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260" w:rsidRDefault="000B0F42" w:rsidP="000B0F4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B0F42">
        <w:rPr>
          <w:rFonts w:ascii="Times New Roman" w:hAnsi="Times New Roman" w:cs="Times New Roman"/>
          <w:b/>
          <w:sz w:val="28"/>
          <w:szCs w:val="28"/>
        </w:rPr>
        <w:t xml:space="preserve">ПОРІВНЯЛЬНЕ </w:t>
      </w:r>
      <w:proofErr w:type="gramStart"/>
      <w:r w:rsidRPr="000B0F42">
        <w:rPr>
          <w:rFonts w:ascii="Times New Roman" w:hAnsi="Times New Roman" w:cs="Times New Roman"/>
          <w:b/>
          <w:sz w:val="28"/>
          <w:szCs w:val="28"/>
        </w:rPr>
        <w:t>ДОСЛ</w:t>
      </w:r>
      <w:proofErr w:type="gramEnd"/>
      <w:r w:rsidRPr="000B0F42">
        <w:rPr>
          <w:rFonts w:ascii="Times New Roman" w:hAnsi="Times New Roman" w:cs="Times New Roman"/>
          <w:b/>
          <w:sz w:val="28"/>
          <w:szCs w:val="28"/>
        </w:rPr>
        <w:t>ІДЖЕННЯ ПРОХІДНОСТІ МОДЕЛЕЙ МІСЯЦЕХОДІВ НА</w:t>
      </w:r>
      <w:r>
        <w:rPr>
          <w:rFonts w:ascii="Times New Roman" w:hAnsi="Times New Roman" w:cs="Times New Roman"/>
          <w:b/>
          <w:sz w:val="28"/>
          <w:szCs w:val="28"/>
        </w:rPr>
        <w:t xml:space="preserve"> ІМІТОВАНОМУ МІСЯЧНОМУ РЕГОЛІТІ</w:t>
      </w:r>
    </w:p>
    <w:p w:rsidR="000B0F42" w:rsidRPr="000B0F42" w:rsidRDefault="000B0F42" w:rsidP="000B0F42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Юрченко Марія Дмитрівна,</w:t>
      </w:r>
    </w:p>
    <w:p w:rsidR="000B0F42" w:rsidRPr="000B0F42" w:rsidRDefault="000B0F42" w:rsidP="000B0F42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Одеський ліцей № 60, 7-Б,</w:t>
      </w:r>
    </w:p>
    <w:p w:rsidR="000B0F42" w:rsidRPr="000B0F42" w:rsidRDefault="000B0F42" w:rsidP="000B0F42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м. Одеса</w:t>
      </w:r>
    </w:p>
    <w:p w:rsidR="000B0F42" w:rsidRDefault="000B0F42" w:rsidP="000B0F42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0B0F42">
        <w:rPr>
          <w:rFonts w:ascii="Times New Roman" w:hAnsi="Times New Roman" w:cs="Times New Roman"/>
          <w:sz w:val="28"/>
          <w:szCs w:val="28"/>
          <w:lang w:val="uk-UA"/>
        </w:rPr>
        <w:t xml:space="preserve">Керівник </w:t>
      </w:r>
      <w:proofErr w:type="spellStart"/>
      <w:r w:rsidRPr="000B0F42"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 w:rsidRPr="000B0F42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Pr="000B0F42">
        <w:rPr>
          <w:rFonts w:ascii="Times New Roman" w:hAnsi="Times New Roman" w:cs="Times New Roman"/>
          <w:sz w:val="28"/>
          <w:szCs w:val="28"/>
          <w:lang w:val="uk-UA"/>
        </w:rPr>
        <w:t>Прошина</w:t>
      </w:r>
      <w:proofErr w:type="spellEnd"/>
      <w:r w:rsidRPr="000B0F42">
        <w:rPr>
          <w:rFonts w:ascii="Times New Roman" w:hAnsi="Times New Roman" w:cs="Times New Roman"/>
          <w:sz w:val="28"/>
          <w:szCs w:val="28"/>
          <w:lang w:val="uk-UA"/>
        </w:rPr>
        <w:t xml:space="preserve"> Ольга Іванівна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:rsidR="000B0F42" w:rsidRDefault="000B0F42" w:rsidP="000B0F42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вчитель фізики</w:t>
      </w:r>
    </w:p>
    <w:p w:rsidR="00276F5D" w:rsidRDefault="00276F5D" w:rsidP="00276F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76F5D">
        <w:rPr>
          <w:rFonts w:ascii="Times New Roman" w:hAnsi="Times New Roman" w:cs="Times New Roman"/>
          <w:sz w:val="28"/>
          <w:szCs w:val="28"/>
          <w:lang w:val="uk-UA"/>
        </w:rPr>
        <w:t>Місяць є найближчим до Землі природним супутником і перспективним об’єктом для наукових досліджень та майбутнього освоєння. Для успішної роботи місяцеходів на його поверхні необхідно враховувати 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собливості місячного реголіту – 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>сипкого, нестійкого ґрунту, на якому техніка схильна до буксування, прослизання й занурення коліс.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B0F42" w:rsidRPr="000B0F42">
        <w:rPr>
          <w:rFonts w:ascii="Times New Roman" w:hAnsi="Times New Roman" w:cs="Times New Roman"/>
          <w:sz w:val="28"/>
          <w:szCs w:val="28"/>
          <w:lang w:val="uk-UA"/>
        </w:rPr>
        <w:t>Уже створе</w:t>
      </w:r>
      <w:r>
        <w:rPr>
          <w:rFonts w:ascii="Times New Roman" w:hAnsi="Times New Roman" w:cs="Times New Roman"/>
          <w:sz w:val="28"/>
          <w:szCs w:val="28"/>
          <w:lang w:val="uk-UA"/>
        </w:rPr>
        <w:t>но різні моделі міся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>це</w:t>
      </w:r>
      <w:r>
        <w:rPr>
          <w:rFonts w:ascii="Times New Roman" w:hAnsi="Times New Roman" w:cs="Times New Roman"/>
          <w:sz w:val="28"/>
          <w:szCs w:val="28"/>
          <w:lang w:val="uk-UA"/>
        </w:rPr>
        <w:t>ходів</w:t>
      </w:r>
      <w:r w:rsidR="000B0F42" w:rsidRPr="000B0F42">
        <w:rPr>
          <w:rFonts w:ascii="Times New Roman" w:hAnsi="Times New Roman" w:cs="Times New Roman"/>
          <w:sz w:val="28"/>
          <w:szCs w:val="28"/>
          <w:lang w:val="uk-UA"/>
        </w:rPr>
        <w:t xml:space="preserve">, однак їхні ходові системи потребують постійного вдосконалення, щоб забезпечувати кращу тягу, менше прослизання, меншу глибину занурення та ефективніше пересування в умовах реального місячного ґрунту. Саме тому доцільно визначити, яка конструкція ходової частини краще </w:t>
      </w:r>
      <w:r>
        <w:rPr>
          <w:rFonts w:ascii="Times New Roman" w:hAnsi="Times New Roman" w:cs="Times New Roman"/>
          <w:sz w:val="28"/>
          <w:szCs w:val="28"/>
          <w:lang w:val="uk-UA"/>
        </w:rPr>
        <w:t>забезпечуватиме прохідність на місячному реголіті.</w:t>
      </w:r>
    </w:p>
    <w:p w:rsidR="00276F5D" w:rsidRDefault="00276F5D" w:rsidP="00276F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04AC">
        <w:rPr>
          <w:rFonts w:ascii="Times New Roman" w:hAnsi="Times New Roman" w:cs="Times New Roman"/>
          <w:b/>
          <w:sz w:val="28"/>
          <w:szCs w:val="28"/>
          <w:lang w:val="uk-UA"/>
        </w:rPr>
        <w:t>Мета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дослідження –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експериментально визначити, яка конструкція місяцехода має найкращу прохідність на сипкому матеріалі, що імітує місячний реголіт.</w:t>
      </w:r>
    </w:p>
    <w:p w:rsidR="000B0F42" w:rsidRDefault="00276F5D" w:rsidP="00276F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04AC">
        <w:rPr>
          <w:rFonts w:ascii="Times New Roman" w:hAnsi="Times New Roman" w:cs="Times New Roman"/>
          <w:b/>
          <w:sz w:val="28"/>
          <w:szCs w:val="28"/>
          <w:lang w:val="uk-UA"/>
        </w:rPr>
        <w:t>Завдання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дослідження: 1) створити 4 моделі місяцеходів; 2) п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>ровести їхні вип</w:t>
      </w:r>
      <w:r>
        <w:rPr>
          <w:rFonts w:ascii="Times New Roman" w:hAnsi="Times New Roman" w:cs="Times New Roman"/>
          <w:sz w:val="28"/>
          <w:szCs w:val="28"/>
          <w:lang w:val="uk-UA"/>
        </w:rPr>
        <w:t>робування на сипкому матеріалі; 3) п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>орівняти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показники прохідності моделей; 4) в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>изначити вплив колісної та гус</w:t>
      </w:r>
      <w:r>
        <w:rPr>
          <w:rFonts w:ascii="Times New Roman" w:hAnsi="Times New Roman" w:cs="Times New Roman"/>
          <w:sz w:val="28"/>
          <w:szCs w:val="28"/>
          <w:lang w:val="uk-UA"/>
        </w:rPr>
        <w:t>еничної ходової частини на рух; 5) с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>формулювати висновки щодо найефективнішої конструкції.</w:t>
      </w:r>
    </w:p>
    <w:p w:rsidR="00276F5D" w:rsidRPr="00276F5D" w:rsidRDefault="00276F5D" w:rsidP="00276F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04AC">
        <w:rPr>
          <w:rFonts w:ascii="Times New Roman" w:hAnsi="Times New Roman" w:cs="Times New Roman"/>
          <w:b/>
          <w:sz w:val="28"/>
          <w:szCs w:val="28"/>
          <w:lang w:val="uk-UA"/>
        </w:rPr>
        <w:t>Об’єкт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дослідження – 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>моделі місяцеходів.</w:t>
      </w:r>
    </w:p>
    <w:p w:rsidR="00276F5D" w:rsidRPr="00276F5D" w:rsidRDefault="00276F5D" w:rsidP="00276F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04AC">
        <w:rPr>
          <w:rFonts w:ascii="Times New Roman" w:hAnsi="Times New Roman" w:cs="Times New Roman"/>
          <w:b/>
          <w:sz w:val="28"/>
          <w:szCs w:val="28"/>
          <w:lang w:val="uk-UA"/>
        </w:rPr>
        <w:t>Предмет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дослід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ження – 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прохідність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моделей місяцеходів 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r>
        <w:rPr>
          <w:rFonts w:ascii="Times New Roman" w:hAnsi="Times New Roman" w:cs="Times New Roman"/>
          <w:sz w:val="28"/>
          <w:szCs w:val="28"/>
          <w:lang w:val="uk-UA"/>
        </w:rPr>
        <w:t>імітованому місячному реголіті.</w:t>
      </w:r>
    </w:p>
    <w:p w:rsidR="00276F5D" w:rsidRPr="00276F5D" w:rsidRDefault="00276F5D" w:rsidP="00A204A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Pr="00A204AC">
        <w:rPr>
          <w:rFonts w:ascii="Times New Roman" w:hAnsi="Times New Roman" w:cs="Times New Roman"/>
          <w:b/>
          <w:sz w:val="28"/>
          <w:szCs w:val="28"/>
          <w:lang w:val="uk-UA"/>
        </w:rPr>
        <w:t>теоретичній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частині встановлено, що </w:t>
      </w:r>
      <w:r w:rsidR="00A204AC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ротектори й </w:t>
      </w:r>
      <w:proofErr w:type="spellStart"/>
      <w:r w:rsidRPr="00276F5D">
        <w:rPr>
          <w:rFonts w:ascii="Times New Roman" w:hAnsi="Times New Roman" w:cs="Times New Roman"/>
          <w:sz w:val="28"/>
          <w:szCs w:val="28"/>
          <w:lang w:val="uk-UA"/>
        </w:rPr>
        <w:t>ґрунтозачепи</w:t>
      </w:r>
      <w:proofErr w:type="spellEnd"/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можуть підвищувати тягу, але їхня ефективність залежить від глибини занурення та </w:t>
      </w:r>
      <w:r>
        <w:rPr>
          <w:rFonts w:ascii="Times New Roman" w:hAnsi="Times New Roman" w:cs="Times New Roman"/>
          <w:sz w:val="28"/>
          <w:szCs w:val="28"/>
          <w:lang w:val="uk-UA"/>
        </w:rPr>
        <w:t>властивостей сипкого середовища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. Для руху по реголіту 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lastRenderedPageBreak/>
        <w:t>особливо важливо уникати надмірного буксування, оскільки воно зменшує керованість і може п</w:t>
      </w:r>
      <w:r>
        <w:rPr>
          <w:rFonts w:ascii="Times New Roman" w:hAnsi="Times New Roman" w:cs="Times New Roman"/>
          <w:sz w:val="28"/>
          <w:szCs w:val="28"/>
          <w:lang w:val="uk-UA"/>
        </w:rPr>
        <w:t>ризвести до втрати прохідності.</w:t>
      </w:r>
    </w:p>
    <w:p w:rsidR="00276F5D" w:rsidRPr="00276F5D" w:rsidRDefault="00276F5D" w:rsidP="00276F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04A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Експериментальну 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частину виконано з використанням манної крупи як моделі сипкого місячного ґрунту, лотка, 4 моделей місяцеходів, лінійки та </w:t>
      </w:r>
      <w:proofErr w:type="spellStart"/>
      <w:r w:rsidRPr="00276F5D">
        <w:rPr>
          <w:rFonts w:ascii="Times New Roman" w:hAnsi="Times New Roman" w:cs="Times New Roman"/>
          <w:sz w:val="28"/>
          <w:szCs w:val="28"/>
          <w:lang w:val="uk-UA"/>
        </w:rPr>
        <w:t>смартфона</w:t>
      </w:r>
      <w:proofErr w:type="spellEnd"/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для </w:t>
      </w:r>
      <w:proofErr w:type="spellStart"/>
      <w:r w:rsidRPr="00276F5D">
        <w:rPr>
          <w:rFonts w:ascii="Times New Roman" w:hAnsi="Times New Roman" w:cs="Times New Roman"/>
          <w:sz w:val="28"/>
          <w:szCs w:val="28"/>
          <w:lang w:val="uk-UA"/>
        </w:rPr>
        <w:t>фото-</w:t>
      </w:r>
      <w:proofErr w:type="spellEnd"/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і </w:t>
      </w:r>
      <w:proofErr w:type="spellStart"/>
      <w:r w:rsidRPr="00276F5D">
        <w:rPr>
          <w:rFonts w:ascii="Times New Roman" w:hAnsi="Times New Roman" w:cs="Times New Roman"/>
          <w:sz w:val="28"/>
          <w:szCs w:val="28"/>
          <w:lang w:val="uk-UA"/>
        </w:rPr>
        <w:t>відеофіксації</w:t>
      </w:r>
      <w:proofErr w:type="spellEnd"/>
      <w:r w:rsidRPr="00276F5D">
        <w:rPr>
          <w:rFonts w:ascii="Times New Roman" w:hAnsi="Times New Roman" w:cs="Times New Roman"/>
          <w:sz w:val="28"/>
          <w:szCs w:val="28"/>
          <w:lang w:val="uk-UA"/>
        </w:rPr>
        <w:t>. Усі моделі випр</w:t>
      </w:r>
      <w:r w:rsidR="00A204AC">
        <w:rPr>
          <w:rFonts w:ascii="Times New Roman" w:hAnsi="Times New Roman" w:cs="Times New Roman"/>
          <w:sz w:val="28"/>
          <w:szCs w:val="28"/>
          <w:lang w:val="uk-UA"/>
        </w:rPr>
        <w:t xml:space="preserve">обовувалися в однакових умовах. 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>Під час досліду спостерігали буксування, прослизання й занурення моделей у ґрунт, а також вимірювали глибину зануре</w:t>
      </w:r>
      <w:r w:rsidR="00A204AC">
        <w:rPr>
          <w:rFonts w:ascii="Times New Roman" w:hAnsi="Times New Roman" w:cs="Times New Roman"/>
          <w:sz w:val="28"/>
          <w:szCs w:val="28"/>
          <w:lang w:val="uk-UA"/>
        </w:rPr>
        <w:t>ння та пройдену відстань.</w:t>
      </w:r>
    </w:p>
    <w:p w:rsidR="00276F5D" w:rsidRPr="00276F5D" w:rsidRDefault="00276F5D" w:rsidP="00276F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Результати спостережень показали, що </w:t>
      </w:r>
      <w:r w:rsidRPr="00A204AC">
        <w:rPr>
          <w:rFonts w:ascii="Times New Roman" w:hAnsi="Times New Roman" w:cs="Times New Roman"/>
          <w:i/>
          <w:sz w:val="28"/>
          <w:szCs w:val="28"/>
          <w:lang w:val="uk-UA"/>
        </w:rPr>
        <w:t>Модель 1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з малим діаметром коліс без протекторів мала найгіршу прохідність: колеса легко буксували, а модель швидко занурювалася в сипкий матеріал. 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="00035419">
        <w:rPr>
          <w:rFonts w:ascii="Times New Roman" w:hAnsi="Times New Roman" w:cs="Times New Roman"/>
          <w:i/>
          <w:sz w:val="28"/>
          <w:szCs w:val="28"/>
          <w:lang w:val="uk-UA"/>
        </w:rPr>
        <w:t>Моделі</w:t>
      </w:r>
      <w:r w:rsidR="00035419" w:rsidRPr="00035419">
        <w:rPr>
          <w:rFonts w:ascii="Times New Roman" w:hAnsi="Times New Roman" w:cs="Times New Roman"/>
          <w:i/>
          <w:sz w:val="28"/>
          <w:szCs w:val="28"/>
          <w:lang w:val="uk-UA"/>
        </w:rPr>
        <w:t xml:space="preserve"> 2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 xml:space="preserve"> протектори покращували</w:t>
      </w:r>
      <w:r w:rsidR="00035419" w:rsidRPr="00035419">
        <w:rPr>
          <w:rFonts w:ascii="Times New Roman" w:hAnsi="Times New Roman" w:cs="Times New Roman"/>
          <w:sz w:val="28"/>
          <w:szCs w:val="28"/>
          <w:lang w:val="uk-UA"/>
        </w:rPr>
        <w:t xml:space="preserve"> рух, але мали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>й діаметр коліс спричиняв</w:t>
      </w:r>
      <w:r w:rsidR="00035419" w:rsidRPr="00035419">
        <w:rPr>
          <w:rFonts w:ascii="Times New Roman" w:hAnsi="Times New Roman" w:cs="Times New Roman"/>
          <w:sz w:val="28"/>
          <w:szCs w:val="28"/>
          <w:lang w:val="uk-UA"/>
        </w:rPr>
        <w:t xml:space="preserve"> провалюв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>ання, тому прохідність залишалася</w:t>
      </w:r>
      <w:r w:rsidR="00035419" w:rsidRPr="00035419">
        <w:rPr>
          <w:rFonts w:ascii="Times New Roman" w:hAnsi="Times New Roman" w:cs="Times New Roman"/>
          <w:sz w:val="28"/>
          <w:szCs w:val="28"/>
          <w:lang w:val="uk-UA"/>
        </w:rPr>
        <w:t xml:space="preserve"> середньою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A204AC">
        <w:rPr>
          <w:rFonts w:ascii="Times New Roman" w:hAnsi="Times New Roman" w:cs="Times New Roman"/>
          <w:i/>
          <w:sz w:val="28"/>
          <w:szCs w:val="28"/>
          <w:lang w:val="uk-UA"/>
        </w:rPr>
        <w:t>Модель 3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з великим діаметром коліс і протекторами продемонструвала найкращий результат серед колісних конструкцій: вона менше провалювалася, краще зберігала рух і мала менше буксування. </w:t>
      </w:r>
      <w:r w:rsidRPr="00A204AC">
        <w:rPr>
          <w:rFonts w:ascii="Times New Roman" w:hAnsi="Times New Roman" w:cs="Times New Roman"/>
          <w:i/>
          <w:sz w:val="28"/>
          <w:szCs w:val="28"/>
          <w:lang w:val="uk-UA"/>
        </w:rPr>
        <w:t>Модель 4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з великими широкими гусеницями показала найкращий загальний результат, оскільки більша площа опори зменшувала тиск на ґрунт, а </w:t>
      </w:r>
      <w:proofErr w:type="spellStart"/>
      <w:r w:rsidRPr="00276F5D">
        <w:rPr>
          <w:rFonts w:ascii="Times New Roman" w:hAnsi="Times New Roman" w:cs="Times New Roman"/>
          <w:sz w:val="28"/>
          <w:szCs w:val="28"/>
          <w:lang w:val="uk-UA"/>
        </w:rPr>
        <w:t>рівномірніший</w:t>
      </w:r>
      <w:bookmarkStart w:id="0" w:name="_GoBack"/>
      <w:bookmarkEnd w:id="0"/>
      <w:proofErr w:type="spellEnd"/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розподіл ваги підвищував стійкість і п</w:t>
      </w:r>
      <w:r w:rsidR="00A204AC">
        <w:rPr>
          <w:rFonts w:ascii="Times New Roman" w:hAnsi="Times New Roman" w:cs="Times New Roman"/>
          <w:sz w:val="28"/>
          <w:szCs w:val="28"/>
          <w:lang w:val="uk-UA"/>
        </w:rPr>
        <w:t>рохідність.</w:t>
      </w:r>
    </w:p>
    <w:p w:rsidR="00276F5D" w:rsidRPr="000B0F42" w:rsidRDefault="00276F5D" w:rsidP="00276F5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04AC">
        <w:rPr>
          <w:rFonts w:ascii="Times New Roman" w:hAnsi="Times New Roman" w:cs="Times New Roman"/>
          <w:b/>
          <w:sz w:val="28"/>
          <w:szCs w:val="28"/>
          <w:lang w:val="uk-UA"/>
        </w:rPr>
        <w:t>Висновки.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Отримані результати підтвердили, що кращу прохідність забезпечують моделі з протекторами. Серед колісних конструкцій найефективнішою виявилася </w:t>
      </w:r>
      <w:r w:rsidRPr="00A204AC">
        <w:rPr>
          <w:rFonts w:ascii="Times New Roman" w:hAnsi="Times New Roman" w:cs="Times New Roman"/>
          <w:i/>
          <w:sz w:val="28"/>
          <w:szCs w:val="28"/>
          <w:lang w:val="uk-UA"/>
        </w:rPr>
        <w:t>Модель 3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з великим діаметром коліс і про</w:t>
      </w:r>
      <w:r w:rsidR="00A204AC">
        <w:rPr>
          <w:rFonts w:ascii="Times New Roman" w:hAnsi="Times New Roman" w:cs="Times New Roman"/>
          <w:sz w:val="28"/>
          <w:szCs w:val="28"/>
          <w:lang w:val="uk-UA"/>
        </w:rPr>
        <w:t>текторами, а найкращою загалом –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204AC">
        <w:rPr>
          <w:rFonts w:ascii="Times New Roman" w:hAnsi="Times New Roman" w:cs="Times New Roman"/>
          <w:i/>
          <w:sz w:val="28"/>
          <w:szCs w:val="28"/>
          <w:lang w:val="uk-UA"/>
        </w:rPr>
        <w:t>Модель 4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з широкими гусеницями. Отже, для умовного місячного ґрунту найраціональнішими є широкі гусениці та колеса з великим діаметром і протек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>торами. Особистий внесок автора: створення моделей</w:t>
      </w:r>
      <w:r w:rsidR="00C1047B">
        <w:rPr>
          <w:rFonts w:ascii="Times New Roman" w:hAnsi="Times New Roman" w:cs="Times New Roman"/>
          <w:sz w:val="28"/>
          <w:szCs w:val="28"/>
          <w:lang w:val="uk-UA"/>
        </w:rPr>
        <w:t xml:space="preserve"> місяцеходів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 xml:space="preserve">, проведення досліду, </w:t>
      </w:r>
      <w:proofErr w:type="spellStart"/>
      <w:r w:rsidR="00035419">
        <w:rPr>
          <w:rFonts w:ascii="Times New Roman" w:hAnsi="Times New Roman" w:cs="Times New Roman"/>
          <w:sz w:val="28"/>
          <w:szCs w:val="28"/>
          <w:lang w:val="uk-UA"/>
        </w:rPr>
        <w:t>фотофіксація</w:t>
      </w:r>
      <w:proofErr w:type="spellEnd"/>
      <w:r w:rsidR="00035419">
        <w:rPr>
          <w:rFonts w:ascii="Times New Roman" w:hAnsi="Times New Roman" w:cs="Times New Roman"/>
          <w:sz w:val="28"/>
          <w:szCs w:val="28"/>
          <w:lang w:val="uk-UA"/>
        </w:rPr>
        <w:t>, порівняння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результатів і ф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>ормулювання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висновків. Елемент новизни полягає в наочному порівнянні чотирьох різних ходових частин</w:t>
      </w:r>
      <w:r w:rsidR="00035419">
        <w:rPr>
          <w:rFonts w:ascii="Times New Roman" w:hAnsi="Times New Roman" w:cs="Times New Roman"/>
          <w:sz w:val="28"/>
          <w:szCs w:val="28"/>
          <w:lang w:val="uk-UA"/>
        </w:rPr>
        <w:t xml:space="preserve"> моделей місяцеходів</w:t>
      </w:r>
      <w:r w:rsidRPr="00276F5D">
        <w:rPr>
          <w:rFonts w:ascii="Times New Roman" w:hAnsi="Times New Roman" w:cs="Times New Roman"/>
          <w:sz w:val="28"/>
          <w:szCs w:val="28"/>
          <w:lang w:val="uk-UA"/>
        </w:rPr>
        <w:t xml:space="preserve"> у наближених до місячного реголіту умовах.</w:t>
      </w:r>
    </w:p>
    <w:sectPr w:rsidR="00276F5D" w:rsidRPr="000B0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061"/>
    <w:rsid w:val="00035419"/>
    <w:rsid w:val="000B0F42"/>
    <w:rsid w:val="00276F5D"/>
    <w:rsid w:val="002A0061"/>
    <w:rsid w:val="00840260"/>
    <w:rsid w:val="00A204AC"/>
    <w:rsid w:val="00C10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38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Dima</dc:creator>
  <cp:lastModifiedBy>Dima</cp:lastModifiedBy>
  <cp:revision>2</cp:revision>
  <dcterms:created xsi:type="dcterms:W3CDTF">2026-04-13T18:05:00Z</dcterms:created>
  <dcterms:modified xsi:type="dcterms:W3CDTF">2026-04-13T18:05:00Z</dcterms:modified>
</cp:coreProperties>
</file>