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518A" w:rsidRPr="009C6470" w:rsidRDefault="009C6470" w:rsidP="009C6470">
      <w:pPr>
        <w:jc w:val="center"/>
        <w:rPr>
          <w:rFonts w:ascii="Times New Roman" w:hAnsi="Times New Roman" w:cs="Times New Roman"/>
          <w:sz w:val="28"/>
          <w:szCs w:val="28"/>
        </w:rPr>
      </w:pPr>
      <w:r w:rsidRPr="009C6470">
        <w:rPr>
          <w:rFonts w:ascii="Times New Roman" w:hAnsi="Times New Roman" w:cs="Times New Roman"/>
          <w:sz w:val="28"/>
          <w:szCs w:val="28"/>
        </w:rPr>
        <w:t>Тези</w:t>
      </w:r>
    </w:p>
    <w:p w:rsidR="009C6470" w:rsidRPr="009C6470" w:rsidRDefault="009C6470" w:rsidP="009C6470">
      <w:pPr>
        <w:rPr>
          <w:rFonts w:ascii="Times New Roman" w:hAnsi="Times New Roman" w:cs="Times New Roman"/>
          <w:sz w:val="28"/>
          <w:szCs w:val="28"/>
        </w:rPr>
      </w:pPr>
      <w:r w:rsidRPr="009C6470">
        <w:rPr>
          <w:rFonts w:ascii="Times New Roman" w:hAnsi="Times New Roman" w:cs="Times New Roman"/>
          <w:b/>
          <w:sz w:val="28"/>
          <w:szCs w:val="28"/>
        </w:rPr>
        <w:t xml:space="preserve">Тема </w:t>
      </w:r>
      <w:proofErr w:type="spellStart"/>
      <w:r w:rsidRPr="009C6470">
        <w:rPr>
          <w:rFonts w:ascii="Times New Roman" w:hAnsi="Times New Roman" w:cs="Times New Roman"/>
          <w:b/>
          <w:sz w:val="28"/>
          <w:szCs w:val="28"/>
        </w:rPr>
        <w:t>проєкту</w:t>
      </w:r>
      <w:proofErr w:type="spellEnd"/>
      <w:r w:rsidRPr="009C6470">
        <w:rPr>
          <w:rFonts w:ascii="Times New Roman" w:hAnsi="Times New Roman" w:cs="Times New Roman"/>
          <w:b/>
          <w:sz w:val="28"/>
          <w:szCs w:val="28"/>
        </w:rPr>
        <w:t>:</w:t>
      </w:r>
      <w:r w:rsidRPr="009C6470">
        <w:rPr>
          <w:rFonts w:ascii="Times New Roman" w:hAnsi="Times New Roman" w:cs="Times New Roman"/>
          <w:sz w:val="28"/>
          <w:szCs w:val="28"/>
        </w:rPr>
        <w:t xml:space="preserve"> «Діалог національностей у Дніпрі: від Катеринослава до сучасності»</w:t>
      </w:r>
    </w:p>
    <w:p w:rsidR="009C6470" w:rsidRPr="009C6470" w:rsidRDefault="009C6470" w:rsidP="009C6470">
      <w:pPr>
        <w:rPr>
          <w:rFonts w:ascii="Times New Roman" w:hAnsi="Times New Roman" w:cs="Times New Roman"/>
          <w:sz w:val="28"/>
          <w:szCs w:val="28"/>
        </w:rPr>
      </w:pPr>
      <w:r w:rsidRPr="009C6470">
        <w:rPr>
          <w:rFonts w:ascii="Times New Roman" w:hAnsi="Times New Roman" w:cs="Times New Roman"/>
          <w:b/>
          <w:sz w:val="28"/>
          <w:szCs w:val="28"/>
        </w:rPr>
        <w:t>Автор:</w:t>
      </w:r>
      <w:r w:rsidRPr="009C6470">
        <w:rPr>
          <w:rFonts w:ascii="Times New Roman" w:hAnsi="Times New Roman" w:cs="Times New Roman"/>
          <w:sz w:val="28"/>
          <w:szCs w:val="28"/>
        </w:rPr>
        <w:t xml:space="preserve"> Чепурна Вероніка Сергіївна</w:t>
      </w:r>
    </w:p>
    <w:p w:rsidR="009C6470" w:rsidRPr="009C6470" w:rsidRDefault="009C6470" w:rsidP="009C6470">
      <w:pPr>
        <w:rPr>
          <w:rFonts w:ascii="Times New Roman" w:hAnsi="Times New Roman" w:cs="Times New Roman"/>
          <w:sz w:val="28"/>
          <w:szCs w:val="28"/>
        </w:rPr>
      </w:pPr>
      <w:r w:rsidRPr="009C6470">
        <w:rPr>
          <w:rFonts w:ascii="Times New Roman" w:hAnsi="Times New Roman" w:cs="Times New Roman"/>
          <w:sz w:val="28"/>
          <w:szCs w:val="28"/>
        </w:rPr>
        <w:t>Заклад освіти: Дніпровський ліцей №31 «Пріоритет» Дніпровської міської ради</w:t>
      </w:r>
    </w:p>
    <w:p w:rsidR="009C6470" w:rsidRPr="009C6470" w:rsidRDefault="009C6470" w:rsidP="009C6470">
      <w:pPr>
        <w:rPr>
          <w:rFonts w:ascii="Times New Roman" w:hAnsi="Times New Roman" w:cs="Times New Roman"/>
          <w:sz w:val="28"/>
          <w:szCs w:val="28"/>
        </w:rPr>
      </w:pPr>
      <w:r w:rsidRPr="009C6470">
        <w:rPr>
          <w:rFonts w:ascii="Times New Roman" w:hAnsi="Times New Roman" w:cs="Times New Roman"/>
          <w:b/>
          <w:sz w:val="28"/>
          <w:szCs w:val="28"/>
        </w:rPr>
        <w:t xml:space="preserve">Клас: </w:t>
      </w:r>
      <w:r w:rsidRPr="009C6470">
        <w:rPr>
          <w:rFonts w:ascii="Times New Roman" w:hAnsi="Times New Roman" w:cs="Times New Roman"/>
          <w:sz w:val="28"/>
          <w:szCs w:val="28"/>
        </w:rPr>
        <w:t>9-А</w:t>
      </w:r>
    </w:p>
    <w:p w:rsidR="009C6470" w:rsidRPr="009C6470" w:rsidRDefault="009C6470" w:rsidP="009C6470">
      <w:pPr>
        <w:rPr>
          <w:rFonts w:ascii="Times New Roman" w:hAnsi="Times New Roman" w:cs="Times New Roman"/>
          <w:sz w:val="28"/>
          <w:szCs w:val="28"/>
        </w:rPr>
      </w:pPr>
      <w:r w:rsidRPr="009C6470">
        <w:rPr>
          <w:rFonts w:ascii="Times New Roman" w:hAnsi="Times New Roman" w:cs="Times New Roman"/>
          <w:b/>
          <w:sz w:val="28"/>
          <w:szCs w:val="28"/>
        </w:rPr>
        <w:t>Територіальне відділення МАНУ:</w:t>
      </w:r>
      <w:r w:rsidRPr="009C6470">
        <w:rPr>
          <w:rFonts w:ascii="Times New Roman" w:hAnsi="Times New Roman" w:cs="Times New Roman"/>
          <w:sz w:val="28"/>
          <w:szCs w:val="28"/>
        </w:rPr>
        <w:t xml:space="preserve"> Дніпропетровське обласне територіальне відділення МАН України, м. Дніпро</w:t>
      </w:r>
    </w:p>
    <w:p w:rsidR="009C6470" w:rsidRPr="009C6470" w:rsidRDefault="009C6470" w:rsidP="009C6470">
      <w:pPr>
        <w:rPr>
          <w:rFonts w:ascii="Times New Roman" w:hAnsi="Times New Roman" w:cs="Times New Roman"/>
          <w:sz w:val="28"/>
          <w:szCs w:val="28"/>
        </w:rPr>
      </w:pPr>
      <w:r w:rsidRPr="009C6470">
        <w:rPr>
          <w:rFonts w:ascii="Times New Roman" w:hAnsi="Times New Roman" w:cs="Times New Roman"/>
          <w:b/>
          <w:sz w:val="28"/>
          <w:szCs w:val="28"/>
        </w:rPr>
        <w:t>Науковий к</w:t>
      </w:r>
      <w:r w:rsidRPr="009C6470">
        <w:rPr>
          <w:rFonts w:ascii="Times New Roman" w:hAnsi="Times New Roman" w:cs="Times New Roman"/>
          <w:b/>
          <w:sz w:val="28"/>
          <w:szCs w:val="28"/>
        </w:rPr>
        <w:t>ерівник:</w:t>
      </w:r>
      <w:r w:rsidRPr="009C6470">
        <w:rPr>
          <w:rFonts w:ascii="Times New Roman" w:hAnsi="Times New Roman" w:cs="Times New Roman"/>
          <w:sz w:val="28"/>
          <w:szCs w:val="28"/>
        </w:rPr>
        <w:t xml:space="preserve"> Летяго Вікторія Віталіївна, вчитель історії</w:t>
      </w:r>
    </w:p>
    <w:p w:rsidR="009C6470" w:rsidRPr="009C6470" w:rsidRDefault="009C6470" w:rsidP="009C6470">
      <w:pPr>
        <w:rPr>
          <w:rFonts w:ascii="Times New Roman" w:hAnsi="Times New Roman" w:cs="Times New Roman"/>
          <w:sz w:val="28"/>
          <w:szCs w:val="28"/>
        </w:rPr>
      </w:pPr>
    </w:p>
    <w:p w:rsidR="009C6470" w:rsidRPr="009C6470" w:rsidRDefault="009C6470" w:rsidP="009C6470">
      <w:pPr>
        <w:rPr>
          <w:rFonts w:ascii="Times New Roman" w:hAnsi="Times New Roman" w:cs="Times New Roman"/>
          <w:sz w:val="28"/>
          <w:szCs w:val="28"/>
        </w:rPr>
      </w:pPr>
      <w:r w:rsidRPr="00576B44">
        <w:rPr>
          <w:rFonts w:ascii="Times New Roman" w:hAnsi="Times New Roman" w:cs="Times New Roman"/>
          <w:b/>
          <w:sz w:val="28"/>
          <w:szCs w:val="28"/>
        </w:rPr>
        <w:t>Метою дослідження є</w:t>
      </w:r>
      <w:r w:rsidRPr="009C6470">
        <w:rPr>
          <w:rFonts w:ascii="Times New Roman" w:hAnsi="Times New Roman" w:cs="Times New Roman"/>
          <w:sz w:val="28"/>
          <w:szCs w:val="28"/>
        </w:rPr>
        <w:t xml:space="preserve"> вивчення розвитку міжнаціональної взаємодії у місті Дніпро від періоду Катеринослава до сучасності та визначення її впливу на формування культурного середовища міста. Для досягнення мети поставлено такі завдання: проаналізувати історичні передумови формування багатонаціонального населення; визначити основні національні громади та їх внесок у розвиток міста; дослідити особливості міжкультурного діалогу; провести соціологічне опитування; узаг</w:t>
      </w:r>
      <w:r w:rsidRPr="009C6470">
        <w:rPr>
          <w:rFonts w:ascii="Times New Roman" w:hAnsi="Times New Roman" w:cs="Times New Roman"/>
          <w:sz w:val="28"/>
          <w:szCs w:val="28"/>
        </w:rPr>
        <w:t>альнити результати дослідження.</w:t>
      </w:r>
    </w:p>
    <w:p w:rsidR="009C6470" w:rsidRPr="009C6470" w:rsidRDefault="009C6470" w:rsidP="009C6470">
      <w:pPr>
        <w:rPr>
          <w:rFonts w:ascii="Times New Roman" w:hAnsi="Times New Roman" w:cs="Times New Roman"/>
          <w:sz w:val="28"/>
          <w:szCs w:val="28"/>
        </w:rPr>
      </w:pPr>
      <w:r w:rsidRPr="00576B44">
        <w:rPr>
          <w:rFonts w:ascii="Times New Roman" w:hAnsi="Times New Roman" w:cs="Times New Roman"/>
          <w:b/>
          <w:sz w:val="28"/>
          <w:szCs w:val="28"/>
        </w:rPr>
        <w:t>Об’єктом дослідження є</w:t>
      </w:r>
      <w:r w:rsidRPr="009C6470">
        <w:rPr>
          <w:rFonts w:ascii="Times New Roman" w:hAnsi="Times New Roman" w:cs="Times New Roman"/>
          <w:sz w:val="28"/>
          <w:szCs w:val="28"/>
        </w:rPr>
        <w:t xml:space="preserve"> багатонаціональне середовище міста Дніпра, предметом — процеси взаємодії національних спільнот у різні історичні пері</w:t>
      </w:r>
      <w:r w:rsidRPr="009C6470">
        <w:rPr>
          <w:rFonts w:ascii="Times New Roman" w:hAnsi="Times New Roman" w:cs="Times New Roman"/>
          <w:sz w:val="28"/>
          <w:szCs w:val="28"/>
        </w:rPr>
        <w:t>оди.</w:t>
      </w:r>
    </w:p>
    <w:p w:rsidR="009C6470" w:rsidRPr="009C6470" w:rsidRDefault="009C6470" w:rsidP="009C6470">
      <w:pPr>
        <w:rPr>
          <w:rFonts w:ascii="Times New Roman" w:hAnsi="Times New Roman" w:cs="Times New Roman"/>
          <w:sz w:val="28"/>
          <w:szCs w:val="28"/>
        </w:rPr>
      </w:pPr>
      <w:r w:rsidRPr="009C6470">
        <w:rPr>
          <w:rFonts w:ascii="Times New Roman" w:hAnsi="Times New Roman" w:cs="Times New Roman"/>
          <w:sz w:val="28"/>
          <w:szCs w:val="28"/>
        </w:rPr>
        <w:t>У теоретичній частині встановлено, що формування багатонаціонального складу населення міста розпочалося ще у XVIII столітті після заснування Катеринослава. У XIX столітті, в умовах індустріалізації, місто стало важливим економічним центром, що сприяло переселенню різних народів. Основними національними групами були українці, євреї, поляки, німці, греки та вірмени. Проаналізовано їх внесок у розвиток економіки, культури та освіти. З’ясовано, що саме взаємодія цих громад сприяла формуванню багатокультурного с</w:t>
      </w:r>
      <w:r w:rsidRPr="009C6470">
        <w:rPr>
          <w:rFonts w:ascii="Times New Roman" w:hAnsi="Times New Roman" w:cs="Times New Roman"/>
          <w:sz w:val="28"/>
          <w:szCs w:val="28"/>
        </w:rPr>
        <w:t>ередовища міста.</w:t>
      </w:r>
    </w:p>
    <w:p w:rsidR="009C6470" w:rsidRPr="009C6470" w:rsidRDefault="009C6470" w:rsidP="009C6470">
      <w:pPr>
        <w:rPr>
          <w:rFonts w:ascii="Times New Roman" w:hAnsi="Times New Roman" w:cs="Times New Roman"/>
          <w:sz w:val="28"/>
          <w:szCs w:val="28"/>
        </w:rPr>
      </w:pPr>
      <w:r w:rsidRPr="00576B44">
        <w:rPr>
          <w:rFonts w:ascii="Times New Roman" w:hAnsi="Times New Roman" w:cs="Times New Roman"/>
          <w:b/>
          <w:sz w:val="28"/>
          <w:szCs w:val="28"/>
        </w:rPr>
        <w:t>Експериментальна частина</w:t>
      </w:r>
      <w:r w:rsidRPr="009C6470">
        <w:rPr>
          <w:rFonts w:ascii="Times New Roman" w:hAnsi="Times New Roman" w:cs="Times New Roman"/>
          <w:sz w:val="28"/>
          <w:szCs w:val="28"/>
        </w:rPr>
        <w:t xml:space="preserve"> представлена результатами соціологічного опитування, проведеного серед 32 учнів віком 13–16 років. Метою було визначення рівня обізнаності молоді щодо </w:t>
      </w:r>
      <w:proofErr w:type="spellStart"/>
      <w:r w:rsidRPr="009C6470">
        <w:rPr>
          <w:rFonts w:ascii="Times New Roman" w:hAnsi="Times New Roman" w:cs="Times New Roman"/>
          <w:sz w:val="28"/>
          <w:szCs w:val="28"/>
        </w:rPr>
        <w:t>багатонаціональності</w:t>
      </w:r>
      <w:proofErr w:type="spellEnd"/>
      <w:r w:rsidRPr="009C6470">
        <w:rPr>
          <w:rFonts w:ascii="Times New Roman" w:hAnsi="Times New Roman" w:cs="Times New Roman"/>
          <w:sz w:val="28"/>
          <w:szCs w:val="28"/>
        </w:rPr>
        <w:t xml:space="preserve"> міста та їх ставлення до культурного різноманіття. Результати засвідчили, що більшість опитаних знають про багатонаціональний характер Дніпра та позитивно ставляться до культурного різноманіття. Водночас частина респондентів має лише загальні уявлення про це явище, що свідчить про потребу у розвитку міжкультурної освіти.</w:t>
      </w:r>
    </w:p>
    <w:p w:rsidR="00576B44" w:rsidRDefault="009C6470" w:rsidP="009C6470">
      <w:pPr>
        <w:rPr>
          <w:rFonts w:ascii="Times New Roman" w:hAnsi="Times New Roman" w:cs="Times New Roman"/>
          <w:sz w:val="28"/>
          <w:szCs w:val="28"/>
        </w:rPr>
      </w:pPr>
      <w:r w:rsidRPr="00576B44">
        <w:rPr>
          <w:rFonts w:ascii="Times New Roman" w:hAnsi="Times New Roman" w:cs="Times New Roman"/>
          <w:b/>
          <w:sz w:val="28"/>
          <w:szCs w:val="28"/>
        </w:rPr>
        <w:t>У висновках доведено,</w:t>
      </w:r>
      <w:r w:rsidRPr="009C6470">
        <w:rPr>
          <w:rFonts w:ascii="Times New Roman" w:hAnsi="Times New Roman" w:cs="Times New Roman"/>
          <w:sz w:val="28"/>
          <w:szCs w:val="28"/>
        </w:rPr>
        <w:t xml:space="preserve"> що </w:t>
      </w:r>
      <w:proofErr w:type="spellStart"/>
      <w:r w:rsidRPr="009C6470">
        <w:rPr>
          <w:rFonts w:ascii="Times New Roman" w:hAnsi="Times New Roman" w:cs="Times New Roman"/>
          <w:sz w:val="28"/>
          <w:szCs w:val="28"/>
        </w:rPr>
        <w:t>багатонаціональність</w:t>
      </w:r>
      <w:proofErr w:type="spellEnd"/>
      <w:r w:rsidRPr="009C6470">
        <w:rPr>
          <w:rFonts w:ascii="Times New Roman" w:hAnsi="Times New Roman" w:cs="Times New Roman"/>
          <w:sz w:val="28"/>
          <w:szCs w:val="28"/>
        </w:rPr>
        <w:t xml:space="preserve"> Дніпра має історичне підґрунтя та є важливим чинником його розвитку. Кожна національна громада </w:t>
      </w:r>
      <w:r w:rsidRPr="009C6470">
        <w:rPr>
          <w:rFonts w:ascii="Times New Roman" w:hAnsi="Times New Roman" w:cs="Times New Roman"/>
          <w:sz w:val="28"/>
          <w:szCs w:val="28"/>
        </w:rPr>
        <w:lastRenderedPageBreak/>
        <w:t>зробила вагомий внесок у формування культурного та економічного потенціалу міста. Сучасний Дніпро зберігає традиції міжкультурного діалогу.</w:t>
      </w:r>
    </w:p>
    <w:p w:rsidR="009C6470" w:rsidRPr="009C6470" w:rsidRDefault="009C6470" w:rsidP="009C6470">
      <w:pPr>
        <w:rPr>
          <w:rFonts w:ascii="Times New Roman" w:hAnsi="Times New Roman" w:cs="Times New Roman"/>
          <w:sz w:val="28"/>
          <w:szCs w:val="28"/>
        </w:rPr>
      </w:pPr>
      <w:r w:rsidRPr="009C6470">
        <w:rPr>
          <w:rFonts w:ascii="Times New Roman" w:hAnsi="Times New Roman" w:cs="Times New Roman"/>
          <w:sz w:val="28"/>
          <w:szCs w:val="28"/>
        </w:rPr>
        <w:t xml:space="preserve"> </w:t>
      </w:r>
      <w:r w:rsidRPr="00576B44">
        <w:rPr>
          <w:rFonts w:ascii="Times New Roman" w:hAnsi="Times New Roman" w:cs="Times New Roman"/>
          <w:b/>
          <w:sz w:val="28"/>
          <w:szCs w:val="28"/>
        </w:rPr>
        <w:t>Особистий внесок автора</w:t>
      </w:r>
      <w:r w:rsidRPr="009C6470">
        <w:rPr>
          <w:rFonts w:ascii="Times New Roman" w:hAnsi="Times New Roman" w:cs="Times New Roman"/>
          <w:sz w:val="28"/>
          <w:szCs w:val="28"/>
        </w:rPr>
        <w:t xml:space="preserve"> полягає у проведенні соціологічного дослідження та аналізі його результатів. Елементом новизни є поєднання історичного аналізу з вивченням сучасног</w:t>
      </w:r>
      <w:bookmarkStart w:id="0" w:name="_GoBack"/>
      <w:bookmarkEnd w:id="0"/>
      <w:r w:rsidRPr="009C6470">
        <w:rPr>
          <w:rFonts w:ascii="Times New Roman" w:hAnsi="Times New Roman" w:cs="Times New Roman"/>
          <w:sz w:val="28"/>
          <w:szCs w:val="28"/>
        </w:rPr>
        <w:t>о сприйняття міжнаціональних відносин молоддю.</w:t>
      </w:r>
    </w:p>
    <w:sectPr w:rsidR="009C6470" w:rsidRPr="009C6470">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D7F"/>
    <w:rsid w:val="000F518A"/>
    <w:rsid w:val="003A5FD8"/>
    <w:rsid w:val="00576B44"/>
    <w:rsid w:val="009C6470"/>
    <w:rsid w:val="00E76D7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D6E4E"/>
  <w15:chartTrackingRefBased/>
  <w15:docId w15:val="{3E781B47-AE30-4BEA-A277-8B8EE191E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1633</Words>
  <Characters>931</Characters>
  <Application>Microsoft Office Word</Application>
  <DocSecurity>0</DocSecurity>
  <Lines>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2026-04-06T08:02:00Z</dcterms:created>
  <dcterms:modified xsi:type="dcterms:W3CDTF">2026-04-06T08:02:00Z</dcterms:modified>
</cp:coreProperties>
</file>