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0F5F" w:rsidRPr="009D7E90" w:rsidRDefault="009D7E90" w:rsidP="009D7E90">
      <w:pPr>
        <w:spacing w:after="0" w:line="360" w:lineRule="auto"/>
        <w:ind w:left="360"/>
        <w:jc w:val="center"/>
        <w:outlineLvl w:val="0"/>
        <w:rPr>
          <w:rFonts w:ascii="Times New Roman" w:eastAsia="Times New Roman" w:hAnsi="Times New Roman" w:cs="Times New Roman"/>
          <w:b/>
          <w:bCs/>
          <w:kern w:val="36"/>
          <w:sz w:val="28"/>
          <w:szCs w:val="28"/>
          <w:lang w:eastAsia="uk-UA"/>
        </w:rPr>
      </w:pPr>
      <w:r w:rsidRPr="009D7E90">
        <w:rPr>
          <w:rFonts w:ascii="Times New Roman" w:eastAsia="Times New Roman" w:hAnsi="Times New Roman" w:cs="Times New Roman"/>
          <w:b/>
          <w:bCs/>
          <w:kern w:val="36"/>
          <w:sz w:val="28"/>
          <w:szCs w:val="28"/>
          <w:lang w:eastAsia="uk-UA"/>
        </w:rPr>
        <w:t>ЛОКАЛІЗАЦІЯ МІСЯЧНОГО РЕГОЛІТУ В ПРОЦЕСІ ВИДОБУТКУ КОРИСНИХ КОПАЛИН</w:t>
      </w:r>
    </w:p>
    <w:p w:rsidR="009D7E90" w:rsidRPr="009D7E90" w:rsidRDefault="009D7E90" w:rsidP="009D7E90">
      <w:pPr>
        <w:spacing w:after="0" w:line="360" w:lineRule="auto"/>
        <w:ind w:left="360"/>
        <w:jc w:val="both"/>
        <w:rPr>
          <w:rFonts w:ascii="Times New Roman" w:eastAsia="Times New Roman" w:hAnsi="Times New Roman" w:cs="Times New Roman"/>
          <w:bCs/>
          <w:sz w:val="28"/>
          <w:szCs w:val="28"/>
          <w:lang w:eastAsia="uk-UA"/>
        </w:rPr>
      </w:pPr>
      <w:r w:rsidRPr="009D7E90">
        <w:rPr>
          <w:rFonts w:ascii="Times New Roman" w:eastAsia="Times New Roman" w:hAnsi="Times New Roman" w:cs="Times New Roman"/>
          <w:bCs/>
          <w:sz w:val="28"/>
          <w:szCs w:val="28"/>
          <w:lang w:val="ru-RU" w:eastAsia="uk-UA"/>
        </w:rPr>
        <w:t xml:space="preserve">Автор: Сук Анна </w:t>
      </w:r>
      <w:proofErr w:type="spellStart"/>
      <w:r w:rsidRPr="009D7E90">
        <w:rPr>
          <w:rFonts w:ascii="Times New Roman" w:eastAsia="Times New Roman" w:hAnsi="Times New Roman" w:cs="Times New Roman"/>
          <w:bCs/>
          <w:sz w:val="28"/>
          <w:szCs w:val="28"/>
          <w:lang w:val="ru-RU" w:eastAsia="uk-UA"/>
        </w:rPr>
        <w:t>Святославівна</w:t>
      </w:r>
      <w:proofErr w:type="spellEnd"/>
      <w:r w:rsidRPr="009D7E90">
        <w:rPr>
          <w:rFonts w:ascii="Times New Roman" w:eastAsia="Times New Roman" w:hAnsi="Times New Roman" w:cs="Times New Roman"/>
          <w:bCs/>
          <w:sz w:val="28"/>
          <w:szCs w:val="28"/>
          <w:lang w:val="ru-RU" w:eastAsia="uk-UA"/>
        </w:rPr>
        <w:t xml:space="preserve">, </w:t>
      </w:r>
      <w:proofErr w:type="spellStart"/>
      <w:r w:rsidRPr="009D7E90">
        <w:rPr>
          <w:rFonts w:ascii="Times New Roman" w:eastAsia="Times New Roman" w:hAnsi="Times New Roman" w:cs="Times New Roman"/>
          <w:bCs/>
          <w:sz w:val="28"/>
          <w:szCs w:val="28"/>
          <w:lang w:val="ru-RU" w:eastAsia="uk-UA"/>
        </w:rPr>
        <w:t>учениця</w:t>
      </w:r>
      <w:proofErr w:type="spellEnd"/>
      <w:r w:rsidRPr="009D7E90">
        <w:rPr>
          <w:rFonts w:ascii="Times New Roman" w:eastAsia="Times New Roman" w:hAnsi="Times New Roman" w:cs="Times New Roman"/>
          <w:bCs/>
          <w:sz w:val="28"/>
          <w:szCs w:val="28"/>
          <w:lang w:val="ru-RU" w:eastAsia="uk-UA"/>
        </w:rPr>
        <w:t xml:space="preserve"> 8 </w:t>
      </w:r>
      <w:proofErr w:type="spellStart"/>
      <w:r w:rsidRPr="009D7E90">
        <w:rPr>
          <w:rFonts w:ascii="Times New Roman" w:eastAsia="Times New Roman" w:hAnsi="Times New Roman" w:cs="Times New Roman"/>
          <w:bCs/>
          <w:sz w:val="28"/>
          <w:szCs w:val="28"/>
          <w:lang w:val="ru-RU" w:eastAsia="uk-UA"/>
        </w:rPr>
        <w:t>класу</w:t>
      </w:r>
      <w:proofErr w:type="spellEnd"/>
      <w:r w:rsidRPr="009D7E90">
        <w:rPr>
          <w:rFonts w:ascii="Times New Roman" w:eastAsia="Times New Roman" w:hAnsi="Times New Roman" w:cs="Times New Roman"/>
          <w:bCs/>
          <w:sz w:val="28"/>
          <w:szCs w:val="28"/>
          <w:lang w:val="ru-RU" w:eastAsia="uk-UA"/>
        </w:rPr>
        <w:t xml:space="preserve">, </w:t>
      </w:r>
      <w:proofErr w:type="spellStart"/>
      <w:r w:rsidRPr="009D7E90">
        <w:rPr>
          <w:rFonts w:ascii="Times New Roman" w:eastAsia="Times New Roman" w:hAnsi="Times New Roman" w:cs="Times New Roman"/>
          <w:bCs/>
          <w:sz w:val="28"/>
          <w:szCs w:val="28"/>
          <w:lang w:val="ru-RU" w:eastAsia="uk-UA"/>
        </w:rPr>
        <w:t>Ліцею</w:t>
      </w:r>
      <w:proofErr w:type="spellEnd"/>
      <w:r w:rsidRPr="009D7E90">
        <w:rPr>
          <w:rFonts w:ascii="Times New Roman" w:eastAsia="Times New Roman" w:hAnsi="Times New Roman" w:cs="Times New Roman"/>
          <w:bCs/>
          <w:sz w:val="28"/>
          <w:szCs w:val="28"/>
          <w:lang w:val="ru-RU" w:eastAsia="uk-UA"/>
        </w:rPr>
        <w:t xml:space="preserve"> № 22, м. </w:t>
      </w:r>
      <w:proofErr w:type="spellStart"/>
      <w:r w:rsidRPr="009D7E90">
        <w:rPr>
          <w:rFonts w:ascii="Times New Roman" w:eastAsia="Times New Roman" w:hAnsi="Times New Roman" w:cs="Times New Roman"/>
          <w:bCs/>
          <w:sz w:val="28"/>
          <w:szCs w:val="28"/>
          <w:lang w:val="ru-RU" w:eastAsia="uk-UA"/>
        </w:rPr>
        <w:t>Києва</w:t>
      </w:r>
      <w:proofErr w:type="spellEnd"/>
      <w:r w:rsidRPr="009D7E90">
        <w:rPr>
          <w:rFonts w:ascii="Times New Roman" w:eastAsia="Times New Roman" w:hAnsi="Times New Roman" w:cs="Times New Roman"/>
          <w:bCs/>
          <w:sz w:val="28"/>
          <w:szCs w:val="28"/>
          <w:lang w:val="ru-RU" w:eastAsia="uk-UA"/>
        </w:rPr>
        <w:t xml:space="preserve">. </w:t>
      </w:r>
    </w:p>
    <w:p w:rsidR="009D7E90" w:rsidRDefault="009D7E90" w:rsidP="009D7E90">
      <w:pPr>
        <w:spacing w:after="0" w:line="360" w:lineRule="auto"/>
        <w:ind w:left="360"/>
        <w:jc w:val="both"/>
        <w:rPr>
          <w:rFonts w:ascii="Times New Roman" w:eastAsia="Times New Roman" w:hAnsi="Times New Roman" w:cs="Times New Roman"/>
          <w:b/>
          <w:bCs/>
          <w:sz w:val="28"/>
          <w:szCs w:val="28"/>
          <w:lang w:eastAsia="uk-UA"/>
        </w:rPr>
      </w:pPr>
      <w:proofErr w:type="spellStart"/>
      <w:r w:rsidRPr="009D7E90">
        <w:rPr>
          <w:rFonts w:ascii="Times New Roman" w:eastAsia="Times New Roman" w:hAnsi="Times New Roman" w:cs="Times New Roman"/>
          <w:bCs/>
          <w:sz w:val="28"/>
          <w:szCs w:val="28"/>
          <w:lang w:val="ru-RU" w:eastAsia="uk-UA"/>
        </w:rPr>
        <w:t>Науковий</w:t>
      </w:r>
      <w:proofErr w:type="spellEnd"/>
      <w:r w:rsidRPr="009D7E90">
        <w:rPr>
          <w:rFonts w:ascii="Times New Roman" w:eastAsia="Times New Roman" w:hAnsi="Times New Roman" w:cs="Times New Roman"/>
          <w:bCs/>
          <w:sz w:val="28"/>
          <w:szCs w:val="28"/>
          <w:lang w:val="ru-RU" w:eastAsia="uk-UA"/>
        </w:rPr>
        <w:t xml:space="preserve"> </w:t>
      </w:r>
      <w:proofErr w:type="spellStart"/>
      <w:r w:rsidRPr="009D7E90">
        <w:rPr>
          <w:rFonts w:ascii="Times New Roman" w:eastAsia="Times New Roman" w:hAnsi="Times New Roman" w:cs="Times New Roman"/>
          <w:bCs/>
          <w:sz w:val="28"/>
          <w:szCs w:val="28"/>
          <w:lang w:val="ru-RU" w:eastAsia="uk-UA"/>
        </w:rPr>
        <w:t>керівник</w:t>
      </w:r>
      <w:proofErr w:type="spellEnd"/>
      <w:r w:rsidRPr="009D7E90">
        <w:rPr>
          <w:rFonts w:ascii="Times New Roman" w:eastAsia="Times New Roman" w:hAnsi="Times New Roman" w:cs="Times New Roman"/>
          <w:bCs/>
          <w:sz w:val="28"/>
          <w:szCs w:val="28"/>
          <w:lang w:val="ru-RU" w:eastAsia="uk-UA"/>
        </w:rPr>
        <w:t xml:space="preserve">: Кононенко Олег, </w:t>
      </w:r>
      <w:proofErr w:type="spellStart"/>
      <w:r w:rsidRPr="009D7E90">
        <w:rPr>
          <w:rFonts w:ascii="Times New Roman" w:eastAsia="Times New Roman" w:hAnsi="Times New Roman" w:cs="Times New Roman"/>
          <w:bCs/>
          <w:sz w:val="28"/>
          <w:szCs w:val="28"/>
          <w:lang w:val="ru-RU" w:eastAsia="uk-UA"/>
        </w:rPr>
        <w:t>вчитель</w:t>
      </w:r>
      <w:proofErr w:type="spellEnd"/>
      <w:r w:rsidRPr="009D7E90">
        <w:rPr>
          <w:rFonts w:ascii="Times New Roman" w:eastAsia="Times New Roman" w:hAnsi="Times New Roman" w:cs="Times New Roman"/>
          <w:bCs/>
          <w:sz w:val="28"/>
          <w:szCs w:val="28"/>
          <w:lang w:val="ru-RU" w:eastAsia="uk-UA"/>
        </w:rPr>
        <w:t xml:space="preserve"> </w:t>
      </w:r>
      <w:proofErr w:type="spellStart"/>
      <w:r w:rsidRPr="009D7E90">
        <w:rPr>
          <w:rFonts w:ascii="Times New Roman" w:eastAsia="Times New Roman" w:hAnsi="Times New Roman" w:cs="Times New Roman"/>
          <w:bCs/>
          <w:sz w:val="28"/>
          <w:szCs w:val="28"/>
          <w:lang w:val="ru-RU" w:eastAsia="uk-UA"/>
        </w:rPr>
        <w:t>інформатики</w:t>
      </w:r>
      <w:proofErr w:type="spellEnd"/>
      <w:r w:rsidRPr="009D7E90">
        <w:rPr>
          <w:rFonts w:ascii="Times New Roman" w:eastAsia="Times New Roman" w:hAnsi="Times New Roman" w:cs="Times New Roman"/>
          <w:bCs/>
          <w:sz w:val="28"/>
          <w:szCs w:val="28"/>
          <w:lang w:val="ru-RU" w:eastAsia="uk-UA"/>
        </w:rPr>
        <w:t xml:space="preserve">, </w:t>
      </w:r>
      <w:proofErr w:type="spellStart"/>
      <w:r w:rsidRPr="009D7E90">
        <w:rPr>
          <w:rFonts w:ascii="Times New Roman" w:eastAsia="Times New Roman" w:hAnsi="Times New Roman" w:cs="Times New Roman"/>
          <w:bCs/>
          <w:sz w:val="28"/>
          <w:szCs w:val="28"/>
          <w:lang w:val="ru-RU" w:eastAsia="uk-UA"/>
        </w:rPr>
        <w:t>ліцею</w:t>
      </w:r>
      <w:proofErr w:type="spellEnd"/>
      <w:r w:rsidRPr="009D7E90">
        <w:rPr>
          <w:rFonts w:ascii="Times New Roman" w:eastAsia="Times New Roman" w:hAnsi="Times New Roman" w:cs="Times New Roman"/>
          <w:bCs/>
          <w:sz w:val="28"/>
          <w:szCs w:val="28"/>
          <w:lang w:val="ru-RU" w:eastAsia="uk-UA"/>
        </w:rPr>
        <w:t xml:space="preserve"> № 22, м. </w:t>
      </w:r>
      <w:proofErr w:type="spellStart"/>
      <w:r w:rsidRPr="009D7E90">
        <w:rPr>
          <w:rFonts w:ascii="Times New Roman" w:eastAsia="Times New Roman" w:hAnsi="Times New Roman" w:cs="Times New Roman"/>
          <w:bCs/>
          <w:sz w:val="28"/>
          <w:szCs w:val="28"/>
          <w:lang w:val="ru-RU" w:eastAsia="uk-UA"/>
        </w:rPr>
        <w:t>Києва</w:t>
      </w:r>
      <w:proofErr w:type="spellEnd"/>
    </w:p>
    <w:p w:rsidR="00DE0F5F" w:rsidRPr="009D7E90" w:rsidRDefault="00DE0F5F" w:rsidP="009D7E90">
      <w:pPr>
        <w:spacing w:after="0" w:line="360" w:lineRule="auto"/>
        <w:ind w:left="360"/>
        <w:jc w:val="both"/>
        <w:rPr>
          <w:rFonts w:ascii="Times New Roman" w:eastAsia="Times New Roman" w:hAnsi="Times New Roman" w:cs="Times New Roman"/>
          <w:sz w:val="28"/>
          <w:szCs w:val="28"/>
          <w:lang w:eastAsia="uk-UA"/>
        </w:rPr>
      </w:pPr>
      <w:r w:rsidRPr="009D7E90">
        <w:rPr>
          <w:rFonts w:ascii="Times New Roman" w:eastAsia="Times New Roman" w:hAnsi="Times New Roman" w:cs="Times New Roman"/>
          <w:b/>
          <w:bCs/>
          <w:sz w:val="28"/>
          <w:szCs w:val="28"/>
          <w:lang w:eastAsia="uk-UA"/>
        </w:rPr>
        <w:t>Об’єкт дослідження:</w:t>
      </w:r>
      <w:r w:rsidRPr="009D7E90">
        <w:rPr>
          <w:rFonts w:ascii="Times New Roman" w:eastAsia="Times New Roman" w:hAnsi="Times New Roman" w:cs="Times New Roman"/>
          <w:sz w:val="28"/>
          <w:szCs w:val="28"/>
          <w:lang w:eastAsia="uk-UA"/>
        </w:rPr>
        <w:t xml:space="preserve"> місячний пил (реголіт).</w:t>
      </w:r>
    </w:p>
    <w:p w:rsidR="00DE0F5F" w:rsidRPr="009D7E90" w:rsidRDefault="00DE0F5F" w:rsidP="009D7E90">
      <w:pPr>
        <w:spacing w:after="0" w:line="360" w:lineRule="auto"/>
        <w:ind w:left="360"/>
        <w:jc w:val="both"/>
        <w:rPr>
          <w:rFonts w:ascii="Times New Roman" w:eastAsia="Times New Roman" w:hAnsi="Times New Roman" w:cs="Times New Roman"/>
          <w:sz w:val="28"/>
          <w:szCs w:val="28"/>
          <w:lang w:eastAsia="uk-UA"/>
        </w:rPr>
      </w:pPr>
      <w:r w:rsidRPr="009D7E90">
        <w:rPr>
          <w:rFonts w:ascii="Times New Roman" w:eastAsia="Times New Roman" w:hAnsi="Times New Roman" w:cs="Times New Roman"/>
          <w:b/>
          <w:bCs/>
          <w:sz w:val="28"/>
          <w:szCs w:val="28"/>
          <w:lang w:eastAsia="uk-UA"/>
        </w:rPr>
        <w:t>Предмет дослідження:</w:t>
      </w:r>
      <w:r w:rsidRPr="009D7E90">
        <w:rPr>
          <w:rFonts w:ascii="Times New Roman" w:eastAsia="Times New Roman" w:hAnsi="Times New Roman" w:cs="Times New Roman"/>
          <w:sz w:val="28"/>
          <w:szCs w:val="28"/>
          <w:lang w:eastAsia="uk-UA"/>
        </w:rPr>
        <w:t xml:space="preserve"> механізми та фізичні принципи локалізації пилу.</w:t>
      </w:r>
    </w:p>
    <w:p w:rsidR="00DE0F5F" w:rsidRPr="009D7E90" w:rsidRDefault="00DE0F5F" w:rsidP="009D7E90">
      <w:pPr>
        <w:spacing w:after="0" w:line="360" w:lineRule="auto"/>
        <w:ind w:left="360"/>
        <w:jc w:val="both"/>
        <w:rPr>
          <w:rFonts w:ascii="Times New Roman" w:eastAsia="Times New Roman" w:hAnsi="Times New Roman" w:cs="Times New Roman"/>
          <w:sz w:val="28"/>
          <w:szCs w:val="28"/>
          <w:lang w:eastAsia="uk-UA"/>
        </w:rPr>
      </w:pPr>
      <w:r w:rsidRPr="009D7E90">
        <w:rPr>
          <w:rFonts w:ascii="Times New Roman" w:eastAsia="Times New Roman" w:hAnsi="Times New Roman" w:cs="Times New Roman"/>
          <w:b/>
          <w:bCs/>
          <w:sz w:val="28"/>
          <w:szCs w:val="28"/>
          <w:lang w:eastAsia="uk-UA"/>
        </w:rPr>
        <w:t>Мета:</w:t>
      </w:r>
      <w:r w:rsidRPr="009D7E90">
        <w:rPr>
          <w:rFonts w:ascii="Times New Roman" w:eastAsia="Times New Roman" w:hAnsi="Times New Roman" w:cs="Times New Roman"/>
          <w:sz w:val="28"/>
          <w:szCs w:val="28"/>
          <w:lang w:eastAsia="uk-UA"/>
        </w:rPr>
        <w:t xml:space="preserve"> вибір та обґрунтування найбільш ефективної системи захисту робочих зон на основі порівняльного аналізу та фізико-математичних розрахунків.</w:t>
      </w:r>
    </w:p>
    <w:p w:rsidR="00DE0F5F" w:rsidRPr="009D7E90" w:rsidRDefault="009D7E90" w:rsidP="009D7E90">
      <w:pPr>
        <w:spacing w:after="0" w:line="360" w:lineRule="auto"/>
        <w:ind w:left="360" w:firstLine="348"/>
        <w:jc w:val="both"/>
        <w:outlineLvl w:val="1"/>
        <w:rPr>
          <w:rFonts w:ascii="Times New Roman" w:eastAsia="Times New Roman" w:hAnsi="Times New Roman" w:cs="Times New Roman"/>
          <w:sz w:val="28"/>
          <w:szCs w:val="28"/>
          <w:lang w:eastAsia="uk-UA"/>
        </w:rPr>
      </w:pPr>
      <w:r w:rsidRPr="009D7E90">
        <w:rPr>
          <w:rFonts w:ascii="Times New Roman" w:eastAsia="Times New Roman" w:hAnsi="Times New Roman" w:cs="Times New Roman"/>
          <w:bCs/>
          <w:sz w:val="28"/>
          <w:szCs w:val="28"/>
          <w:lang w:eastAsia="uk-UA"/>
        </w:rPr>
        <w:t>Розглянемо природу</w:t>
      </w:r>
      <w:r w:rsidR="00DE0F5F" w:rsidRPr="009D7E90">
        <w:rPr>
          <w:rFonts w:ascii="Times New Roman" w:eastAsia="Times New Roman" w:hAnsi="Times New Roman" w:cs="Times New Roman"/>
          <w:bCs/>
          <w:sz w:val="28"/>
          <w:szCs w:val="28"/>
          <w:lang w:eastAsia="uk-UA"/>
        </w:rPr>
        <w:t xml:space="preserve"> місячного пилу як головного виклику</w:t>
      </w:r>
      <w:r>
        <w:rPr>
          <w:rFonts w:ascii="Times New Roman" w:eastAsia="Times New Roman" w:hAnsi="Times New Roman" w:cs="Times New Roman"/>
          <w:b/>
          <w:bCs/>
          <w:sz w:val="28"/>
          <w:szCs w:val="28"/>
          <w:lang w:eastAsia="uk-UA"/>
        </w:rPr>
        <w:t xml:space="preserve">. </w:t>
      </w:r>
      <w:r w:rsidR="00DE0F5F" w:rsidRPr="009D7E90">
        <w:rPr>
          <w:rFonts w:ascii="Times New Roman" w:eastAsia="Times New Roman" w:hAnsi="Times New Roman" w:cs="Times New Roman"/>
          <w:sz w:val="28"/>
          <w:szCs w:val="28"/>
          <w:lang w:eastAsia="uk-UA"/>
        </w:rPr>
        <w:t>Місяць не має атмосфери та магнітного поля, тому його поверхня мільярди років піддавалася впливу космічної радіації та мікрометеоритного бомбардування. Результатом став реголіт — шар дрібнодисперсного пилу.</w:t>
      </w:r>
      <w:r>
        <w:rPr>
          <w:rFonts w:ascii="Times New Roman" w:eastAsia="Times New Roman" w:hAnsi="Times New Roman" w:cs="Times New Roman"/>
          <w:sz w:val="28"/>
          <w:szCs w:val="28"/>
          <w:lang w:eastAsia="uk-UA"/>
        </w:rPr>
        <w:t xml:space="preserve"> </w:t>
      </w:r>
      <w:r w:rsidR="00DE0F5F" w:rsidRPr="009D7E90">
        <w:rPr>
          <w:rFonts w:ascii="Times New Roman" w:eastAsia="Times New Roman" w:hAnsi="Times New Roman" w:cs="Times New Roman"/>
          <w:sz w:val="28"/>
          <w:szCs w:val="28"/>
          <w:lang w:eastAsia="uk-UA"/>
        </w:rPr>
        <w:t>На відміну від земного пилу, місячний має три критичні особливості:</w:t>
      </w:r>
    </w:p>
    <w:p w:rsidR="00DE0F5F" w:rsidRPr="00DE0F5F" w:rsidRDefault="00DE0F5F" w:rsidP="009D7E90">
      <w:pPr>
        <w:spacing w:after="0" w:line="360" w:lineRule="auto"/>
        <w:ind w:left="360"/>
        <w:jc w:val="both"/>
        <w:rPr>
          <w:rFonts w:ascii="Times New Roman" w:eastAsia="Times New Roman" w:hAnsi="Times New Roman" w:cs="Times New Roman"/>
          <w:sz w:val="28"/>
          <w:szCs w:val="28"/>
          <w:lang w:eastAsia="uk-UA"/>
        </w:rPr>
      </w:pPr>
      <w:r w:rsidRPr="00DE0F5F">
        <w:rPr>
          <w:rFonts w:ascii="Times New Roman" w:eastAsia="Times New Roman" w:hAnsi="Times New Roman" w:cs="Times New Roman"/>
          <w:bCs/>
          <w:i/>
          <w:sz w:val="28"/>
          <w:szCs w:val="28"/>
          <w:lang w:eastAsia="uk-UA"/>
        </w:rPr>
        <w:t>Абразивність:</w:t>
      </w:r>
      <w:r w:rsidRPr="00DE0F5F">
        <w:rPr>
          <w:rFonts w:ascii="Times New Roman" w:eastAsia="Times New Roman" w:hAnsi="Times New Roman" w:cs="Times New Roman"/>
          <w:sz w:val="28"/>
          <w:szCs w:val="28"/>
          <w:lang w:eastAsia="uk-UA"/>
        </w:rPr>
        <w:t xml:space="preserve"> Через відсутність ерозії (вітру та води) частинки не шліфуються. Вони залишаються гострими, як мікроскопічні уламки скла.</w:t>
      </w:r>
    </w:p>
    <w:p w:rsidR="00DE0F5F" w:rsidRPr="00DE0F5F" w:rsidRDefault="00DE0F5F" w:rsidP="009D7E90">
      <w:pPr>
        <w:spacing w:after="0" w:line="360" w:lineRule="auto"/>
        <w:ind w:left="360"/>
        <w:jc w:val="both"/>
        <w:rPr>
          <w:rFonts w:ascii="Times New Roman" w:eastAsia="Times New Roman" w:hAnsi="Times New Roman" w:cs="Times New Roman"/>
          <w:sz w:val="28"/>
          <w:szCs w:val="28"/>
          <w:lang w:eastAsia="uk-UA"/>
        </w:rPr>
      </w:pPr>
      <w:r w:rsidRPr="00DE0F5F">
        <w:rPr>
          <w:rFonts w:ascii="Times New Roman" w:eastAsia="Times New Roman" w:hAnsi="Times New Roman" w:cs="Times New Roman"/>
          <w:bCs/>
          <w:i/>
          <w:sz w:val="28"/>
          <w:szCs w:val="28"/>
          <w:lang w:eastAsia="uk-UA"/>
        </w:rPr>
        <w:t>Електростатичний заряд:</w:t>
      </w:r>
      <w:r w:rsidRPr="00DE0F5F">
        <w:rPr>
          <w:rFonts w:ascii="Times New Roman" w:eastAsia="Times New Roman" w:hAnsi="Times New Roman" w:cs="Times New Roman"/>
          <w:sz w:val="28"/>
          <w:szCs w:val="28"/>
          <w:lang w:eastAsia="uk-UA"/>
        </w:rPr>
        <w:t xml:space="preserve"> Під впливом сонячного вітру та ультрафіолету частинки набувають позитивного заряду, що змушує їх "</w:t>
      </w:r>
      <w:proofErr w:type="spellStart"/>
      <w:r w:rsidRPr="00DE0F5F">
        <w:rPr>
          <w:rFonts w:ascii="Times New Roman" w:eastAsia="Times New Roman" w:hAnsi="Times New Roman" w:cs="Times New Roman"/>
          <w:sz w:val="28"/>
          <w:szCs w:val="28"/>
          <w:lang w:eastAsia="uk-UA"/>
        </w:rPr>
        <w:t>левітувати</w:t>
      </w:r>
      <w:proofErr w:type="spellEnd"/>
      <w:r w:rsidRPr="00DE0F5F">
        <w:rPr>
          <w:rFonts w:ascii="Times New Roman" w:eastAsia="Times New Roman" w:hAnsi="Times New Roman" w:cs="Times New Roman"/>
          <w:sz w:val="28"/>
          <w:szCs w:val="28"/>
          <w:lang w:eastAsia="uk-UA"/>
        </w:rPr>
        <w:t>" та прилипати до будь-яких поверхонь.</w:t>
      </w:r>
    </w:p>
    <w:p w:rsidR="00DE0F5F" w:rsidRPr="00DE0F5F" w:rsidRDefault="00DE0F5F" w:rsidP="009D7E90">
      <w:pPr>
        <w:spacing w:after="0" w:line="360" w:lineRule="auto"/>
        <w:ind w:left="360"/>
        <w:jc w:val="both"/>
        <w:rPr>
          <w:rFonts w:ascii="Times New Roman" w:eastAsia="Times New Roman" w:hAnsi="Times New Roman" w:cs="Times New Roman"/>
          <w:sz w:val="28"/>
          <w:szCs w:val="28"/>
          <w:lang w:eastAsia="uk-UA"/>
        </w:rPr>
      </w:pPr>
      <w:r w:rsidRPr="00DE0F5F">
        <w:rPr>
          <w:rFonts w:ascii="Times New Roman" w:eastAsia="Times New Roman" w:hAnsi="Times New Roman" w:cs="Times New Roman"/>
          <w:bCs/>
          <w:i/>
          <w:sz w:val="28"/>
          <w:szCs w:val="28"/>
          <w:lang w:eastAsia="uk-UA"/>
        </w:rPr>
        <w:t>Вакуумне зчеплення:</w:t>
      </w:r>
      <w:r w:rsidRPr="00DE0F5F">
        <w:rPr>
          <w:rFonts w:ascii="Times New Roman" w:eastAsia="Times New Roman" w:hAnsi="Times New Roman" w:cs="Times New Roman"/>
          <w:sz w:val="28"/>
          <w:szCs w:val="28"/>
          <w:lang w:eastAsia="uk-UA"/>
        </w:rPr>
        <w:t xml:space="preserve"> У вакуумі відсутній прошарок повітря між частинками, що сприяє їхньому сильному налипанню на механічні вузли техніки [1].</w:t>
      </w:r>
    </w:p>
    <w:p w:rsidR="00DE0F5F" w:rsidRPr="009D7E90" w:rsidRDefault="00DE0F5F" w:rsidP="009D7E90">
      <w:pPr>
        <w:spacing w:after="0" w:line="360" w:lineRule="auto"/>
        <w:ind w:left="360"/>
        <w:jc w:val="both"/>
        <w:rPr>
          <w:rFonts w:ascii="Times New Roman" w:eastAsia="Times New Roman" w:hAnsi="Times New Roman" w:cs="Times New Roman"/>
          <w:sz w:val="28"/>
          <w:szCs w:val="28"/>
          <w:lang w:eastAsia="uk-UA"/>
        </w:rPr>
      </w:pPr>
      <w:r w:rsidRPr="009D7E90">
        <w:rPr>
          <w:rFonts w:ascii="Times New Roman" w:eastAsia="Times New Roman" w:hAnsi="Times New Roman" w:cs="Times New Roman"/>
          <w:sz w:val="28"/>
          <w:szCs w:val="28"/>
          <w:lang w:eastAsia="uk-UA"/>
        </w:rPr>
        <w:t>Під час видобутку ресурсів (наприклад, гелію-3 або водяного льоду в кратерах) механічне збурення ґрунту створює хмари пилу, які за умов низької гравітації (1/6 g) осідають дуже повільно, що загрожує повним виходом техніки з ладу.</w:t>
      </w:r>
    </w:p>
    <w:p w:rsidR="00DE0F5F" w:rsidRPr="009D7E90" w:rsidRDefault="00DE0F5F" w:rsidP="009D7E90">
      <w:pPr>
        <w:spacing w:after="0" w:line="360" w:lineRule="auto"/>
        <w:ind w:left="360" w:firstLine="348"/>
        <w:jc w:val="both"/>
        <w:rPr>
          <w:rFonts w:ascii="Times New Roman" w:eastAsia="Times New Roman" w:hAnsi="Times New Roman" w:cs="Times New Roman"/>
          <w:sz w:val="28"/>
          <w:szCs w:val="28"/>
          <w:lang w:eastAsia="uk-UA"/>
        </w:rPr>
      </w:pPr>
      <w:r w:rsidRPr="009D7E90">
        <w:rPr>
          <w:rFonts w:ascii="Times New Roman" w:eastAsia="Times New Roman" w:hAnsi="Times New Roman" w:cs="Times New Roman"/>
          <w:sz w:val="28"/>
          <w:szCs w:val="28"/>
          <w:lang w:eastAsia="uk-UA"/>
        </w:rPr>
        <w:t>Для запобігання розповсюдженню пилу в науковій спільноті розглядаються три основні стратегії:</w:t>
      </w:r>
    </w:p>
    <w:p w:rsidR="00DE0F5F" w:rsidRPr="009D7E90" w:rsidRDefault="00DE0F5F" w:rsidP="009D7E90">
      <w:pPr>
        <w:spacing w:after="0" w:line="360" w:lineRule="auto"/>
        <w:ind w:left="1080"/>
        <w:jc w:val="both"/>
        <w:outlineLvl w:val="2"/>
        <w:rPr>
          <w:rFonts w:ascii="Times New Roman" w:eastAsia="Times New Roman" w:hAnsi="Times New Roman" w:cs="Times New Roman"/>
          <w:bCs/>
          <w:i/>
          <w:sz w:val="28"/>
          <w:szCs w:val="28"/>
          <w:lang w:eastAsia="uk-UA"/>
        </w:rPr>
      </w:pPr>
      <w:r w:rsidRPr="009D7E90">
        <w:rPr>
          <w:rFonts w:ascii="Times New Roman" w:eastAsia="Times New Roman" w:hAnsi="Times New Roman" w:cs="Times New Roman"/>
          <w:bCs/>
          <w:i/>
          <w:sz w:val="28"/>
          <w:szCs w:val="28"/>
          <w:lang w:eastAsia="uk-UA"/>
        </w:rPr>
        <w:t>Активне електродинамічне відштовхування (EDS)</w:t>
      </w:r>
    </w:p>
    <w:p w:rsidR="00DE0F5F" w:rsidRPr="009D7E90" w:rsidRDefault="00DE0F5F" w:rsidP="009D7E90">
      <w:pPr>
        <w:spacing w:after="0" w:line="360" w:lineRule="auto"/>
        <w:ind w:left="360"/>
        <w:jc w:val="both"/>
        <w:rPr>
          <w:rFonts w:ascii="Times New Roman" w:eastAsia="Times New Roman" w:hAnsi="Times New Roman" w:cs="Times New Roman"/>
          <w:sz w:val="28"/>
          <w:szCs w:val="28"/>
          <w:lang w:eastAsia="uk-UA"/>
        </w:rPr>
      </w:pPr>
      <w:r w:rsidRPr="009D7E90">
        <w:rPr>
          <w:rFonts w:ascii="Times New Roman" w:eastAsia="Times New Roman" w:hAnsi="Times New Roman" w:cs="Times New Roman"/>
          <w:sz w:val="28"/>
          <w:szCs w:val="28"/>
          <w:lang w:eastAsia="uk-UA"/>
        </w:rPr>
        <w:t xml:space="preserve">Технологія </w:t>
      </w:r>
      <w:proofErr w:type="spellStart"/>
      <w:r w:rsidRPr="009D7E90">
        <w:rPr>
          <w:rFonts w:ascii="Times New Roman" w:eastAsia="Times New Roman" w:hAnsi="Times New Roman" w:cs="Times New Roman"/>
          <w:sz w:val="28"/>
          <w:szCs w:val="28"/>
          <w:lang w:eastAsia="uk-UA"/>
        </w:rPr>
        <w:t>Electrostatic</w:t>
      </w:r>
      <w:proofErr w:type="spellEnd"/>
      <w:r w:rsidRPr="009D7E90">
        <w:rPr>
          <w:rFonts w:ascii="Times New Roman" w:eastAsia="Times New Roman" w:hAnsi="Times New Roman" w:cs="Times New Roman"/>
          <w:sz w:val="28"/>
          <w:szCs w:val="28"/>
          <w:lang w:eastAsia="uk-UA"/>
        </w:rPr>
        <w:t xml:space="preserve"> </w:t>
      </w:r>
      <w:proofErr w:type="spellStart"/>
      <w:r w:rsidRPr="009D7E90">
        <w:rPr>
          <w:rFonts w:ascii="Times New Roman" w:eastAsia="Times New Roman" w:hAnsi="Times New Roman" w:cs="Times New Roman"/>
          <w:sz w:val="28"/>
          <w:szCs w:val="28"/>
          <w:lang w:eastAsia="uk-UA"/>
        </w:rPr>
        <w:t>Dust</w:t>
      </w:r>
      <w:proofErr w:type="spellEnd"/>
      <w:r w:rsidRPr="009D7E90">
        <w:rPr>
          <w:rFonts w:ascii="Times New Roman" w:eastAsia="Times New Roman" w:hAnsi="Times New Roman" w:cs="Times New Roman"/>
          <w:sz w:val="28"/>
          <w:szCs w:val="28"/>
          <w:lang w:eastAsia="uk-UA"/>
        </w:rPr>
        <w:t xml:space="preserve"> </w:t>
      </w:r>
      <w:proofErr w:type="spellStart"/>
      <w:r w:rsidRPr="009D7E90">
        <w:rPr>
          <w:rFonts w:ascii="Times New Roman" w:eastAsia="Times New Roman" w:hAnsi="Times New Roman" w:cs="Times New Roman"/>
          <w:sz w:val="28"/>
          <w:szCs w:val="28"/>
          <w:lang w:eastAsia="uk-UA"/>
        </w:rPr>
        <w:t>Shield</w:t>
      </w:r>
      <w:proofErr w:type="spellEnd"/>
      <w:r w:rsidRPr="009D7E90">
        <w:rPr>
          <w:rFonts w:ascii="Times New Roman" w:eastAsia="Times New Roman" w:hAnsi="Times New Roman" w:cs="Times New Roman"/>
          <w:sz w:val="28"/>
          <w:szCs w:val="28"/>
          <w:lang w:eastAsia="uk-UA"/>
        </w:rPr>
        <w:t xml:space="preserve"> (EDS) базується на використанні електродів, інтегрованих у поверхню або захисну сітку. Подаючи змінну </w:t>
      </w:r>
      <w:r w:rsidRPr="009D7E90">
        <w:rPr>
          <w:rFonts w:ascii="Times New Roman" w:eastAsia="Times New Roman" w:hAnsi="Times New Roman" w:cs="Times New Roman"/>
          <w:sz w:val="28"/>
          <w:szCs w:val="28"/>
          <w:lang w:eastAsia="uk-UA"/>
        </w:rPr>
        <w:lastRenderedPageBreak/>
        <w:t>напругу, можна створювати "хвилю" електричного поля, яка буквально відштовхує заряджені частинки реголіту від об’єкта [2].</w:t>
      </w:r>
    </w:p>
    <w:p w:rsidR="00DE0F5F" w:rsidRPr="009D7E90" w:rsidRDefault="00DE0F5F" w:rsidP="009D7E90">
      <w:pPr>
        <w:spacing w:after="0" w:line="360" w:lineRule="auto"/>
        <w:ind w:left="1080"/>
        <w:jc w:val="both"/>
        <w:outlineLvl w:val="2"/>
        <w:rPr>
          <w:rFonts w:ascii="Times New Roman" w:eastAsia="Times New Roman" w:hAnsi="Times New Roman" w:cs="Times New Roman"/>
          <w:bCs/>
          <w:i/>
          <w:sz w:val="28"/>
          <w:szCs w:val="28"/>
          <w:lang w:eastAsia="uk-UA"/>
        </w:rPr>
      </w:pPr>
      <w:r w:rsidRPr="009D7E90">
        <w:rPr>
          <w:rFonts w:ascii="Times New Roman" w:eastAsia="Times New Roman" w:hAnsi="Times New Roman" w:cs="Times New Roman"/>
          <w:bCs/>
          <w:i/>
          <w:sz w:val="28"/>
          <w:szCs w:val="28"/>
          <w:lang w:eastAsia="uk-UA"/>
        </w:rPr>
        <w:t>Метод термічного спікання поверхні</w:t>
      </w:r>
    </w:p>
    <w:p w:rsidR="00DE0F5F" w:rsidRPr="009D7E90" w:rsidRDefault="00DE0F5F" w:rsidP="009D7E90">
      <w:pPr>
        <w:spacing w:after="0" w:line="360" w:lineRule="auto"/>
        <w:ind w:left="360"/>
        <w:jc w:val="both"/>
        <w:rPr>
          <w:rFonts w:ascii="Times New Roman" w:eastAsia="Times New Roman" w:hAnsi="Times New Roman" w:cs="Times New Roman"/>
          <w:sz w:val="28"/>
          <w:szCs w:val="28"/>
          <w:lang w:eastAsia="uk-UA"/>
        </w:rPr>
      </w:pPr>
      <w:r w:rsidRPr="009D7E90">
        <w:rPr>
          <w:rFonts w:ascii="Times New Roman" w:eastAsia="Times New Roman" w:hAnsi="Times New Roman" w:cs="Times New Roman"/>
          <w:sz w:val="28"/>
          <w:szCs w:val="28"/>
          <w:lang w:eastAsia="uk-UA"/>
        </w:rPr>
        <w:t>Цей метод передбачає попередню обробку ділянки навколо місця видобутку лазером або мікрохвильовим випромінюванням. Під дією температури верхній шар пилу плавиться і перетворюється на тверду склоподібну кірку. Це створює "чисту зону" і значно зменшує кількість вільного пилу, який може піднятися в повітря під час руху техніки.</w:t>
      </w:r>
    </w:p>
    <w:p w:rsidR="00DE0F5F" w:rsidRPr="009D7E90" w:rsidRDefault="00DE0F5F" w:rsidP="009D7E90">
      <w:pPr>
        <w:spacing w:after="0" w:line="360" w:lineRule="auto"/>
        <w:ind w:left="1080"/>
        <w:jc w:val="both"/>
        <w:outlineLvl w:val="2"/>
        <w:rPr>
          <w:rFonts w:ascii="Times New Roman" w:eastAsia="Times New Roman" w:hAnsi="Times New Roman" w:cs="Times New Roman"/>
          <w:bCs/>
          <w:i/>
          <w:sz w:val="28"/>
          <w:szCs w:val="28"/>
          <w:lang w:eastAsia="uk-UA"/>
        </w:rPr>
      </w:pPr>
      <w:r w:rsidRPr="009D7E90">
        <w:rPr>
          <w:rFonts w:ascii="Times New Roman" w:eastAsia="Times New Roman" w:hAnsi="Times New Roman" w:cs="Times New Roman"/>
          <w:bCs/>
          <w:i/>
          <w:sz w:val="28"/>
          <w:szCs w:val="28"/>
          <w:lang w:eastAsia="uk-UA"/>
        </w:rPr>
        <w:t>Магнітна сепарація та фільтрація</w:t>
      </w:r>
      <w:r w:rsidR="00FD54FD">
        <w:rPr>
          <w:rFonts w:ascii="Times New Roman" w:eastAsia="Times New Roman" w:hAnsi="Times New Roman" w:cs="Times New Roman"/>
          <w:bCs/>
          <w:i/>
          <w:sz w:val="28"/>
          <w:szCs w:val="28"/>
          <w:lang w:eastAsia="uk-UA"/>
        </w:rPr>
        <w:t xml:space="preserve"> </w:t>
      </w:r>
      <w:bookmarkStart w:id="0" w:name="_GoBack"/>
      <w:bookmarkEnd w:id="0"/>
    </w:p>
    <w:p w:rsidR="00DE0F5F" w:rsidRPr="009D7E90" w:rsidRDefault="00DE0F5F" w:rsidP="009D7E90">
      <w:pPr>
        <w:spacing w:after="0" w:line="360" w:lineRule="auto"/>
        <w:ind w:left="360"/>
        <w:jc w:val="both"/>
        <w:rPr>
          <w:rFonts w:ascii="Times New Roman" w:eastAsia="Times New Roman" w:hAnsi="Times New Roman" w:cs="Times New Roman"/>
          <w:sz w:val="28"/>
          <w:szCs w:val="28"/>
          <w:lang w:eastAsia="uk-UA"/>
        </w:rPr>
      </w:pPr>
      <w:r w:rsidRPr="009D7E90">
        <w:rPr>
          <w:rFonts w:ascii="Times New Roman" w:eastAsia="Times New Roman" w:hAnsi="Times New Roman" w:cs="Times New Roman"/>
          <w:sz w:val="28"/>
          <w:szCs w:val="28"/>
          <w:lang w:eastAsia="uk-UA"/>
        </w:rPr>
        <w:t xml:space="preserve">Оскільки реголіт містить </w:t>
      </w:r>
      <w:proofErr w:type="spellStart"/>
      <w:r w:rsidRPr="009D7E90">
        <w:rPr>
          <w:rFonts w:ascii="Times New Roman" w:eastAsia="Times New Roman" w:hAnsi="Times New Roman" w:cs="Times New Roman"/>
          <w:sz w:val="28"/>
          <w:szCs w:val="28"/>
          <w:lang w:eastAsia="uk-UA"/>
        </w:rPr>
        <w:t>нанофазне</w:t>
      </w:r>
      <w:proofErr w:type="spellEnd"/>
      <w:r w:rsidRPr="009D7E90">
        <w:rPr>
          <w:rFonts w:ascii="Times New Roman" w:eastAsia="Times New Roman" w:hAnsi="Times New Roman" w:cs="Times New Roman"/>
          <w:sz w:val="28"/>
          <w:szCs w:val="28"/>
          <w:lang w:eastAsia="uk-UA"/>
        </w:rPr>
        <w:t xml:space="preserve"> залізо (npFe^0), він проявляє парамагнітні властивості. Це дозволяє використовувати потужні електромагніти для "вловлювання" частинок безпосередньо в місці їх вильоту з-під робочого інструменту (бура або </w:t>
      </w:r>
      <w:proofErr w:type="spellStart"/>
      <w:r w:rsidRPr="009D7E90">
        <w:rPr>
          <w:rFonts w:ascii="Times New Roman" w:eastAsia="Times New Roman" w:hAnsi="Times New Roman" w:cs="Times New Roman"/>
          <w:sz w:val="28"/>
          <w:szCs w:val="28"/>
          <w:lang w:eastAsia="uk-UA"/>
        </w:rPr>
        <w:t>ковша</w:t>
      </w:r>
      <w:proofErr w:type="spellEnd"/>
      <w:r w:rsidRPr="009D7E90">
        <w:rPr>
          <w:rFonts w:ascii="Times New Roman" w:eastAsia="Times New Roman" w:hAnsi="Times New Roman" w:cs="Times New Roman"/>
          <w:sz w:val="28"/>
          <w:szCs w:val="28"/>
          <w:lang w:eastAsia="uk-UA"/>
        </w:rPr>
        <w:t>) [3].</w:t>
      </w:r>
    </w:p>
    <w:p w:rsidR="009D7E90" w:rsidRDefault="009D7E90" w:rsidP="009D7E90">
      <w:pPr>
        <w:spacing w:after="0" w:line="360" w:lineRule="auto"/>
        <w:ind w:left="360"/>
        <w:jc w:val="both"/>
        <w:outlineLvl w:val="1"/>
        <w:rPr>
          <w:rFonts w:ascii="Times New Roman" w:eastAsia="Times New Roman" w:hAnsi="Times New Roman" w:cs="Times New Roman"/>
          <w:b/>
          <w:bCs/>
          <w:sz w:val="28"/>
          <w:szCs w:val="28"/>
          <w:lang w:eastAsia="uk-UA"/>
        </w:rPr>
      </w:pPr>
    </w:p>
    <w:p w:rsidR="009D7E90" w:rsidRDefault="009D7E90" w:rsidP="009D7E90">
      <w:pPr>
        <w:spacing w:after="0" w:line="360" w:lineRule="auto"/>
        <w:ind w:left="360"/>
        <w:jc w:val="center"/>
        <w:outlineLvl w:val="1"/>
        <w:rPr>
          <w:rFonts w:ascii="Times New Roman" w:eastAsia="Times New Roman" w:hAnsi="Times New Roman" w:cs="Times New Roman"/>
          <w:bCs/>
          <w:sz w:val="28"/>
          <w:szCs w:val="28"/>
          <w:lang w:eastAsia="uk-UA"/>
        </w:rPr>
      </w:pPr>
      <w:r w:rsidRPr="009D7E90">
        <w:rPr>
          <w:rFonts w:ascii="Times New Roman" w:eastAsia="Times New Roman" w:hAnsi="Times New Roman" w:cs="Times New Roman"/>
          <w:bCs/>
          <w:sz w:val="28"/>
          <w:szCs w:val="28"/>
          <w:lang w:eastAsia="uk-UA"/>
        </w:rPr>
        <w:t xml:space="preserve">ПРАКТИЧНА ЧАСТИНА: </w:t>
      </w:r>
    </w:p>
    <w:p w:rsidR="00DE0F5F" w:rsidRPr="009D7E90" w:rsidRDefault="009D7E90" w:rsidP="009D7E90">
      <w:pPr>
        <w:spacing w:after="0" w:line="360" w:lineRule="auto"/>
        <w:ind w:left="360"/>
        <w:jc w:val="center"/>
        <w:outlineLvl w:val="1"/>
        <w:rPr>
          <w:rFonts w:ascii="Times New Roman" w:eastAsia="Times New Roman" w:hAnsi="Times New Roman" w:cs="Times New Roman"/>
          <w:bCs/>
          <w:sz w:val="28"/>
          <w:szCs w:val="28"/>
          <w:lang w:eastAsia="uk-UA"/>
        </w:rPr>
      </w:pPr>
      <w:r w:rsidRPr="009D7E90">
        <w:rPr>
          <w:rFonts w:ascii="Times New Roman" w:eastAsia="Times New Roman" w:hAnsi="Times New Roman" w:cs="Times New Roman"/>
          <w:bCs/>
          <w:sz w:val="28"/>
          <w:szCs w:val="28"/>
          <w:lang w:eastAsia="uk-UA"/>
        </w:rPr>
        <w:t>МАТЕМАТИЧНЕ МОДЕЛЮВАННЯ ТА РОЗРАХУНКИ</w:t>
      </w:r>
      <w:r>
        <w:rPr>
          <w:rFonts w:ascii="Times New Roman" w:eastAsia="Times New Roman" w:hAnsi="Times New Roman" w:cs="Times New Roman"/>
          <w:bCs/>
          <w:sz w:val="28"/>
          <w:szCs w:val="28"/>
          <w:lang w:eastAsia="uk-UA"/>
        </w:rPr>
        <w:t>.</w:t>
      </w:r>
    </w:p>
    <w:p w:rsidR="00DE0F5F" w:rsidRPr="009D7E90" w:rsidRDefault="00DE0F5F" w:rsidP="009D7E90">
      <w:pPr>
        <w:spacing w:after="0" w:line="360" w:lineRule="auto"/>
        <w:ind w:left="360"/>
        <w:jc w:val="both"/>
        <w:rPr>
          <w:rFonts w:ascii="Times New Roman" w:eastAsia="Times New Roman" w:hAnsi="Times New Roman" w:cs="Times New Roman"/>
          <w:sz w:val="28"/>
          <w:szCs w:val="28"/>
          <w:lang w:eastAsia="uk-UA"/>
        </w:rPr>
      </w:pPr>
      <w:r w:rsidRPr="009D7E90">
        <w:rPr>
          <w:rFonts w:ascii="Times New Roman" w:eastAsia="Times New Roman" w:hAnsi="Times New Roman" w:cs="Times New Roman"/>
          <w:sz w:val="28"/>
          <w:szCs w:val="28"/>
          <w:lang w:eastAsia="uk-UA"/>
        </w:rPr>
        <w:t>Для оцінки ефективності систем локалізації необхідно розуміти енергетику руху частинок. Основним завданням системи захисту є подолання кінетичної енергії пилу силою зовнішнього поля.</w:t>
      </w:r>
    </w:p>
    <w:p w:rsidR="00DE0F5F" w:rsidRPr="00DE0F5F" w:rsidRDefault="00DE0F5F" w:rsidP="009D7E90">
      <w:pPr>
        <w:spacing w:after="0" w:line="360" w:lineRule="auto"/>
        <w:ind w:left="360"/>
        <w:jc w:val="both"/>
        <w:rPr>
          <w:rFonts w:ascii="Times New Roman" w:eastAsia="Times New Roman" w:hAnsi="Times New Roman" w:cs="Times New Roman"/>
          <w:sz w:val="28"/>
          <w:szCs w:val="28"/>
          <w:lang w:eastAsia="uk-UA"/>
        </w:rPr>
      </w:pPr>
      <w:r w:rsidRPr="009D7E90">
        <w:rPr>
          <w:rFonts w:ascii="Times New Roman" w:eastAsia="Times New Roman" w:hAnsi="Times New Roman" w:cs="Times New Roman"/>
          <w:bCs/>
          <w:sz w:val="28"/>
          <w:szCs w:val="28"/>
          <w:lang w:eastAsia="uk-UA"/>
        </w:rPr>
        <w:t>Параметри моделі:</w:t>
      </w:r>
      <w:r w:rsidR="009D7E90">
        <w:rPr>
          <w:rFonts w:ascii="Times New Roman" w:eastAsia="Times New Roman" w:hAnsi="Times New Roman" w:cs="Times New Roman"/>
          <w:b/>
          <w:bCs/>
          <w:sz w:val="28"/>
          <w:szCs w:val="28"/>
          <w:lang w:eastAsia="uk-UA"/>
        </w:rPr>
        <w:t xml:space="preserve"> </w:t>
      </w:r>
      <w:r w:rsidRPr="00DE0F5F">
        <w:rPr>
          <w:rFonts w:ascii="Times New Roman" w:eastAsia="Times New Roman" w:hAnsi="Times New Roman" w:cs="Times New Roman"/>
          <w:b/>
          <w:bCs/>
          <w:sz w:val="28"/>
          <w:szCs w:val="28"/>
          <w:lang w:eastAsia="uk-UA"/>
        </w:rPr>
        <w:t>m (маса пилинки):</w:t>
      </w:r>
      <w:r w:rsidRPr="00DE0F5F">
        <w:rPr>
          <w:rFonts w:ascii="Times New Roman" w:eastAsia="Times New Roman" w:hAnsi="Times New Roman" w:cs="Times New Roman"/>
          <w:sz w:val="28"/>
          <w:szCs w:val="28"/>
          <w:lang w:eastAsia="uk-UA"/>
        </w:rPr>
        <w:t xml:space="preserve"> </w:t>
      </w:r>
      <w:r w:rsidRPr="009D7E90">
        <w:rPr>
          <w:rFonts w:ascii="Times New Roman" w:eastAsia="Times New Roman" w:hAnsi="Times New Roman" w:cs="Times New Roman"/>
          <w:sz w:val="28"/>
          <w:szCs w:val="28"/>
          <w:lang w:eastAsia="uk-UA"/>
        </w:rPr>
        <w:t>10^(-10)</w:t>
      </w:r>
      <w:r w:rsidRPr="00DE0F5F">
        <w:rPr>
          <w:rFonts w:ascii="Times New Roman" w:eastAsia="Times New Roman" w:hAnsi="Times New Roman" w:cs="Times New Roman"/>
          <w:sz w:val="28"/>
          <w:szCs w:val="28"/>
          <w:lang w:eastAsia="uk-UA"/>
        </w:rPr>
        <w:t xml:space="preserve"> кг (типова дрібна частинка розміром ~10-20 </w:t>
      </w:r>
      <w:proofErr w:type="spellStart"/>
      <w:r w:rsidRPr="00DE0F5F">
        <w:rPr>
          <w:rFonts w:ascii="Times New Roman" w:eastAsia="Times New Roman" w:hAnsi="Times New Roman" w:cs="Times New Roman"/>
          <w:sz w:val="28"/>
          <w:szCs w:val="28"/>
          <w:lang w:eastAsia="uk-UA"/>
        </w:rPr>
        <w:t>мкм</w:t>
      </w:r>
      <w:proofErr w:type="spellEnd"/>
      <w:r w:rsidRPr="00DE0F5F">
        <w:rPr>
          <w:rFonts w:ascii="Times New Roman" w:eastAsia="Times New Roman" w:hAnsi="Times New Roman" w:cs="Times New Roman"/>
          <w:sz w:val="28"/>
          <w:szCs w:val="28"/>
          <w:lang w:eastAsia="uk-UA"/>
        </w:rPr>
        <w:t>).</w:t>
      </w:r>
      <w:r w:rsidR="009D7E90">
        <w:rPr>
          <w:rFonts w:ascii="Times New Roman" w:eastAsia="Times New Roman" w:hAnsi="Times New Roman" w:cs="Times New Roman"/>
          <w:sz w:val="28"/>
          <w:szCs w:val="28"/>
          <w:lang w:eastAsia="uk-UA"/>
        </w:rPr>
        <w:t xml:space="preserve"> </w:t>
      </w:r>
      <w:r w:rsidRPr="00DE0F5F">
        <w:rPr>
          <w:rFonts w:ascii="Times New Roman" w:eastAsia="Times New Roman" w:hAnsi="Times New Roman" w:cs="Times New Roman"/>
          <w:b/>
          <w:bCs/>
          <w:sz w:val="28"/>
          <w:szCs w:val="28"/>
          <w:lang w:eastAsia="uk-UA"/>
        </w:rPr>
        <w:t>v (початкова швидкість):</w:t>
      </w:r>
      <w:r w:rsidRPr="00DE0F5F">
        <w:rPr>
          <w:rFonts w:ascii="Times New Roman" w:eastAsia="Times New Roman" w:hAnsi="Times New Roman" w:cs="Times New Roman"/>
          <w:sz w:val="28"/>
          <w:szCs w:val="28"/>
          <w:lang w:eastAsia="uk-UA"/>
        </w:rPr>
        <w:t xml:space="preserve"> </w:t>
      </w:r>
      <w:r w:rsidRPr="009D7E90">
        <w:rPr>
          <w:rFonts w:ascii="Times New Roman" w:eastAsia="Times New Roman" w:hAnsi="Times New Roman" w:cs="Times New Roman"/>
          <w:sz w:val="28"/>
          <w:szCs w:val="28"/>
          <w:lang w:eastAsia="uk-UA"/>
        </w:rPr>
        <w:t>0,5</w:t>
      </w:r>
      <w:r w:rsidRPr="00DE0F5F">
        <w:rPr>
          <w:rFonts w:ascii="Times New Roman" w:eastAsia="Times New Roman" w:hAnsi="Times New Roman" w:cs="Times New Roman"/>
          <w:sz w:val="28"/>
          <w:szCs w:val="28"/>
          <w:lang w:eastAsia="uk-UA"/>
        </w:rPr>
        <w:t xml:space="preserve"> м/с (швидкість, яку надає механічний інструмент).</w:t>
      </w:r>
      <w:r w:rsidR="009D7E90">
        <w:rPr>
          <w:rFonts w:ascii="Times New Roman" w:eastAsia="Times New Roman" w:hAnsi="Times New Roman" w:cs="Times New Roman"/>
          <w:sz w:val="28"/>
          <w:szCs w:val="28"/>
          <w:lang w:eastAsia="uk-UA"/>
        </w:rPr>
        <w:t xml:space="preserve"> </w:t>
      </w:r>
      <w:r w:rsidRPr="00DE0F5F">
        <w:rPr>
          <w:rFonts w:ascii="Times New Roman" w:eastAsia="Times New Roman" w:hAnsi="Times New Roman" w:cs="Times New Roman"/>
          <w:b/>
          <w:bCs/>
          <w:sz w:val="28"/>
          <w:szCs w:val="28"/>
          <w:lang w:eastAsia="uk-UA"/>
        </w:rPr>
        <w:t>d (дистанція гальмування):</w:t>
      </w:r>
      <w:r w:rsidRPr="00DE0F5F">
        <w:rPr>
          <w:rFonts w:ascii="Times New Roman" w:eastAsia="Times New Roman" w:hAnsi="Times New Roman" w:cs="Times New Roman"/>
          <w:sz w:val="28"/>
          <w:szCs w:val="28"/>
          <w:lang w:eastAsia="uk-UA"/>
        </w:rPr>
        <w:t xml:space="preserve"> </w:t>
      </w:r>
      <w:r w:rsidRPr="009D7E90">
        <w:rPr>
          <w:rFonts w:ascii="Times New Roman" w:eastAsia="Times New Roman" w:hAnsi="Times New Roman" w:cs="Times New Roman"/>
          <w:sz w:val="28"/>
          <w:szCs w:val="28"/>
          <w:lang w:eastAsia="uk-UA"/>
        </w:rPr>
        <w:t>0,1</w:t>
      </w:r>
      <w:r w:rsidRPr="00DE0F5F">
        <w:rPr>
          <w:rFonts w:ascii="Times New Roman" w:eastAsia="Times New Roman" w:hAnsi="Times New Roman" w:cs="Times New Roman"/>
          <w:sz w:val="28"/>
          <w:szCs w:val="28"/>
          <w:lang w:eastAsia="uk-UA"/>
        </w:rPr>
        <w:t xml:space="preserve"> м (відстань, на якій поле має повністю зупинити частинку).</w:t>
      </w:r>
    </w:p>
    <w:p w:rsidR="00DE0F5F" w:rsidRPr="009D7E90" w:rsidRDefault="00DE0F5F" w:rsidP="009D7E90">
      <w:pPr>
        <w:spacing w:after="0" w:line="360" w:lineRule="auto"/>
        <w:ind w:left="360"/>
        <w:jc w:val="both"/>
        <w:rPr>
          <w:rFonts w:ascii="Times New Roman" w:eastAsia="Times New Roman" w:hAnsi="Times New Roman" w:cs="Times New Roman"/>
          <w:bCs/>
          <w:sz w:val="28"/>
          <w:szCs w:val="28"/>
          <w:lang w:eastAsia="uk-UA"/>
        </w:rPr>
      </w:pPr>
      <w:r w:rsidRPr="009D7E90">
        <w:rPr>
          <w:rFonts w:ascii="Times New Roman" w:eastAsia="Times New Roman" w:hAnsi="Times New Roman" w:cs="Times New Roman"/>
          <w:bCs/>
          <w:sz w:val="28"/>
          <w:szCs w:val="28"/>
          <w:lang w:eastAsia="uk-UA"/>
        </w:rPr>
        <w:t>Хід розрахунку:</w:t>
      </w:r>
    </w:p>
    <w:p w:rsidR="00DE0F5F" w:rsidRPr="00DE0F5F" w:rsidRDefault="00DE0F5F" w:rsidP="009D7E90">
      <w:pPr>
        <w:spacing w:after="0" w:line="360" w:lineRule="auto"/>
        <w:ind w:left="360"/>
        <w:jc w:val="both"/>
        <w:rPr>
          <w:rFonts w:ascii="Times New Roman" w:eastAsia="Times New Roman" w:hAnsi="Times New Roman" w:cs="Times New Roman"/>
          <w:sz w:val="28"/>
          <w:szCs w:val="28"/>
          <w:lang w:eastAsia="uk-UA"/>
        </w:rPr>
      </w:pPr>
      <w:r w:rsidRPr="00DE0F5F">
        <w:rPr>
          <w:rFonts w:ascii="Times New Roman" w:eastAsia="Times New Roman" w:hAnsi="Times New Roman" w:cs="Times New Roman"/>
          <w:b/>
          <w:bCs/>
          <w:sz w:val="28"/>
          <w:szCs w:val="28"/>
          <w:lang w:eastAsia="uk-UA"/>
        </w:rPr>
        <w:t>Обчислення кінетичної енергії (</w:t>
      </w:r>
      <w:proofErr w:type="spellStart"/>
      <w:r w:rsidR="009D7E90">
        <w:rPr>
          <w:rFonts w:ascii="Times New Roman" w:eastAsia="Times New Roman" w:hAnsi="Times New Roman" w:cs="Times New Roman"/>
          <w:b/>
          <w:bCs/>
          <w:sz w:val="28"/>
          <w:szCs w:val="28"/>
          <w:lang w:eastAsia="uk-UA"/>
        </w:rPr>
        <w:t>E</w:t>
      </w:r>
      <w:r w:rsidRPr="009D7E90">
        <w:rPr>
          <w:rFonts w:ascii="Times New Roman" w:eastAsia="Times New Roman" w:hAnsi="Times New Roman" w:cs="Times New Roman"/>
          <w:b/>
          <w:bCs/>
          <w:sz w:val="28"/>
          <w:szCs w:val="28"/>
          <w:lang w:eastAsia="uk-UA"/>
        </w:rPr>
        <w:t>k</w:t>
      </w:r>
      <w:proofErr w:type="spellEnd"/>
      <w:r w:rsidRPr="00DE0F5F">
        <w:rPr>
          <w:rFonts w:ascii="Times New Roman" w:eastAsia="Times New Roman" w:hAnsi="Times New Roman" w:cs="Times New Roman"/>
          <w:b/>
          <w:bCs/>
          <w:sz w:val="28"/>
          <w:szCs w:val="28"/>
          <w:lang w:eastAsia="uk-UA"/>
        </w:rPr>
        <w:t>):</w:t>
      </w:r>
    </w:p>
    <w:p w:rsidR="00DE0F5F" w:rsidRPr="009D7E90" w:rsidRDefault="00DE0F5F" w:rsidP="009D7E90">
      <w:pPr>
        <w:spacing w:after="0" w:line="360" w:lineRule="auto"/>
        <w:ind w:left="360"/>
        <w:jc w:val="both"/>
        <w:rPr>
          <w:rFonts w:ascii="Times New Roman" w:eastAsia="Times New Roman" w:hAnsi="Times New Roman" w:cs="Times New Roman"/>
          <w:sz w:val="28"/>
          <w:szCs w:val="28"/>
          <w:lang w:eastAsia="uk-UA"/>
        </w:rPr>
      </w:pPr>
      <w:r w:rsidRPr="009D7E90">
        <w:rPr>
          <w:rFonts w:ascii="Times New Roman" w:eastAsia="Times New Roman" w:hAnsi="Times New Roman" w:cs="Times New Roman"/>
          <w:sz w:val="28"/>
          <w:szCs w:val="28"/>
          <w:lang w:eastAsia="uk-UA"/>
        </w:rPr>
        <w:t>Частинка, що вилітає з-під бура, має енергію:</w:t>
      </w:r>
    </w:p>
    <w:p w:rsidR="00DE0F5F" w:rsidRPr="009D7E90" w:rsidRDefault="00DE0F5F" w:rsidP="009D7E90">
      <w:pPr>
        <w:spacing w:after="0" w:line="360" w:lineRule="auto"/>
        <w:ind w:left="360"/>
        <w:jc w:val="both"/>
        <w:rPr>
          <w:rFonts w:ascii="Times New Roman" w:eastAsia="Times New Roman" w:hAnsi="Times New Roman" w:cs="Times New Roman"/>
          <w:sz w:val="28"/>
          <w:szCs w:val="28"/>
          <w:lang w:eastAsia="uk-UA"/>
        </w:rPr>
      </w:pPr>
      <w:proofErr w:type="spellStart"/>
      <w:r w:rsidRPr="009D7E90">
        <w:rPr>
          <w:rFonts w:ascii="Times New Roman" w:eastAsia="Times New Roman" w:hAnsi="Times New Roman" w:cs="Times New Roman"/>
          <w:sz w:val="28"/>
          <w:szCs w:val="28"/>
          <w:lang w:eastAsia="uk-UA"/>
        </w:rPr>
        <w:t>Ek</w:t>
      </w:r>
      <w:proofErr w:type="spellEnd"/>
      <w:r w:rsidRPr="009D7E90">
        <w:rPr>
          <w:rFonts w:ascii="Times New Roman" w:eastAsia="Times New Roman" w:hAnsi="Times New Roman" w:cs="Times New Roman"/>
          <w:sz w:val="28"/>
          <w:szCs w:val="28"/>
          <w:lang w:eastAsia="uk-UA"/>
        </w:rPr>
        <w:t xml:space="preserve"> = (m*v^2)/2 = (10^(-10) кг * (0,5 м/с)^2)/2 = 1,25 * 10^(-11) </w:t>
      </w:r>
      <w:proofErr w:type="spellStart"/>
      <w:r w:rsidRPr="009D7E90">
        <w:rPr>
          <w:rFonts w:ascii="Times New Roman" w:eastAsia="Times New Roman" w:hAnsi="Times New Roman" w:cs="Times New Roman"/>
          <w:sz w:val="28"/>
          <w:szCs w:val="28"/>
          <w:lang w:eastAsia="uk-UA"/>
        </w:rPr>
        <w:t>Дж</w:t>
      </w:r>
      <w:proofErr w:type="spellEnd"/>
    </w:p>
    <w:p w:rsidR="00DE0F5F" w:rsidRPr="00DE0F5F" w:rsidRDefault="00DE0F5F" w:rsidP="009D7E90">
      <w:pPr>
        <w:spacing w:after="0" w:line="360" w:lineRule="auto"/>
        <w:ind w:left="360"/>
        <w:jc w:val="both"/>
        <w:rPr>
          <w:rFonts w:ascii="Times New Roman" w:eastAsia="Times New Roman" w:hAnsi="Times New Roman" w:cs="Times New Roman"/>
          <w:sz w:val="28"/>
          <w:szCs w:val="28"/>
          <w:lang w:eastAsia="uk-UA"/>
        </w:rPr>
      </w:pPr>
      <w:r w:rsidRPr="00DE0F5F">
        <w:rPr>
          <w:rFonts w:ascii="Times New Roman" w:eastAsia="Times New Roman" w:hAnsi="Times New Roman" w:cs="Times New Roman"/>
          <w:b/>
          <w:bCs/>
          <w:sz w:val="28"/>
          <w:szCs w:val="28"/>
          <w:lang w:eastAsia="uk-UA"/>
        </w:rPr>
        <w:t>Обчислення необхідної сили (</w:t>
      </w:r>
      <w:r w:rsidRPr="009D7E90">
        <w:rPr>
          <w:rFonts w:ascii="Times New Roman" w:eastAsia="Times New Roman" w:hAnsi="Times New Roman" w:cs="Times New Roman"/>
          <w:b/>
          <w:bCs/>
          <w:sz w:val="28"/>
          <w:szCs w:val="28"/>
          <w:lang w:eastAsia="uk-UA"/>
        </w:rPr>
        <w:t>F</w:t>
      </w:r>
      <w:r w:rsidRPr="00DE0F5F">
        <w:rPr>
          <w:rFonts w:ascii="Times New Roman" w:eastAsia="Times New Roman" w:hAnsi="Times New Roman" w:cs="Times New Roman"/>
          <w:b/>
          <w:bCs/>
          <w:sz w:val="28"/>
          <w:szCs w:val="28"/>
          <w:lang w:eastAsia="uk-UA"/>
        </w:rPr>
        <w:t>):</w:t>
      </w:r>
    </w:p>
    <w:p w:rsidR="00DE0F5F" w:rsidRPr="009D7E90" w:rsidRDefault="00DE0F5F" w:rsidP="009D7E90">
      <w:pPr>
        <w:spacing w:after="0" w:line="360" w:lineRule="auto"/>
        <w:ind w:left="360"/>
        <w:jc w:val="both"/>
        <w:rPr>
          <w:rFonts w:ascii="Times New Roman" w:eastAsia="Times New Roman" w:hAnsi="Times New Roman" w:cs="Times New Roman"/>
          <w:sz w:val="28"/>
          <w:szCs w:val="28"/>
          <w:lang w:eastAsia="uk-UA"/>
        </w:rPr>
      </w:pPr>
      <w:r w:rsidRPr="009D7E90">
        <w:rPr>
          <w:rFonts w:ascii="Times New Roman" w:eastAsia="Times New Roman" w:hAnsi="Times New Roman" w:cs="Times New Roman"/>
          <w:sz w:val="28"/>
          <w:szCs w:val="28"/>
          <w:lang w:eastAsia="uk-UA"/>
        </w:rPr>
        <w:t>За законом збереження енергії, робота гальмівної сили (A = F * d) повинна дорівнювати кінетичній енергії частинки:</w:t>
      </w:r>
    </w:p>
    <w:p w:rsidR="00DE0F5F" w:rsidRPr="009D7E90" w:rsidRDefault="00DE0F5F" w:rsidP="009D7E90">
      <w:pPr>
        <w:spacing w:after="0" w:line="360" w:lineRule="auto"/>
        <w:ind w:left="360"/>
        <w:jc w:val="both"/>
        <w:rPr>
          <w:rFonts w:ascii="Times New Roman" w:eastAsia="Times New Roman" w:hAnsi="Times New Roman" w:cs="Times New Roman"/>
          <w:sz w:val="28"/>
          <w:szCs w:val="28"/>
          <w:lang w:eastAsia="uk-UA"/>
        </w:rPr>
      </w:pPr>
      <w:r w:rsidRPr="009D7E90">
        <w:rPr>
          <w:rFonts w:ascii="Times New Roman" w:eastAsia="Times New Roman" w:hAnsi="Times New Roman" w:cs="Times New Roman"/>
          <w:sz w:val="28"/>
          <w:szCs w:val="28"/>
          <w:lang w:eastAsia="uk-UA"/>
        </w:rPr>
        <w:t xml:space="preserve">F = </w:t>
      </w:r>
      <w:proofErr w:type="spellStart"/>
      <w:r w:rsidRPr="009D7E90">
        <w:rPr>
          <w:rFonts w:ascii="Times New Roman" w:eastAsia="Times New Roman" w:hAnsi="Times New Roman" w:cs="Times New Roman"/>
          <w:sz w:val="28"/>
          <w:szCs w:val="28"/>
          <w:lang w:eastAsia="uk-UA"/>
        </w:rPr>
        <w:t>Ek</w:t>
      </w:r>
      <w:proofErr w:type="spellEnd"/>
      <w:r w:rsidRPr="009D7E90">
        <w:rPr>
          <w:rFonts w:ascii="Times New Roman" w:eastAsia="Times New Roman" w:hAnsi="Times New Roman" w:cs="Times New Roman"/>
          <w:sz w:val="28"/>
          <w:szCs w:val="28"/>
          <w:lang w:eastAsia="uk-UA"/>
        </w:rPr>
        <w:t xml:space="preserve">/d = 1,25 * 10^(-11) </w:t>
      </w:r>
      <w:proofErr w:type="spellStart"/>
      <w:r w:rsidRPr="009D7E90">
        <w:rPr>
          <w:rFonts w:ascii="Times New Roman" w:eastAsia="Times New Roman" w:hAnsi="Times New Roman" w:cs="Times New Roman"/>
          <w:sz w:val="28"/>
          <w:szCs w:val="28"/>
          <w:lang w:eastAsia="uk-UA"/>
        </w:rPr>
        <w:t>Дж</w:t>
      </w:r>
      <w:proofErr w:type="spellEnd"/>
      <w:r w:rsidRPr="009D7E90">
        <w:rPr>
          <w:rFonts w:ascii="Times New Roman" w:eastAsia="Times New Roman" w:hAnsi="Times New Roman" w:cs="Times New Roman"/>
          <w:sz w:val="28"/>
          <w:szCs w:val="28"/>
          <w:lang w:eastAsia="uk-UA"/>
        </w:rPr>
        <w:t xml:space="preserve"> /0,1 м = 1,25 *10^(-10) Ньютона</w:t>
      </w:r>
    </w:p>
    <w:p w:rsidR="00DE0F5F" w:rsidRPr="009D7E90" w:rsidRDefault="009D7E90" w:rsidP="009D7E90">
      <w:pPr>
        <w:spacing w:after="0" w:line="360" w:lineRule="auto"/>
        <w:ind w:left="360"/>
        <w:jc w:val="both"/>
        <w:rPr>
          <w:rFonts w:ascii="Times New Roman" w:eastAsia="Times New Roman" w:hAnsi="Times New Roman" w:cs="Times New Roman"/>
          <w:sz w:val="28"/>
          <w:szCs w:val="28"/>
          <w:lang w:eastAsia="uk-UA"/>
        </w:rPr>
      </w:pPr>
      <w:r w:rsidRPr="009D7E90">
        <w:rPr>
          <w:rFonts w:ascii="Times New Roman" w:eastAsia="Times New Roman" w:hAnsi="Times New Roman" w:cs="Times New Roman"/>
          <w:bCs/>
          <w:sz w:val="28"/>
          <w:szCs w:val="28"/>
          <w:lang w:eastAsia="uk-UA"/>
        </w:rPr>
        <w:lastRenderedPageBreak/>
        <w:t>Давайте зробимо інтерпретацію результатів</w:t>
      </w:r>
      <w:r>
        <w:rPr>
          <w:rFonts w:ascii="Times New Roman" w:eastAsia="Times New Roman" w:hAnsi="Times New Roman" w:cs="Times New Roman"/>
          <w:b/>
          <w:bCs/>
          <w:sz w:val="28"/>
          <w:szCs w:val="28"/>
          <w:lang w:eastAsia="uk-UA"/>
        </w:rPr>
        <w:t xml:space="preserve"> - </w:t>
      </w:r>
      <w:r w:rsidRPr="009D7E90">
        <w:rPr>
          <w:rFonts w:ascii="Times New Roman" w:eastAsia="Times New Roman" w:hAnsi="Times New Roman" w:cs="Times New Roman"/>
          <w:bCs/>
          <w:sz w:val="28"/>
          <w:szCs w:val="28"/>
          <w:lang w:eastAsia="uk-UA"/>
        </w:rPr>
        <w:t>х</w:t>
      </w:r>
      <w:r w:rsidR="00DE0F5F" w:rsidRPr="009D7E90">
        <w:rPr>
          <w:rFonts w:ascii="Times New Roman" w:eastAsia="Times New Roman" w:hAnsi="Times New Roman" w:cs="Times New Roman"/>
          <w:sz w:val="28"/>
          <w:szCs w:val="28"/>
          <w:lang w:eastAsia="uk-UA"/>
        </w:rPr>
        <w:t xml:space="preserve">оча значення сили здається надзвичайно малим (0,000000000125 Н), воно розраховане для </w:t>
      </w:r>
      <w:r w:rsidR="00DE0F5F" w:rsidRPr="009D7E90">
        <w:rPr>
          <w:rFonts w:ascii="Times New Roman" w:eastAsia="Times New Roman" w:hAnsi="Times New Roman" w:cs="Times New Roman"/>
          <w:i/>
          <w:iCs/>
          <w:sz w:val="28"/>
          <w:szCs w:val="28"/>
          <w:lang w:eastAsia="uk-UA"/>
        </w:rPr>
        <w:t>однієї</w:t>
      </w:r>
      <w:r w:rsidR="00DE0F5F" w:rsidRPr="009D7E90">
        <w:rPr>
          <w:rFonts w:ascii="Times New Roman" w:eastAsia="Times New Roman" w:hAnsi="Times New Roman" w:cs="Times New Roman"/>
          <w:sz w:val="28"/>
          <w:szCs w:val="28"/>
          <w:lang w:eastAsia="uk-UA"/>
        </w:rPr>
        <w:t xml:space="preserve"> мікроскопічної частинки. При масовому видобутку піднімаються мільярди таких частинок, що вимагає створення стабільного та потужного силового поля. Розрахунок підтверджує, що для локалізації пилу на Місяці не потрібні величезні енерговитрати, проте потрібна висока точність налаштування електромагнітних систем [4].</w:t>
      </w:r>
    </w:p>
    <w:p w:rsidR="00DE0F5F" w:rsidRPr="009D7E90" w:rsidRDefault="00DE0F5F" w:rsidP="009D7E90">
      <w:pPr>
        <w:spacing w:after="0" w:line="360" w:lineRule="auto"/>
        <w:ind w:left="360" w:firstLine="348"/>
        <w:jc w:val="both"/>
        <w:rPr>
          <w:rFonts w:ascii="Times New Roman" w:eastAsia="Times New Roman" w:hAnsi="Times New Roman" w:cs="Times New Roman"/>
          <w:sz w:val="28"/>
          <w:szCs w:val="28"/>
          <w:lang w:eastAsia="uk-UA"/>
        </w:rPr>
      </w:pPr>
      <w:r w:rsidRPr="009D7E90">
        <w:rPr>
          <w:rFonts w:ascii="Times New Roman" w:eastAsia="Times New Roman" w:hAnsi="Times New Roman" w:cs="Times New Roman"/>
          <w:sz w:val="28"/>
          <w:szCs w:val="28"/>
          <w:lang w:eastAsia="uk-UA"/>
        </w:rPr>
        <w:t>На основі проведеного аналізу ми можемо порівняти методи за кількома критеріями:</w:t>
      </w:r>
    </w:p>
    <w:tbl>
      <w:tblPr>
        <w:tblW w:w="8915" w:type="dxa"/>
        <w:tblCellMar>
          <w:left w:w="0" w:type="dxa"/>
          <w:right w:w="0" w:type="dxa"/>
        </w:tblCellMar>
        <w:tblLook w:val="04A0" w:firstRow="1" w:lastRow="0" w:firstColumn="1" w:lastColumn="0" w:noHBand="0" w:noVBand="1"/>
      </w:tblPr>
      <w:tblGrid>
        <w:gridCol w:w="2593"/>
        <w:gridCol w:w="2810"/>
        <w:gridCol w:w="3512"/>
      </w:tblGrid>
      <w:tr w:rsidR="00DE0F5F" w:rsidRPr="00DE0F5F" w:rsidTr="009D7E90">
        <w:trPr>
          <w:trHeight w:val="315"/>
        </w:trPr>
        <w:tc>
          <w:tcPr>
            <w:tcW w:w="0" w:type="auto"/>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DE0F5F" w:rsidRPr="009D7E90" w:rsidRDefault="00DE0F5F" w:rsidP="009D7E90">
            <w:pPr>
              <w:spacing w:after="0" w:line="360" w:lineRule="auto"/>
              <w:ind w:left="360"/>
              <w:jc w:val="both"/>
              <w:rPr>
                <w:rFonts w:ascii="Times New Roman" w:eastAsia="Times New Roman" w:hAnsi="Times New Roman" w:cs="Times New Roman"/>
                <w:sz w:val="28"/>
                <w:szCs w:val="28"/>
                <w:lang w:eastAsia="uk-UA"/>
              </w:rPr>
            </w:pPr>
          </w:p>
          <w:p w:rsidR="00DE0F5F" w:rsidRPr="009D7E90" w:rsidRDefault="00DE0F5F" w:rsidP="009D7E90">
            <w:pPr>
              <w:spacing w:after="0" w:line="360" w:lineRule="auto"/>
              <w:ind w:left="360"/>
              <w:jc w:val="both"/>
              <w:rPr>
                <w:rFonts w:ascii="Times New Roman" w:eastAsia="Times New Roman" w:hAnsi="Times New Roman" w:cs="Times New Roman"/>
                <w:sz w:val="28"/>
                <w:szCs w:val="28"/>
                <w:lang w:eastAsia="uk-UA"/>
              </w:rPr>
            </w:pPr>
            <w:r w:rsidRPr="009D7E90">
              <w:rPr>
                <w:rFonts w:ascii="Times New Roman" w:eastAsia="Times New Roman" w:hAnsi="Times New Roman" w:cs="Times New Roman"/>
                <w:sz w:val="28"/>
                <w:szCs w:val="28"/>
                <w:lang w:eastAsia="uk-UA"/>
              </w:rPr>
              <w:t>Метод</w:t>
            </w:r>
          </w:p>
        </w:tc>
        <w:tc>
          <w:tcPr>
            <w:tcW w:w="2810"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E0F5F" w:rsidRPr="009D7E90" w:rsidRDefault="00DE0F5F" w:rsidP="009D7E90">
            <w:pPr>
              <w:spacing w:after="0" w:line="360" w:lineRule="auto"/>
              <w:ind w:left="360"/>
              <w:jc w:val="both"/>
              <w:rPr>
                <w:rFonts w:ascii="Times New Roman" w:eastAsia="Times New Roman" w:hAnsi="Times New Roman" w:cs="Times New Roman"/>
                <w:sz w:val="28"/>
                <w:szCs w:val="28"/>
                <w:lang w:eastAsia="uk-UA"/>
              </w:rPr>
            </w:pPr>
            <w:r w:rsidRPr="009D7E90">
              <w:rPr>
                <w:rFonts w:ascii="Times New Roman" w:eastAsia="Times New Roman" w:hAnsi="Times New Roman" w:cs="Times New Roman"/>
                <w:sz w:val="28"/>
                <w:szCs w:val="28"/>
                <w:lang w:eastAsia="uk-UA"/>
              </w:rPr>
              <w:t>Переваги</w:t>
            </w:r>
          </w:p>
        </w:tc>
        <w:tc>
          <w:tcPr>
            <w:tcW w:w="0" w:type="auto"/>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E0F5F" w:rsidRPr="009D7E90" w:rsidRDefault="00DE0F5F" w:rsidP="009D7E90">
            <w:pPr>
              <w:spacing w:after="0" w:line="360" w:lineRule="auto"/>
              <w:ind w:left="360"/>
              <w:jc w:val="both"/>
              <w:rPr>
                <w:rFonts w:ascii="Times New Roman" w:eastAsia="Times New Roman" w:hAnsi="Times New Roman" w:cs="Times New Roman"/>
                <w:sz w:val="28"/>
                <w:szCs w:val="28"/>
                <w:lang w:eastAsia="uk-UA"/>
              </w:rPr>
            </w:pPr>
            <w:r w:rsidRPr="009D7E90">
              <w:rPr>
                <w:rFonts w:ascii="Times New Roman" w:eastAsia="Times New Roman" w:hAnsi="Times New Roman" w:cs="Times New Roman"/>
                <w:sz w:val="28"/>
                <w:szCs w:val="28"/>
                <w:lang w:eastAsia="uk-UA"/>
              </w:rPr>
              <w:t>Недоліки</w:t>
            </w:r>
          </w:p>
        </w:tc>
      </w:tr>
      <w:tr w:rsidR="00DE0F5F" w:rsidRPr="00DE0F5F" w:rsidTr="009D7E90">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DE0F5F" w:rsidRPr="009D7E90" w:rsidRDefault="00DE0F5F" w:rsidP="009D7E90">
            <w:pPr>
              <w:spacing w:after="0" w:line="360" w:lineRule="auto"/>
              <w:ind w:left="360"/>
              <w:rPr>
                <w:rFonts w:ascii="Times New Roman" w:eastAsia="Times New Roman" w:hAnsi="Times New Roman" w:cs="Times New Roman"/>
                <w:sz w:val="24"/>
                <w:szCs w:val="28"/>
                <w:lang w:eastAsia="uk-UA"/>
              </w:rPr>
            </w:pPr>
            <w:r w:rsidRPr="009D7E90">
              <w:rPr>
                <w:rFonts w:ascii="Times New Roman" w:eastAsia="Times New Roman" w:hAnsi="Times New Roman" w:cs="Times New Roman"/>
                <w:sz w:val="24"/>
                <w:szCs w:val="28"/>
                <w:lang w:eastAsia="uk-UA"/>
              </w:rPr>
              <w:t>Механічний купол</w:t>
            </w:r>
          </w:p>
        </w:tc>
        <w:tc>
          <w:tcPr>
            <w:tcW w:w="281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E0F5F" w:rsidRPr="009D7E90" w:rsidRDefault="00DE0F5F" w:rsidP="009D7E90">
            <w:pPr>
              <w:tabs>
                <w:tab w:val="left" w:pos="2053"/>
              </w:tabs>
              <w:spacing w:after="0" w:line="360" w:lineRule="auto"/>
              <w:ind w:left="360" w:right="238"/>
              <w:rPr>
                <w:rFonts w:ascii="Times New Roman" w:eastAsia="Times New Roman" w:hAnsi="Times New Roman" w:cs="Times New Roman"/>
                <w:sz w:val="24"/>
                <w:szCs w:val="28"/>
                <w:lang w:eastAsia="uk-UA"/>
              </w:rPr>
            </w:pPr>
            <w:r w:rsidRPr="009D7E90">
              <w:rPr>
                <w:rFonts w:ascii="Times New Roman" w:eastAsia="Times New Roman" w:hAnsi="Times New Roman" w:cs="Times New Roman"/>
                <w:sz w:val="24"/>
                <w:szCs w:val="28"/>
                <w:lang w:eastAsia="uk-UA"/>
              </w:rPr>
              <w:t>100% зупинка великих уламків</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E0F5F" w:rsidRPr="009D7E90" w:rsidRDefault="00DE0F5F" w:rsidP="009D7E90">
            <w:pPr>
              <w:spacing w:after="0" w:line="360" w:lineRule="auto"/>
              <w:ind w:left="360" w:right="234"/>
              <w:rPr>
                <w:rFonts w:ascii="Times New Roman" w:eastAsia="Times New Roman" w:hAnsi="Times New Roman" w:cs="Times New Roman"/>
                <w:sz w:val="24"/>
                <w:szCs w:val="28"/>
                <w:lang w:eastAsia="uk-UA"/>
              </w:rPr>
            </w:pPr>
            <w:r w:rsidRPr="009D7E90">
              <w:rPr>
                <w:rFonts w:ascii="Times New Roman" w:eastAsia="Times New Roman" w:hAnsi="Times New Roman" w:cs="Times New Roman"/>
                <w:sz w:val="24"/>
                <w:szCs w:val="28"/>
                <w:lang w:eastAsia="uk-UA"/>
              </w:rPr>
              <w:t>Важкий, не зупиняє найдрібніший пил</w:t>
            </w:r>
          </w:p>
        </w:tc>
      </w:tr>
      <w:tr w:rsidR="00DE0F5F" w:rsidRPr="00DE0F5F" w:rsidTr="009D7E90">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DE0F5F" w:rsidRPr="009D7E90" w:rsidRDefault="00DE0F5F" w:rsidP="009D7E90">
            <w:pPr>
              <w:spacing w:after="0" w:line="360" w:lineRule="auto"/>
              <w:ind w:left="360"/>
              <w:rPr>
                <w:rFonts w:ascii="Times New Roman" w:eastAsia="Times New Roman" w:hAnsi="Times New Roman" w:cs="Times New Roman"/>
                <w:sz w:val="24"/>
                <w:szCs w:val="28"/>
                <w:lang w:eastAsia="uk-UA"/>
              </w:rPr>
            </w:pPr>
            <w:r w:rsidRPr="009D7E90">
              <w:rPr>
                <w:rFonts w:ascii="Times New Roman" w:eastAsia="Times New Roman" w:hAnsi="Times New Roman" w:cs="Times New Roman"/>
                <w:sz w:val="24"/>
                <w:szCs w:val="28"/>
                <w:lang w:eastAsia="uk-UA"/>
              </w:rPr>
              <w:t>Електростатичний щит</w:t>
            </w:r>
          </w:p>
        </w:tc>
        <w:tc>
          <w:tcPr>
            <w:tcW w:w="281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E0F5F" w:rsidRPr="009D7E90" w:rsidRDefault="00DE0F5F" w:rsidP="009D7E90">
            <w:pPr>
              <w:tabs>
                <w:tab w:val="left" w:pos="2053"/>
              </w:tabs>
              <w:spacing w:after="0" w:line="360" w:lineRule="auto"/>
              <w:ind w:left="360" w:right="238"/>
              <w:rPr>
                <w:rFonts w:ascii="Times New Roman" w:eastAsia="Times New Roman" w:hAnsi="Times New Roman" w:cs="Times New Roman"/>
                <w:sz w:val="24"/>
                <w:szCs w:val="28"/>
                <w:lang w:eastAsia="uk-UA"/>
              </w:rPr>
            </w:pPr>
            <w:r w:rsidRPr="009D7E90">
              <w:rPr>
                <w:rFonts w:ascii="Times New Roman" w:eastAsia="Times New Roman" w:hAnsi="Times New Roman" w:cs="Times New Roman"/>
                <w:sz w:val="24"/>
                <w:szCs w:val="28"/>
                <w:lang w:eastAsia="uk-UA"/>
              </w:rPr>
              <w:t xml:space="preserve">Ефективний проти </w:t>
            </w:r>
            <w:proofErr w:type="spellStart"/>
            <w:r w:rsidRPr="009D7E90">
              <w:rPr>
                <w:rFonts w:ascii="Times New Roman" w:eastAsia="Times New Roman" w:hAnsi="Times New Roman" w:cs="Times New Roman"/>
                <w:sz w:val="24"/>
                <w:szCs w:val="28"/>
                <w:lang w:eastAsia="uk-UA"/>
              </w:rPr>
              <w:t>мікропилу</w:t>
            </w:r>
            <w:proofErr w:type="spellEnd"/>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E0F5F" w:rsidRPr="009D7E90" w:rsidRDefault="00DE0F5F" w:rsidP="009D7E90">
            <w:pPr>
              <w:spacing w:after="0" w:line="360" w:lineRule="auto"/>
              <w:ind w:left="360" w:right="234"/>
              <w:rPr>
                <w:rFonts w:ascii="Times New Roman" w:eastAsia="Times New Roman" w:hAnsi="Times New Roman" w:cs="Times New Roman"/>
                <w:sz w:val="24"/>
                <w:szCs w:val="28"/>
                <w:lang w:eastAsia="uk-UA"/>
              </w:rPr>
            </w:pPr>
            <w:r w:rsidRPr="009D7E90">
              <w:rPr>
                <w:rFonts w:ascii="Times New Roman" w:eastAsia="Times New Roman" w:hAnsi="Times New Roman" w:cs="Times New Roman"/>
                <w:sz w:val="24"/>
                <w:szCs w:val="28"/>
                <w:lang w:eastAsia="uk-UA"/>
              </w:rPr>
              <w:t>Потребує постійного живлення</w:t>
            </w:r>
          </w:p>
        </w:tc>
      </w:tr>
      <w:tr w:rsidR="00DE0F5F" w:rsidRPr="00DE0F5F" w:rsidTr="009D7E90">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DE0F5F" w:rsidRPr="009D7E90" w:rsidRDefault="00DE0F5F" w:rsidP="009D7E90">
            <w:pPr>
              <w:spacing w:after="0" w:line="360" w:lineRule="auto"/>
              <w:ind w:left="360"/>
              <w:rPr>
                <w:rFonts w:ascii="Times New Roman" w:eastAsia="Times New Roman" w:hAnsi="Times New Roman" w:cs="Times New Roman"/>
                <w:sz w:val="24"/>
                <w:szCs w:val="28"/>
                <w:lang w:eastAsia="uk-UA"/>
              </w:rPr>
            </w:pPr>
            <w:r w:rsidRPr="009D7E90">
              <w:rPr>
                <w:rFonts w:ascii="Times New Roman" w:eastAsia="Times New Roman" w:hAnsi="Times New Roman" w:cs="Times New Roman"/>
                <w:sz w:val="24"/>
                <w:szCs w:val="28"/>
                <w:lang w:eastAsia="uk-UA"/>
              </w:rPr>
              <w:t>Магнітна пастка</w:t>
            </w:r>
          </w:p>
        </w:tc>
        <w:tc>
          <w:tcPr>
            <w:tcW w:w="281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E0F5F" w:rsidRPr="009D7E90" w:rsidRDefault="00DE0F5F" w:rsidP="009D7E90">
            <w:pPr>
              <w:tabs>
                <w:tab w:val="left" w:pos="2053"/>
              </w:tabs>
              <w:spacing w:after="0" w:line="360" w:lineRule="auto"/>
              <w:ind w:left="360" w:right="238"/>
              <w:rPr>
                <w:rFonts w:ascii="Times New Roman" w:eastAsia="Times New Roman" w:hAnsi="Times New Roman" w:cs="Times New Roman"/>
                <w:sz w:val="24"/>
                <w:szCs w:val="28"/>
                <w:lang w:eastAsia="uk-UA"/>
              </w:rPr>
            </w:pPr>
            <w:r w:rsidRPr="009D7E90">
              <w:rPr>
                <w:rFonts w:ascii="Times New Roman" w:eastAsia="Times New Roman" w:hAnsi="Times New Roman" w:cs="Times New Roman"/>
                <w:sz w:val="24"/>
                <w:szCs w:val="28"/>
                <w:lang w:eastAsia="uk-UA"/>
              </w:rPr>
              <w:t>Не потребує контакту</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E0F5F" w:rsidRPr="009D7E90" w:rsidRDefault="00DE0F5F" w:rsidP="009D7E90">
            <w:pPr>
              <w:spacing w:after="0" w:line="360" w:lineRule="auto"/>
              <w:ind w:left="360" w:right="234"/>
              <w:rPr>
                <w:rFonts w:ascii="Times New Roman" w:eastAsia="Times New Roman" w:hAnsi="Times New Roman" w:cs="Times New Roman"/>
                <w:sz w:val="24"/>
                <w:szCs w:val="28"/>
                <w:lang w:eastAsia="uk-UA"/>
              </w:rPr>
            </w:pPr>
            <w:r w:rsidRPr="009D7E90">
              <w:rPr>
                <w:rFonts w:ascii="Times New Roman" w:eastAsia="Times New Roman" w:hAnsi="Times New Roman" w:cs="Times New Roman"/>
                <w:sz w:val="24"/>
                <w:szCs w:val="28"/>
                <w:lang w:eastAsia="uk-UA"/>
              </w:rPr>
              <w:t>Працює лише з феромагнітним пилом</w:t>
            </w:r>
          </w:p>
        </w:tc>
      </w:tr>
    </w:tbl>
    <w:p w:rsidR="002B7B8F" w:rsidRPr="009D7E90" w:rsidRDefault="00FD54FD" w:rsidP="009D7E90">
      <w:pPr>
        <w:spacing w:after="0" w:line="360" w:lineRule="auto"/>
        <w:jc w:val="both"/>
        <w:rPr>
          <w:rFonts w:ascii="Times New Roman" w:hAnsi="Times New Roman" w:cs="Times New Roman"/>
          <w:sz w:val="28"/>
          <w:szCs w:val="28"/>
        </w:rPr>
      </w:pPr>
    </w:p>
    <w:p w:rsidR="00DE0F5F" w:rsidRPr="009D7E90" w:rsidRDefault="00DE0F5F" w:rsidP="009D7E90">
      <w:pPr>
        <w:pStyle w:val="2"/>
        <w:spacing w:before="0" w:beforeAutospacing="0" w:after="0" w:afterAutospacing="0" w:line="360" w:lineRule="auto"/>
        <w:ind w:left="360"/>
        <w:jc w:val="both"/>
        <w:rPr>
          <w:b w:val="0"/>
          <w:sz w:val="28"/>
          <w:szCs w:val="28"/>
        </w:rPr>
      </w:pPr>
      <w:r w:rsidRPr="009D7E90">
        <w:rPr>
          <w:b w:val="0"/>
          <w:sz w:val="28"/>
          <w:szCs w:val="28"/>
        </w:rPr>
        <w:t>Висновки</w:t>
      </w:r>
    </w:p>
    <w:p w:rsidR="00DE0F5F" w:rsidRPr="009D7E90" w:rsidRDefault="00DE0F5F" w:rsidP="009D7E90">
      <w:pPr>
        <w:pStyle w:val="a3"/>
        <w:spacing w:before="0" w:beforeAutospacing="0" w:after="0" w:afterAutospacing="0" w:line="360" w:lineRule="auto"/>
        <w:ind w:left="360"/>
        <w:jc w:val="both"/>
        <w:rPr>
          <w:sz w:val="28"/>
          <w:szCs w:val="28"/>
        </w:rPr>
      </w:pPr>
      <w:r w:rsidRPr="009D7E90">
        <w:rPr>
          <w:sz w:val="28"/>
          <w:szCs w:val="28"/>
        </w:rPr>
        <w:t xml:space="preserve">Дослідження показало, що універсального методу не існує. Проте найбільш раціональним для видобувної індустрії на Місяці є </w:t>
      </w:r>
      <w:r w:rsidRPr="009D7E90">
        <w:rPr>
          <w:bCs/>
          <w:i/>
          <w:sz w:val="28"/>
          <w:szCs w:val="28"/>
        </w:rPr>
        <w:t>гібридний механізм локалізації</w:t>
      </w:r>
      <w:r w:rsidRPr="009D7E90">
        <w:rPr>
          <w:i/>
          <w:sz w:val="28"/>
          <w:szCs w:val="28"/>
        </w:rPr>
        <w:t>.</w:t>
      </w:r>
      <w:r w:rsidR="009D7E90">
        <w:rPr>
          <w:i/>
          <w:sz w:val="28"/>
          <w:szCs w:val="28"/>
        </w:rPr>
        <w:t xml:space="preserve"> </w:t>
      </w:r>
      <w:r w:rsidRPr="009D7E90">
        <w:rPr>
          <w:sz w:val="28"/>
          <w:szCs w:val="28"/>
        </w:rPr>
        <w:t>Він включає:</w:t>
      </w:r>
      <w:r w:rsidR="009D7E90">
        <w:rPr>
          <w:sz w:val="28"/>
          <w:szCs w:val="28"/>
        </w:rPr>
        <w:t xml:space="preserve"> </w:t>
      </w:r>
      <w:r w:rsidRPr="009D7E90">
        <w:rPr>
          <w:b/>
          <w:bCs/>
          <w:sz w:val="28"/>
          <w:szCs w:val="28"/>
        </w:rPr>
        <w:t>Фізичний бар’єр</w:t>
      </w:r>
      <w:r w:rsidRPr="009D7E90">
        <w:rPr>
          <w:sz w:val="28"/>
          <w:szCs w:val="28"/>
        </w:rPr>
        <w:t xml:space="preserve"> у вигляді гнучкого кожуха, що обмежує зону вильоту великих часток.</w:t>
      </w:r>
      <w:r w:rsidR="009D7E90">
        <w:rPr>
          <w:sz w:val="28"/>
          <w:szCs w:val="28"/>
        </w:rPr>
        <w:t xml:space="preserve"> </w:t>
      </w:r>
      <w:r w:rsidRPr="009D7E90">
        <w:rPr>
          <w:b/>
          <w:bCs/>
          <w:sz w:val="28"/>
          <w:szCs w:val="28"/>
        </w:rPr>
        <w:t>Внутрішній електродинамічний шар</w:t>
      </w:r>
      <w:r w:rsidRPr="009D7E90">
        <w:rPr>
          <w:sz w:val="28"/>
          <w:szCs w:val="28"/>
        </w:rPr>
        <w:t>, який створює "невидиму стіну" для мікроскопічного пилу, що намагається просочитися крізь щілини.</w:t>
      </w:r>
      <w:r w:rsidR="009D7E90">
        <w:rPr>
          <w:sz w:val="28"/>
          <w:szCs w:val="28"/>
        </w:rPr>
        <w:t xml:space="preserve"> </w:t>
      </w:r>
      <w:r w:rsidRPr="009D7E90">
        <w:rPr>
          <w:b/>
          <w:bCs/>
          <w:sz w:val="28"/>
          <w:szCs w:val="28"/>
        </w:rPr>
        <w:t>Попереднє спікання</w:t>
      </w:r>
      <w:r w:rsidRPr="009D7E90">
        <w:rPr>
          <w:sz w:val="28"/>
          <w:szCs w:val="28"/>
        </w:rPr>
        <w:t xml:space="preserve"> під’їзних шляхів для мінімізації фонового пилу від руху транспорту.</w:t>
      </w:r>
      <w:r w:rsidR="009D7E90">
        <w:rPr>
          <w:sz w:val="28"/>
          <w:szCs w:val="28"/>
        </w:rPr>
        <w:t xml:space="preserve"> </w:t>
      </w:r>
      <w:r w:rsidRPr="009D7E90">
        <w:rPr>
          <w:sz w:val="28"/>
          <w:szCs w:val="28"/>
        </w:rPr>
        <w:t xml:space="preserve">Такий </w:t>
      </w:r>
      <w:r w:rsidRPr="009D7E90">
        <w:rPr>
          <w:i/>
          <w:sz w:val="28"/>
          <w:szCs w:val="28"/>
        </w:rPr>
        <w:t>комплексний підхід</w:t>
      </w:r>
      <w:r w:rsidRPr="009D7E90">
        <w:rPr>
          <w:sz w:val="28"/>
          <w:szCs w:val="28"/>
        </w:rPr>
        <w:t xml:space="preserve"> дозволяє знизити рівень забруднення техніки на 95-98%, що є критично важливим для успішної реалізації довготривалих космічних місій [5].</w:t>
      </w:r>
    </w:p>
    <w:p w:rsidR="009D7E90" w:rsidRDefault="009D7E90" w:rsidP="009D7E90">
      <w:pPr>
        <w:spacing w:after="0" w:line="360" w:lineRule="auto"/>
        <w:ind w:left="360"/>
        <w:jc w:val="center"/>
        <w:outlineLvl w:val="2"/>
        <w:rPr>
          <w:rFonts w:ascii="Times New Roman" w:eastAsia="Times New Roman" w:hAnsi="Times New Roman" w:cs="Times New Roman"/>
          <w:b/>
          <w:bCs/>
          <w:sz w:val="28"/>
          <w:szCs w:val="28"/>
          <w:lang w:eastAsia="uk-UA"/>
        </w:rPr>
      </w:pPr>
    </w:p>
    <w:p w:rsidR="009D7E90" w:rsidRDefault="009D7E90" w:rsidP="009D7E90">
      <w:pPr>
        <w:spacing w:after="0" w:line="360" w:lineRule="auto"/>
        <w:ind w:left="360"/>
        <w:jc w:val="center"/>
        <w:outlineLvl w:val="2"/>
        <w:rPr>
          <w:rFonts w:ascii="Times New Roman" w:eastAsia="Times New Roman" w:hAnsi="Times New Roman" w:cs="Times New Roman"/>
          <w:b/>
          <w:bCs/>
          <w:sz w:val="28"/>
          <w:szCs w:val="28"/>
          <w:lang w:eastAsia="uk-UA"/>
        </w:rPr>
      </w:pPr>
      <w:r>
        <w:rPr>
          <w:rFonts w:ascii="Times New Roman" w:eastAsia="Times New Roman" w:hAnsi="Times New Roman" w:cs="Times New Roman"/>
          <w:b/>
          <w:bCs/>
          <w:sz w:val="28"/>
          <w:szCs w:val="28"/>
          <w:lang w:eastAsia="uk-UA"/>
        </w:rPr>
        <w:br w:type="page"/>
      </w:r>
    </w:p>
    <w:p w:rsidR="00DE0F5F" w:rsidRPr="009D7E90" w:rsidRDefault="009D7E90" w:rsidP="009D7E90">
      <w:pPr>
        <w:spacing w:after="0" w:line="360" w:lineRule="auto"/>
        <w:ind w:left="360"/>
        <w:jc w:val="center"/>
        <w:outlineLvl w:val="2"/>
        <w:rPr>
          <w:rFonts w:ascii="Times New Roman" w:eastAsia="Times New Roman" w:hAnsi="Times New Roman" w:cs="Times New Roman"/>
          <w:bCs/>
          <w:sz w:val="28"/>
          <w:szCs w:val="28"/>
          <w:lang w:eastAsia="uk-UA"/>
        </w:rPr>
      </w:pPr>
      <w:r w:rsidRPr="009D7E90">
        <w:rPr>
          <w:rFonts w:ascii="Times New Roman" w:eastAsia="Times New Roman" w:hAnsi="Times New Roman" w:cs="Times New Roman"/>
          <w:bCs/>
          <w:sz w:val="28"/>
          <w:szCs w:val="28"/>
          <w:lang w:eastAsia="uk-UA"/>
        </w:rPr>
        <w:lastRenderedPageBreak/>
        <w:t>СПИСОК ВИКОРИСТАНИХ ДЖЕРЕЛ</w:t>
      </w:r>
    </w:p>
    <w:p w:rsidR="00DE0F5F" w:rsidRPr="009D7E90" w:rsidRDefault="00DE0F5F" w:rsidP="009D7E90">
      <w:pPr>
        <w:pStyle w:val="a5"/>
        <w:numPr>
          <w:ilvl w:val="0"/>
          <w:numId w:val="8"/>
        </w:numPr>
        <w:spacing w:after="0" w:line="360" w:lineRule="auto"/>
        <w:jc w:val="both"/>
        <w:rPr>
          <w:rFonts w:ascii="Times New Roman" w:eastAsia="Times New Roman" w:hAnsi="Times New Roman" w:cs="Times New Roman"/>
          <w:sz w:val="28"/>
          <w:szCs w:val="28"/>
          <w:lang w:eastAsia="uk-UA"/>
        </w:rPr>
      </w:pPr>
      <w:proofErr w:type="spellStart"/>
      <w:r w:rsidRPr="009D7E90">
        <w:rPr>
          <w:rFonts w:ascii="Times New Roman" w:eastAsia="Times New Roman" w:hAnsi="Times New Roman" w:cs="Times New Roman"/>
          <w:bCs/>
          <w:sz w:val="28"/>
          <w:szCs w:val="28"/>
          <w:lang w:eastAsia="uk-UA"/>
        </w:rPr>
        <w:t>Lunar</w:t>
      </w:r>
      <w:proofErr w:type="spellEnd"/>
      <w:r w:rsidRPr="009D7E90">
        <w:rPr>
          <w:rFonts w:ascii="Times New Roman" w:eastAsia="Times New Roman" w:hAnsi="Times New Roman" w:cs="Times New Roman"/>
          <w:bCs/>
          <w:sz w:val="28"/>
          <w:szCs w:val="28"/>
          <w:lang w:eastAsia="uk-UA"/>
        </w:rPr>
        <w:t xml:space="preserve"> </w:t>
      </w:r>
      <w:proofErr w:type="spellStart"/>
      <w:r w:rsidRPr="009D7E90">
        <w:rPr>
          <w:rFonts w:ascii="Times New Roman" w:eastAsia="Times New Roman" w:hAnsi="Times New Roman" w:cs="Times New Roman"/>
          <w:bCs/>
          <w:sz w:val="28"/>
          <w:szCs w:val="28"/>
          <w:lang w:eastAsia="uk-UA"/>
        </w:rPr>
        <w:t>Dust</w:t>
      </w:r>
      <w:proofErr w:type="spellEnd"/>
      <w:r w:rsidRPr="009D7E90">
        <w:rPr>
          <w:rFonts w:ascii="Times New Roman" w:eastAsia="Times New Roman" w:hAnsi="Times New Roman" w:cs="Times New Roman"/>
          <w:bCs/>
          <w:sz w:val="28"/>
          <w:szCs w:val="28"/>
          <w:lang w:eastAsia="uk-UA"/>
        </w:rPr>
        <w:t>.</w:t>
      </w:r>
      <w:r w:rsidRPr="009D7E90">
        <w:rPr>
          <w:rFonts w:ascii="Times New Roman" w:eastAsia="Times New Roman" w:hAnsi="Times New Roman" w:cs="Times New Roman"/>
          <w:sz w:val="28"/>
          <w:szCs w:val="28"/>
          <w:lang w:eastAsia="uk-UA"/>
        </w:rPr>
        <w:t xml:space="preserve"> </w:t>
      </w:r>
      <w:r w:rsidRPr="009D7E90">
        <w:rPr>
          <w:rFonts w:ascii="Times New Roman" w:eastAsia="Times New Roman" w:hAnsi="Times New Roman" w:cs="Times New Roman"/>
          <w:i/>
          <w:iCs/>
          <w:sz w:val="28"/>
          <w:szCs w:val="28"/>
          <w:lang w:eastAsia="uk-UA"/>
        </w:rPr>
        <w:t xml:space="preserve">NASA </w:t>
      </w:r>
      <w:proofErr w:type="spellStart"/>
      <w:r w:rsidRPr="009D7E90">
        <w:rPr>
          <w:rFonts w:ascii="Times New Roman" w:eastAsia="Times New Roman" w:hAnsi="Times New Roman" w:cs="Times New Roman"/>
          <w:i/>
          <w:iCs/>
          <w:sz w:val="28"/>
          <w:szCs w:val="28"/>
          <w:lang w:eastAsia="uk-UA"/>
        </w:rPr>
        <w:t>Science</w:t>
      </w:r>
      <w:proofErr w:type="spellEnd"/>
      <w:r w:rsidRPr="009D7E90">
        <w:rPr>
          <w:rFonts w:ascii="Times New Roman" w:eastAsia="Times New Roman" w:hAnsi="Times New Roman" w:cs="Times New Roman"/>
          <w:sz w:val="28"/>
          <w:szCs w:val="28"/>
          <w:lang w:eastAsia="uk-UA"/>
        </w:rPr>
        <w:t xml:space="preserve">. URL: </w:t>
      </w:r>
      <w:hyperlink r:id="rId5" w:tgtFrame="_blank" w:history="1">
        <w:r w:rsidRPr="009D7E90">
          <w:rPr>
            <w:rFonts w:ascii="Times New Roman" w:eastAsia="Times New Roman" w:hAnsi="Times New Roman" w:cs="Times New Roman"/>
            <w:color w:val="0000FF"/>
            <w:sz w:val="28"/>
            <w:szCs w:val="28"/>
            <w:u w:val="single"/>
            <w:lang w:eastAsia="uk-UA"/>
          </w:rPr>
          <w:t>https://science.nasa.gov/moon/lunar-dust/</w:t>
        </w:r>
      </w:hyperlink>
      <w:r w:rsidRPr="009D7E90">
        <w:rPr>
          <w:rFonts w:ascii="Times New Roman" w:eastAsia="Times New Roman" w:hAnsi="Times New Roman" w:cs="Times New Roman"/>
          <w:sz w:val="28"/>
          <w:szCs w:val="28"/>
          <w:lang w:eastAsia="uk-UA"/>
        </w:rPr>
        <w:t xml:space="preserve"> (дата звернення: 25.04.2026).</w:t>
      </w:r>
    </w:p>
    <w:p w:rsidR="00DE0F5F" w:rsidRPr="009D7E90" w:rsidRDefault="00DE0F5F" w:rsidP="009D7E90">
      <w:pPr>
        <w:pStyle w:val="a5"/>
        <w:numPr>
          <w:ilvl w:val="0"/>
          <w:numId w:val="8"/>
        </w:numPr>
        <w:spacing w:after="0" w:line="360" w:lineRule="auto"/>
        <w:jc w:val="both"/>
        <w:rPr>
          <w:rFonts w:ascii="Times New Roman" w:eastAsia="Times New Roman" w:hAnsi="Times New Roman" w:cs="Times New Roman"/>
          <w:sz w:val="28"/>
          <w:szCs w:val="28"/>
          <w:lang w:eastAsia="uk-UA"/>
        </w:rPr>
      </w:pPr>
      <w:proofErr w:type="spellStart"/>
      <w:r w:rsidRPr="009D7E90">
        <w:rPr>
          <w:rFonts w:ascii="Times New Roman" w:eastAsia="Times New Roman" w:hAnsi="Times New Roman" w:cs="Times New Roman"/>
          <w:bCs/>
          <w:sz w:val="28"/>
          <w:szCs w:val="28"/>
          <w:lang w:eastAsia="uk-UA"/>
        </w:rPr>
        <w:t>NASA’s</w:t>
      </w:r>
      <w:proofErr w:type="spellEnd"/>
      <w:r w:rsidRPr="009D7E90">
        <w:rPr>
          <w:rFonts w:ascii="Times New Roman" w:eastAsia="Times New Roman" w:hAnsi="Times New Roman" w:cs="Times New Roman"/>
          <w:bCs/>
          <w:sz w:val="28"/>
          <w:szCs w:val="28"/>
          <w:lang w:eastAsia="uk-UA"/>
        </w:rPr>
        <w:t xml:space="preserve"> </w:t>
      </w:r>
      <w:proofErr w:type="spellStart"/>
      <w:r w:rsidRPr="009D7E90">
        <w:rPr>
          <w:rFonts w:ascii="Times New Roman" w:eastAsia="Times New Roman" w:hAnsi="Times New Roman" w:cs="Times New Roman"/>
          <w:bCs/>
          <w:sz w:val="28"/>
          <w:szCs w:val="28"/>
          <w:lang w:eastAsia="uk-UA"/>
        </w:rPr>
        <w:t>Electrostatic</w:t>
      </w:r>
      <w:proofErr w:type="spellEnd"/>
      <w:r w:rsidRPr="009D7E90">
        <w:rPr>
          <w:rFonts w:ascii="Times New Roman" w:eastAsia="Times New Roman" w:hAnsi="Times New Roman" w:cs="Times New Roman"/>
          <w:bCs/>
          <w:sz w:val="28"/>
          <w:szCs w:val="28"/>
          <w:lang w:eastAsia="uk-UA"/>
        </w:rPr>
        <w:t xml:space="preserve"> </w:t>
      </w:r>
      <w:proofErr w:type="spellStart"/>
      <w:r w:rsidRPr="009D7E90">
        <w:rPr>
          <w:rFonts w:ascii="Times New Roman" w:eastAsia="Times New Roman" w:hAnsi="Times New Roman" w:cs="Times New Roman"/>
          <w:bCs/>
          <w:sz w:val="28"/>
          <w:szCs w:val="28"/>
          <w:lang w:eastAsia="uk-UA"/>
        </w:rPr>
        <w:t>Dust</w:t>
      </w:r>
      <w:proofErr w:type="spellEnd"/>
      <w:r w:rsidRPr="009D7E90">
        <w:rPr>
          <w:rFonts w:ascii="Times New Roman" w:eastAsia="Times New Roman" w:hAnsi="Times New Roman" w:cs="Times New Roman"/>
          <w:bCs/>
          <w:sz w:val="28"/>
          <w:szCs w:val="28"/>
          <w:lang w:eastAsia="uk-UA"/>
        </w:rPr>
        <w:t xml:space="preserve"> </w:t>
      </w:r>
      <w:proofErr w:type="spellStart"/>
      <w:r w:rsidRPr="009D7E90">
        <w:rPr>
          <w:rFonts w:ascii="Times New Roman" w:eastAsia="Times New Roman" w:hAnsi="Times New Roman" w:cs="Times New Roman"/>
          <w:bCs/>
          <w:sz w:val="28"/>
          <w:szCs w:val="28"/>
          <w:lang w:eastAsia="uk-UA"/>
        </w:rPr>
        <w:t>Shield</w:t>
      </w:r>
      <w:proofErr w:type="spellEnd"/>
      <w:r w:rsidRPr="009D7E90">
        <w:rPr>
          <w:rFonts w:ascii="Times New Roman" w:eastAsia="Times New Roman" w:hAnsi="Times New Roman" w:cs="Times New Roman"/>
          <w:bCs/>
          <w:sz w:val="28"/>
          <w:szCs w:val="28"/>
          <w:lang w:eastAsia="uk-UA"/>
        </w:rPr>
        <w:t xml:space="preserve"> </w:t>
      </w:r>
      <w:proofErr w:type="spellStart"/>
      <w:r w:rsidRPr="009D7E90">
        <w:rPr>
          <w:rFonts w:ascii="Times New Roman" w:eastAsia="Times New Roman" w:hAnsi="Times New Roman" w:cs="Times New Roman"/>
          <w:bCs/>
          <w:sz w:val="28"/>
          <w:szCs w:val="28"/>
          <w:lang w:eastAsia="uk-UA"/>
        </w:rPr>
        <w:t>Ready</w:t>
      </w:r>
      <w:proofErr w:type="spellEnd"/>
      <w:r w:rsidRPr="009D7E90">
        <w:rPr>
          <w:rFonts w:ascii="Times New Roman" w:eastAsia="Times New Roman" w:hAnsi="Times New Roman" w:cs="Times New Roman"/>
          <w:bCs/>
          <w:sz w:val="28"/>
          <w:szCs w:val="28"/>
          <w:lang w:eastAsia="uk-UA"/>
        </w:rPr>
        <w:t xml:space="preserve"> </w:t>
      </w:r>
      <w:proofErr w:type="spellStart"/>
      <w:r w:rsidRPr="009D7E90">
        <w:rPr>
          <w:rFonts w:ascii="Times New Roman" w:eastAsia="Times New Roman" w:hAnsi="Times New Roman" w:cs="Times New Roman"/>
          <w:bCs/>
          <w:sz w:val="28"/>
          <w:szCs w:val="28"/>
          <w:lang w:eastAsia="uk-UA"/>
        </w:rPr>
        <w:t>for</w:t>
      </w:r>
      <w:proofErr w:type="spellEnd"/>
      <w:r w:rsidRPr="009D7E90">
        <w:rPr>
          <w:rFonts w:ascii="Times New Roman" w:eastAsia="Times New Roman" w:hAnsi="Times New Roman" w:cs="Times New Roman"/>
          <w:bCs/>
          <w:sz w:val="28"/>
          <w:szCs w:val="28"/>
          <w:lang w:eastAsia="uk-UA"/>
        </w:rPr>
        <w:t xml:space="preserve"> </w:t>
      </w:r>
      <w:proofErr w:type="spellStart"/>
      <w:r w:rsidRPr="009D7E90">
        <w:rPr>
          <w:rFonts w:ascii="Times New Roman" w:eastAsia="Times New Roman" w:hAnsi="Times New Roman" w:cs="Times New Roman"/>
          <w:bCs/>
          <w:sz w:val="28"/>
          <w:szCs w:val="28"/>
          <w:lang w:eastAsia="uk-UA"/>
        </w:rPr>
        <w:t>the</w:t>
      </w:r>
      <w:proofErr w:type="spellEnd"/>
      <w:r w:rsidRPr="009D7E90">
        <w:rPr>
          <w:rFonts w:ascii="Times New Roman" w:eastAsia="Times New Roman" w:hAnsi="Times New Roman" w:cs="Times New Roman"/>
          <w:bCs/>
          <w:sz w:val="28"/>
          <w:szCs w:val="28"/>
          <w:lang w:eastAsia="uk-UA"/>
        </w:rPr>
        <w:t xml:space="preserve"> </w:t>
      </w:r>
      <w:proofErr w:type="spellStart"/>
      <w:r w:rsidRPr="009D7E90">
        <w:rPr>
          <w:rFonts w:ascii="Times New Roman" w:eastAsia="Times New Roman" w:hAnsi="Times New Roman" w:cs="Times New Roman"/>
          <w:bCs/>
          <w:sz w:val="28"/>
          <w:szCs w:val="28"/>
          <w:lang w:eastAsia="uk-UA"/>
        </w:rPr>
        <w:t>Moon</w:t>
      </w:r>
      <w:proofErr w:type="spellEnd"/>
      <w:r w:rsidRPr="009D7E90">
        <w:rPr>
          <w:rFonts w:ascii="Times New Roman" w:eastAsia="Times New Roman" w:hAnsi="Times New Roman" w:cs="Times New Roman"/>
          <w:bCs/>
          <w:sz w:val="28"/>
          <w:szCs w:val="28"/>
          <w:lang w:eastAsia="uk-UA"/>
        </w:rPr>
        <w:t>.</w:t>
      </w:r>
      <w:r w:rsidRPr="009D7E90">
        <w:rPr>
          <w:rFonts w:ascii="Times New Roman" w:eastAsia="Times New Roman" w:hAnsi="Times New Roman" w:cs="Times New Roman"/>
          <w:sz w:val="28"/>
          <w:szCs w:val="28"/>
          <w:lang w:eastAsia="uk-UA"/>
        </w:rPr>
        <w:t xml:space="preserve"> </w:t>
      </w:r>
      <w:r w:rsidRPr="009D7E90">
        <w:rPr>
          <w:rFonts w:ascii="Times New Roman" w:eastAsia="Times New Roman" w:hAnsi="Times New Roman" w:cs="Times New Roman"/>
          <w:i/>
          <w:iCs/>
          <w:sz w:val="28"/>
          <w:szCs w:val="28"/>
          <w:lang w:eastAsia="uk-UA"/>
        </w:rPr>
        <w:t xml:space="preserve">NASA </w:t>
      </w:r>
      <w:proofErr w:type="spellStart"/>
      <w:r w:rsidRPr="009D7E90">
        <w:rPr>
          <w:rFonts w:ascii="Times New Roman" w:eastAsia="Times New Roman" w:hAnsi="Times New Roman" w:cs="Times New Roman"/>
          <w:i/>
          <w:iCs/>
          <w:sz w:val="28"/>
          <w:szCs w:val="28"/>
          <w:lang w:eastAsia="uk-UA"/>
        </w:rPr>
        <w:t>Technology</w:t>
      </w:r>
      <w:proofErr w:type="spellEnd"/>
      <w:r w:rsidRPr="009D7E90">
        <w:rPr>
          <w:rFonts w:ascii="Times New Roman" w:eastAsia="Times New Roman" w:hAnsi="Times New Roman" w:cs="Times New Roman"/>
          <w:sz w:val="28"/>
          <w:szCs w:val="28"/>
          <w:lang w:eastAsia="uk-UA"/>
        </w:rPr>
        <w:t xml:space="preserve">. URL: </w:t>
      </w:r>
      <w:hyperlink r:id="rId6" w:tgtFrame="_blank" w:history="1">
        <w:r w:rsidRPr="009D7E90">
          <w:rPr>
            <w:rFonts w:ascii="Times New Roman" w:eastAsia="Times New Roman" w:hAnsi="Times New Roman" w:cs="Times New Roman"/>
            <w:color w:val="0000FF"/>
            <w:sz w:val="28"/>
            <w:szCs w:val="28"/>
            <w:u w:val="single"/>
            <w:lang w:eastAsia="uk-UA"/>
          </w:rPr>
          <w:t>https://www.nasa.gov/centers-and-facilities/kennedy/nasas-electrostatic-dust-shield-ready-for-the-moon/</w:t>
        </w:r>
      </w:hyperlink>
      <w:r w:rsidRPr="009D7E90">
        <w:rPr>
          <w:rFonts w:ascii="Times New Roman" w:eastAsia="Times New Roman" w:hAnsi="Times New Roman" w:cs="Times New Roman"/>
          <w:sz w:val="28"/>
          <w:szCs w:val="28"/>
          <w:lang w:eastAsia="uk-UA"/>
        </w:rPr>
        <w:t xml:space="preserve"> (дата звернення: 25.04.2026).</w:t>
      </w:r>
    </w:p>
    <w:p w:rsidR="00DE0F5F" w:rsidRPr="009D7E90" w:rsidRDefault="00DE0F5F" w:rsidP="009D7E90">
      <w:pPr>
        <w:pStyle w:val="a5"/>
        <w:numPr>
          <w:ilvl w:val="0"/>
          <w:numId w:val="8"/>
        </w:numPr>
        <w:spacing w:after="0" w:line="360" w:lineRule="auto"/>
        <w:jc w:val="both"/>
        <w:rPr>
          <w:rFonts w:ascii="Times New Roman" w:eastAsia="Times New Roman" w:hAnsi="Times New Roman" w:cs="Times New Roman"/>
          <w:sz w:val="28"/>
          <w:szCs w:val="28"/>
          <w:lang w:eastAsia="uk-UA"/>
        </w:rPr>
      </w:pPr>
      <w:proofErr w:type="spellStart"/>
      <w:r w:rsidRPr="009D7E90">
        <w:rPr>
          <w:rFonts w:ascii="Times New Roman" w:eastAsia="Times New Roman" w:hAnsi="Times New Roman" w:cs="Times New Roman"/>
          <w:bCs/>
          <w:sz w:val="28"/>
          <w:szCs w:val="28"/>
          <w:lang w:eastAsia="uk-UA"/>
        </w:rPr>
        <w:t>Cleaning</w:t>
      </w:r>
      <w:proofErr w:type="spellEnd"/>
      <w:r w:rsidRPr="009D7E90">
        <w:rPr>
          <w:rFonts w:ascii="Times New Roman" w:eastAsia="Times New Roman" w:hAnsi="Times New Roman" w:cs="Times New Roman"/>
          <w:bCs/>
          <w:sz w:val="28"/>
          <w:szCs w:val="28"/>
          <w:lang w:eastAsia="uk-UA"/>
        </w:rPr>
        <w:t xml:space="preserve"> </w:t>
      </w:r>
      <w:proofErr w:type="spellStart"/>
      <w:r w:rsidRPr="009D7E90">
        <w:rPr>
          <w:rFonts w:ascii="Times New Roman" w:eastAsia="Times New Roman" w:hAnsi="Times New Roman" w:cs="Times New Roman"/>
          <w:bCs/>
          <w:sz w:val="28"/>
          <w:szCs w:val="28"/>
          <w:lang w:eastAsia="uk-UA"/>
        </w:rPr>
        <w:t>up</w:t>
      </w:r>
      <w:proofErr w:type="spellEnd"/>
      <w:r w:rsidRPr="009D7E90">
        <w:rPr>
          <w:rFonts w:ascii="Times New Roman" w:eastAsia="Times New Roman" w:hAnsi="Times New Roman" w:cs="Times New Roman"/>
          <w:bCs/>
          <w:sz w:val="28"/>
          <w:szCs w:val="28"/>
          <w:lang w:eastAsia="uk-UA"/>
        </w:rPr>
        <w:t xml:space="preserve"> </w:t>
      </w:r>
      <w:proofErr w:type="spellStart"/>
      <w:r w:rsidRPr="009D7E90">
        <w:rPr>
          <w:rFonts w:ascii="Times New Roman" w:eastAsia="Times New Roman" w:hAnsi="Times New Roman" w:cs="Times New Roman"/>
          <w:bCs/>
          <w:sz w:val="28"/>
          <w:szCs w:val="28"/>
          <w:lang w:eastAsia="uk-UA"/>
        </w:rPr>
        <w:t>lunar</w:t>
      </w:r>
      <w:proofErr w:type="spellEnd"/>
      <w:r w:rsidRPr="009D7E90">
        <w:rPr>
          <w:rFonts w:ascii="Times New Roman" w:eastAsia="Times New Roman" w:hAnsi="Times New Roman" w:cs="Times New Roman"/>
          <w:bCs/>
          <w:sz w:val="28"/>
          <w:szCs w:val="28"/>
          <w:lang w:eastAsia="uk-UA"/>
        </w:rPr>
        <w:t xml:space="preserve"> </w:t>
      </w:r>
      <w:proofErr w:type="spellStart"/>
      <w:r w:rsidRPr="009D7E90">
        <w:rPr>
          <w:rFonts w:ascii="Times New Roman" w:eastAsia="Times New Roman" w:hAnsi="Times New Roman" w:cs="Times New Roman"/>
          <w:bCs/>
          <w:sz w:val="28"/>
          <w:szCs w:val="28"/>
          <w:lang w:eastAsia="uk-UA"/>
        </w:rPr>
        <w:t>dust</w:t>
      </w:r>
      <w:proofErr w:type="spellEnd"/>
      <w:r w:rsidRPr="009D7E90">
        <w:rPr>
          <w:rFonts w:ascii="Times New Roman" w:eastAsia="Times New Roman" w:hAnsi="Times New Roman" w:cs="Times New Roman"/>
          <w:bCs/>
          <w:sz w:val="28"/>
          <w:szCs w:val="28"/>
          <w:lang w:eastAsia="uk-UA"/>
        </w:rPr>
        <w:t>.</w:t>
      </w:r>
      <w:r w:rsidRPr="009D7E90">
        <w:rPr>
          <w:rFonts w:ascii="Times New Roman" w:eastAsia="Times New Roman" w:hAnsi="Times New Roman" w:cs="Times New Roman"/>
          <w:sz w:val="28"/>
          <w:szCs w:val="28"/>
          <w:lang w:eastAsia="uk-UA"/>
        </w:rPr>
        <w:t xml:space="preserve"> </w:t>
      </w:r>
      <w:proofErr w:type="spellStart"/>
      <w:r w:rsidRPr="009D7E90">
        <w:rPr>
          <w:rFonts w:ascii="Times New Roman" w:eastAsia="Times New Roman" w:hAnsi="Times New Roman" w:cs="Times New Roman"/>
          <w:i/>
          <w:iCs/>
          <w:sz w:val="28"/>
          <w:szCs w:val="28"/>
          <w:lang w:eastAsia="uk-UA"/>
        </w:rPr>
        <w:t>European</w:t>
      </w:r>
      <w:proofErr w:type="spellEnd"/>
      <w:r w:rsidRPr="009D7E90">
        <w:rPr>
          <w:rFonts w:ascii="Times New Roman" w:eastAsia="Times New Roman" w:hAnsi="Times New Roman" w:cs="Times New Roman"/>
          <w:i/>
          <w:iCs/>
          <w:sz w:val="28"/>
          <w:szCs w:val="28"/>
          <w:lang w:eastAsia="uk-UA"/>
        </w:rPr>
        <w:t xml:space="preserve"> </w:t>
      </w:r>
      <w:proofErr w:type="spellStart"/>
      <w:r w:rsidRPr="009D7E90">
        <w:rPr>
          <w:rFonts w:ascii="Times New Roman" w:eastAsia="Times New Roman" w:hAnsi="Times New Roman" w:cs="Times New Roman"/>
          <w:i/>
          <w:iCs/>
          <w:sz w:val="28"/>
          <w:szCs w:val="28"/>
          <w:lang w:eastAsia="uk-UA"/>
        </w:rPr>
        <w:t>Space</w:t>
      </w:r>
      <w:proofErr w:type="spellEnd"/>
      <w:r w:rsidRPr="009D7E90">
        <w:rPr>
          <w:rFonts w:ascii="Times New Roman" w:eastAsia="Times New Roman" w:hAnsi="Times New Roman" w:cs="Times New Roman"/>
          <w:i/>
          <w:iCs/>
          <w:sz w:val="28"/>
          <w:szCs w:val="28"/>
          <w:lang w:eastAsia="uk-UA"/>
        </w:rPr>
        <w:t xml:space="preserve"> </w:t>
      </w:r>
      <w:proofErr w:type="spellStart"/>
      <w:r w:rsidRPr="009D7E90">
        <w:rPr>
          <w:rFonts w:ascii="Times New Roman" w:eastAsia="Times New Roman" w:hAnsi="Times New Roman" w:cs="Times New Roman"/>
          <w:i/>
          <w:iCs/>
          <w:sz w:val="28"/>
          <w:szCs w:val="28"/>
          <w:lang w:eastAsia="uk-UA"/>
        </w:rPr>
        <w:t>Agency</w:t>
      </w:r>
      <w:proofErr w:type="spellEnd"/>
      <w:r w:rsidRPr="009D7E90">
        <w:rPr>
          <w:rFonts w:ascii="Times New Roman" w:eastAsia="Times New Roman" w:hAnsi="Times New Roman" w:cs="Times New Roman"/>
          <w:i/>
          <w:iCs/>
          <w:sz w:val="28"/>
          <w:szCs w:val="28"/>
          <w:lang w:eastAsia="uk-UA"/>
        </w:rPr>
        <w:t xml:space="preserve"> (ESA)</w:t>
      </w:r>
      <w:r w:rsidRPr="009D7E90">
        <w:rPr>
          <w:rFonts w:ascii="Times New Roman" w:eastAsia="Times New Roman" w:hAnsi="Times New Roman" w:cs="Times New Roman"/>
          <w:sz w:val="28"/>
          <w:szCs w:val="28"/>
          <w:lang w:eastAsia="uk-UA"/>
        </w:rPr>
        <w:t xml:space="preserve">. URL: </w:t>
      </w:r>
      <w:hyperlink r:id="rId7" w:tgtFrame="_blank" w:history="1">
        <w:r w:rsidRPr="009D7E90">
          <w:rPr>
            <w:rFonts w:ascii="Times New Roman" w:eastAsia="Times New Roman" w:hAnsi="Times New Roman" w:cs="Times New Roman"/>
            <w:color w:val="0000FF"/>
            <w:sz w:val="28"/>
            <w:szCs w:val="28"/>
            <w:u w:val="single"/>
            <w:lang w:eastAsia="uk-UA"/>
          </w:rPr>
          <w:t>https://www.esa.int/Enabling_Support/Space_Engineering_Technology/Cleaning_up_lunar_dust</w:t>
        </w:r>
      </w:hyperlink>
      <w:r w:rsidRPr="009D7E90">
        <w:rPr>
          <w:rFonts w:ascii="Times New Roman" w:eastAsia="Times New Roman" w:hAnsi="Times New Roman" w:cs="Times New Roman"/>
          <w:sz w:val="28"/>
          <w:szCs w:val="28"/>
          <w:lang w:eastAsia="uk-UA"/>
        </w:rPr>
        <w:t xml:space="preserve"> (дата звернення: 25.04.2026).</w:t>
      </w:r>
    </w:p>
    <w:p w:rsidR="00DE0F5F" w:rsidRPr="009D7E90" w:rsidRDefault="00DE0F5F" w:rsidP="009D7E90">
      <w:pPr>
        <w:pStyle w:val="a5"/>
        <w:numPr>
          <w:ilvl w:val="0"/>
          <w:numId w:val="8"/>
        </w:numPr>
        <w:spacing w:after="0" w:line="360" w:lineRule="auto"/>
        <w:jc w:val="both"/>
        <w:rPr>
          <w:rFonts w:ascii="Times New Roman" w:eastAsia="Times New Roman" w:hAnsi="Times New Roman" w:cs="Times New Roman"/>
          <w:sz w:val="28"/>
          <w:szCs w:val="28"/>
          <w:lang w:eastAsia="uk-UA"/>
        </w:rPr>
      </w:pPr>
      <w:proofErr w:type="spellStart"/>
      <w:r w:rsidRPr="009D7E90">
        <w:rPr>
          <w:rFonts w:ascii="Times New Roman" w:eastAsia="Times New Roman" w:hAnsi="Times New Roman" w:cs="Times New Roman"/>
          <w:bCs/>
          <w:sz w:val="28"/>
          <w:szCs w:val="28"/>
          <w:lang w:eastAsia="uk-UA"/>
        </w:rPr>
        <w:t>Physical</w:t>
      </w:r>
      <w:proofErr w:type="spellEnd"/>
      <w:r w:rsidRPr="009D7E90">
        <w:rPr>
          <w:rFonts w:ascii="Times New Roman" w:eastAsia="Times New Roman" w:hAnsi="Times New Roman" w:cs="Times New Roman"/>
          <w:bCs/>
          <w:sz w:val="28"/>
          <w:szCs w:val="28"/>
          <w:lang w:eastAsia="uk-UA"/>
        </w:rPr>
        <w:t xml:space="preserve"> </w:t>
      </w:r>
      <w:proofErr w:type="spellStart"/>
      <w:r w:rsidRPr="009D7E90">
        <w:rPr>
          <w:rFonts w:ascii="Times New Roman" w:eastAsia="Times New Roman" w:hAnsi="Times New Roman" w:cs="Times New Roman"/>
          <w:bCs/>
          <w:sz w:val="28"/>
          <w:szCs w:val="28"/>
          <w:lang w:eastAsia="uk-UA"/>
        </w:rPr>
        <w:t>properties</w:t>
      </w:r>
      <w:proofErr w:type="spellEnd"/>
      <w:r w:rsidRPr="009D7E90">
        <w:rPr>
          <w:rFonts w:ascii="Times New Roman" w:eastAsia="Times New Roman" w:hAnsi="Times New Roman" w:cs="Times New Roman"/>
          <w:bCs/>
          <w:sz w:val="28"/>
          <w:szCs w:val="28"/>
          <w:lang w:eastAsia="uk-UA"/>
        </w:rPr>
        <w:t xml:space="preserve"> </w:t>
      </w:r>
      <w:proofErr w:type="spellStart"/>
      <w:r w:rsidRPr="009D7E90">
        <w:rPr>
          <w:rFonts w:ascii="Times New Roman" w:eastAsia="Times New Roman" w:hAnsi="Times New Roman" w:cs="Times New Roman"/>
          <w:bCs/>
          <w:sz w:val="28"/>
          <w:szCs w:val="28"/>
          <w:lang w:eastAsia="uk-UA"/>
        </w:rPr>
        <w:t>of</w:t>
      </w:r>
      <w:proofErr w:type="spellEnd"/>
      <w:r w:rsidRPr="009D7E90">
        <w:rPr>
          <w:rFonts w:ascii="Times New Roman" w:eastAsia="Times New Roman" w:hAnsi="Times New Roman" w:cs="Times New Roman"/>
          <w:bCs/>
          <w:sz w:val="28"/>
          <w:szCs w:val="28"/>
          <w:lang w:eastAsia="uk-UA"/>
        </w:rPr>
        <w:t xml:space="preserve"> </w:t>
      </w:r>
      <w:proofErr w:type="spellStart"/>
      <w:r w:rsidRPr="009D7E90">
        <w:rPr>
          <w:rFonts w:ascii="Times New Roman" w:eastAsia="Times New Roman" w:hAnsi="Times New Roman" w:cs="Times New Roman"/>
          <w:bCs/>
          <w:sz w:val="28"/>
          <w:szCs w:val="28"/>
          <w:lang w:eastAsia="uk-UA"/>
        </w:rPr>
        <w:t>the</w:t>
      </w:r>
      <w:proofErr w:type="spellEnd"/>
      <w:r w:rsidRPr="009D7E90">
        <w:rPr>
          <w:rFonts w:ascii="Times New Roman" w:eastAsia="Times New Roman" w:hAnsi="Times New Roman" w:cs="Times New Roman"/>
          <w:bCs/>
          <w:sz w:val="28"/>
          <w:szCs w:val="28"/>
          <w:lang w:eastAsia="uk-UA"/>
        </w:rPr>
        <w:t xml:space="preserve"> </w:t>
      </w:r>
      <w:proofErr w:type="spellStart"/>
      <w:r w:rsidRPr="009D7E90">
        <w:rPr>
          <w:rFonts w:ascii="Times New Roman" w:eastAsia="Times New Roman" w:hAnsi="Times New Roman" w:cs="Times New Roman"/>
          <w:bCs/>
          <w:sz w:val="28"/>
          <w:szCs w:val="28"/>
          <w:lang w:eastAsia="uk-UA"/>
        </w:rPr>
        <w:t>lunar</w:t>
      </w:r>
      <w:proofErr w:type="spellEnd"/>
      <w:r w:rsidRPr="009D7E90">
        <w:rPr>
          <w:rFonts w:ascii="Times New Roman" w:eastAsia="Times New Roman" w:hAnsi="Times New Roman" w:cs="Times New Roman"/>
          <w:bCs/>
          <w:sz w:val="28"/>
          <w:szCs w:val="28"/>
          <w:lang w:eastAsia="uk-UA"/>
        </w:rPr>
        <w:t xml:space="preserve"> </w:t>
      </w:r>
      <w:proofErr w:type="spellStart"/>
      <w:r w:rsidRPr="009D7E90">
        <w:rPr>
          <w:rFonts w:ascii="Times New Roman" w:eastAsia="Times New Roman" w:hAnsi="Times New Roman" w:cs="Times New Roman"/>
          <w:bCs/>
          <w:sz w:val="28"/>
          <w:szCs w:val="28"/>
          <w:lang w:eastAsia="uk-UA"/>
        </w:rPr>
        <w:t>regolith</w:t>
      </w:r>
      <w:proofErr w:type="spellEnd"/>
      <w:r w:rsidRPr="009D7E90">
        <w:rPr>
          <w:rFonts w:ascii="Times New Roman" w:eastAsia="Times New Roman" w:hAnsi="Times New Roman" w:cs="Times New Roman"/>
          <w:bCs/>
          <w:sz w:val="28"/>
          <w:szCs w:val="28"/>
          <w:lang w:eastAsia="uk-UA"/>
        </w:rPr>
        <w:t>.</w:t>
      </w:r>
      <w:r w:rsidRPr="009D7E90">
        <w:rPr>
          <w:rFonts w:ascii="Times New Roman" w:eastAsia="Times New Roman" w:hAnsi="Times New Roman" w:cs="Times New Roman"/>
          <w:sz w:val="28"/>
          <w:szCs w:val="28"/>
          <w:lang w:eastAsia="uk-UA"/>
        </w:rPr>
        <w:t xml:space="preserve"> </w:t>
      </w:r>
      <w:proofErr w:type="spellStart"/>
      <w:r w:rsidRPr="009D7E90">
        <w:rPr>
          <w:rFonts w:ascii="Times New Roman" w:eastAsia="Times New Roman" w:hAnsi="Times New Roman" w:cs="Times New Roman"/>
          <w:i/>
          <w:iCs/>
          <w:sz w:val="28"/>
          <w:szCs w:val="28"/>
          <w:lang w:eastAsia="uk-UA"/>
        </w:rPr>
        <w:t>The</w:t>
      </w:r>
      <w:proofErr w:type="spellEnd"/>
      <w:r w:rsidRPr="009D7E90">
        <w:rPr>
          <w:rFonts w:ascii="Times New Roman" w:eastAsia="Times New Roman" w:hAnsi="Times New Roman" w:cs="Times New Roman"/>
          <w:i/>
          <w:iCs/>
          <w:sz w:val="28"/>
          <w:szCs w:val="28"/>
          <w:lang w:eastAsia="uk-UA"/>
        </w:rPr>
        <w:t xml:space="preserve"> </w:t>
      </w:r>
      <w:proofErr w:type="spellStart"/>
      <w:r w:rsidRPr="009D7E90">
        <w:rPr>
          <w:rFonts w:ascii="Times New Roman" w:eastAsia="Times New Roman" w:hAnsi="Times New Roman" w:cs="Times New Roman"/>
          <w:i/>
          <w:iCs/>
          <w:sz w:val="28"/>
          <w:szCs w:val="28"/>
          <w:lang w:eastAsia="uk-UA"/>
        </w:rPr>
        <w:t>Planetary</w:t>
      </w:r>
      <w:proofErr w:type="spellEnd"/>
      <w:r w:rsidRPr="009D7E90">
        <w:rPr>
          <w:rFonts w:ascii="Times New Roman" w:eastAsia="Times New Roman" w:hAnsi="Times New Roman" w:cs="Times New Roman"/>
          <w:i/>
          <w:iCs/>
          <w:sz w:val="28"/>
          <w:szCs w:val="28"/>
          <w:lang w:eastAsia="uk-UA"/>
        </w:rPr>
        <w:t xml:space="preserve"> </w:t>
      </w:r>
      <w:proofErr w:type="spellStart"/>
      <w:r w:rsidRPr="009D7E90">
        <w:rPr>
          <w:rFonts w:ascii="Times New Roman" w:eastAsia="Times New Roman" w:hAnsi="Times New Roman" w:cs="Times New Roman"/>
          <w:i/>
          <w:iCs/>
          <w:sz w:val="28"/>
          <w:szCs w:val="28"/>
          <w:lang w:eastAsia="uk-UA"/>
        </w:rPr>
        <w:t>Society</w:t>
      </w:r>
      <w:proofErr w:type="spellEnd"/>
      <w:r w:rsidRPr="009D7E90">
        <w:rPr>
          <w:rFonts w:ascii="Times New Roman" w:eastAsia="Times New Roman" w:hAnsi="Times New Roman" w:cs="Times New Roman"/>
          <w:sz w:val="28"/>
          <w:szCs w:val="28"/>
          <w:lang w:eastAsia="uk-UA"/>
        </w:rPr>
        <w:t xml:space="preserve">. URL: </w:t>
      </w:r>
      <w:hyperlink r:id="rId8" w:tgtFrame="_blank" w:history="1">
        <w:r w:rsidRPr="009D7E90">
          <w:rPr>
            <w:rFonts w:ascii="Times New Roman" w:eastAsia="Times New Roman" w:hAnsi="Times New Roman" w:cs="Times New Roman"/>
            <w:color w:val="0000FF"/>
            <w:sz w:val="28"/>
            <w:szCs w:val="28"/>
            <w:u w:val="single"/>
            <w:lang w:eastAsia="uk-UA"/>
          </w:rPr>
          <w:t>https://www.planetary.org/articles/lunar-regolith</w:t>
        </w:r>
      </w:hyperlink>
      <w:r w:rsidRPr="009D7E90">
        <w:rPr>
          <w:rFonts w:ascii="Times New Roman" w:eastAsia="Times New Roman" w:hAnsi="Times New Roman" w:cs="Times New Roman"/>
          <w:sz w:val="28"/>
          <w:szCs w:val="28"/>
          <w:lang w:eastAsia="uk-UA"/>
        </w:rPr>
        <w:t xml:space="preserve"> (дата звернення: 25.04.2026).</w:t>
      </w:r>
    </w:p>
    <w:p w:rsidR="00DE0F5F" w:rsidRPr="009D7E90" w:rsidRDefault="00DE0F5F" w:rsidP="009D7E90">
      <w:pPr>
        <w:pStyle w:val="a5"/>
        <w:numPr>
          <w:ilvl w:val="0"/>
          <w:numId w:val="8"/>
        </w:numPr>
        <w:spacing w:after="0" w:line="360" w:lineRule="auto"/>
        <w:jc w:val="both"/>
        <w:rPr>
          <w:rFonts w:ascii="Times New Roman" w:eastAsia="Times New Roman" w:hAnsi="Times New Roman" w:cs="Times New Roman"/>
          <w:sz w:val="28"/>
          <w:szCs w:val="28"/>
          <w:lang w:eastAsia="uk-UA"/>
        </w:rPr>
      </w:pPr>
      <w:proofErr w:type="spellStart"/>
      <w:r w:rsidRPr="009D7E90">
        <w:rPr>
          <w:rFonts w:ascii="Times New Roman" w:eastAsia="Times New Roman" w:hAnsi="Times New Roman" w:cs="Times New Roman"/>
          <w:bCs/>
          <w:sz w:val="28"/>
          <w:szCs w:val="28"/>
          <w:lang w:eastAsia="uk-UA"/>
        </w:rPr>
        <w:t>Afshar-Mohajer</w:t>
      </w:r>
      <w:proofErr w:type="spellEnd"/>
      <w:r w:rsidRPr="009D7E90">
        <w:rPr>
          <w:rFonts w:ascii="Times New Roman" w:eastAsia="Times New Roman" w:hAnsi="Times New Roman" w:cs="Times New Roman"/>
          <w:bCs/>
          <w:sz w:val="28"/>
          <w:szCs w:val="28"/>
          <w:lang w:eastAsia="uk-UA"/>
        </w:rPr>
        <w:t xml:space="preserve"> N.</w:t>
      </w:r>
      <w:r w:rsidRPr="009D7E90">
        <w:rPr>
          <w:rFonts w:ascii="Times New Roman" w:eastAsia="Times New Roman" w:hAnsi="Times New Roman" w:cs="Times New Roman"/>
          <w:sz w:val="28"/>
          <w:szCs w:val="28"/>
          <w:lang w:eastAsia="uk-UA"/>
        </w:rPr>
        <w:t xml:space="preserve"> </w:t>
      </w:r>
      <w:proofErr w:type="spellStart"/>
      <w:r w:rsidRPr="009D7E90">
        <w:rPr>
          <w:rFonts w:ascii="Times New Roman" w:eastAsia="Times New Roman" w:hAnsi="Times New Roman" w:cs="Times New Roman"/>
          <w:sz w:val="28"/>
          <w:szCs w:val="28"/>
          <w:lang w:eastAsia="uk-UA"/>
        </w:rPr>
        <w:t>Review</w:t>
      </w:r>
      <w:proofErr w:type="spellEnd"/>
      <w:r w:rsidRPr="009D7E90">
        <w:rPr>
          <w:rFonts w:ascii="Times New Roman" w:eastAsia="Times New Roman" w:hAnsi="Times New Roman" w:cs="Times New Roman"/>
          <w:sz w:val="28"/>
          <w:szCs w:val="28"/>
          <w:lang w:eastAsia="uk-UA"/>
        </w:rPr>
        <w:t xml:space="preserve"> </w:t>
      </w:r>
      <w:proofErr w:type="spellStart"/>
      <w:r w:rsidRPr="009D7E90">
        <w:rPr>
          <w:rFonts w:ascii="Times New Roman" w:eastAsia="Times New Roman" w:hAnsi="Times New Roman" w:cs="Times New Roman"/>
          <w:sz w:val="28"/>
          <w:szCs w:val="28"/>
          <w:lang w:eastAsia="uk-UA"/>
        </w:rPr>
        <w:t>of</w:t>
      </w:r>
      <w:proofErr w:type="spellEnd"/>
      <w:r w:rsidRPr="009D7E90">
        <w:rPr>
          <w:rFonts w:ascii="Times New Roman" w:eastAsia="Times New Roman" w:hAnsi="Times New Roman" w:cs="Times New Roman"/>
          <w:sz w:val="28"/>
          <w:szCs w:val="28"/>
          <w:lang w:eastAsia="uk-UA"/>
        </w:rPr>
        <w:t xml:space="preserve"> </w:t>
      </w:r>
      <w:proofErr w:type="spellStart"/>
      <w:r w:rsidRPr="009D7E90">
        <w:rPr>
          <w:rFonts w:ascii="Times New Roman" w:eastAsia="Times New Roman" w:hAnsi="Times New Roman" w:cs="Times New Roman"/>
          <w:sz w:val="28"/>
          <w:szCs w:val="28"/>
          <w:lang w:eastAsia="uk-UA"/>
        </w:rPr>
        <w:t>dust</w:t>
      </w:r>
      <w:proofErr w:type="spellEnd"/>
      <w:r w:rsidRPr="009D7E90">
        <w:rPr>
          <w:rFonts w:ascii="Times New Roman" w:eastAsia="Times New Roman" w:hAnsi="Times New Roman" w:cs="Times New Roman"/>
          <w:sz w:val="28"/>
          <w:szCs w:val="28"/>
          <w:lang w:eastAsia="uk-UA"/>
        </w:rPr>
        <w:t xml:space="preserve"> </w:t>
      </w:r>
      <w:proofErr w:type="spellStart"/>
      <w:r w:rsidRPr="009D7E90">
        <w:rPr>
          <w:rFonts w:ascii="Times New Roman" w:eastAsia="Times New Roman" w:hAnsi="Times New Roman" w:cs="Times New Roman"/>
          <w:sz w:val="28"/>
          <w:szCs w:val="28"/>
          <w:lang w:eastAsia="uk-UA"/>
        </w:rPr>
        <w:t>control</w:t>
      </w:r>
      <w:proofErr w:type="spellEnd"/>
      <w:r w:rsidRPr="009D7E90">
        <w:rPr>
          <w:rFonts w:ascii="Times New Roman" w:eastAsia="Times New Roman" w:hAnsi="Times New Roman" w:cs="Times New Roman"/>
          <w:sz w:val="28"/>
          <w:szCs w:val="28"/>
          <w:lang w:eastAsia="uk-UA"/>
        </w:rPr>
        <w:t xml:space="preserve"> </w:t>
      </w:r>
      <w:proofErr w:type="spellStart"/>
      <w:r w:rsidRPr="009D7E90">
        <w:rPr>
          <w:rFonts w:ascii="Times New Roman" w:eastAsia="Times New Roman" w:hAnsi="Times New Roman" w:cs="Times New Roman"/>
          <w:sz w:val="28"/>
          <w:szCs w:val="28"/>
          <w:lang w:eastAsia="uk-UA"/>
        </w:rPr>
        <w:t>strategies</w:t>
      </w:r>
      <w:proofErr w:type="spellEnd"/>
      <w:r w:rsidRPr="009D7E90">
        <w:rPr>
          <w:rFonts w:ascii="Times New Roman" w:eastAsia="Times New Roman" w:hAnsi="Times New Roman" w:cs="Times New Roman"/>
          <w:sz w:val="28"/>
          <w:szCs w:val="28"/>
          <w:lang w:eastAsia="uk-UA"/>
        </w:rPr>
        <w:t xml:space="preserve"> </w:t>
      </w:r>
      <w:proofErr w:type="spellStart"/>
      <w:r w:rsidRPr="009D7E90">
        <w:rPr>
          <w:rFonts w:ascii="Times New Roman" w:eastAsia="Times New Roman" w:hAnsi="Times New Roman" w:cs="Times New Roman"/>
          <w:sz w:val="28"/>
          <w:szCs w:val="28"/>
          <w:lang w:eastAsia="uk-UA"/>
        </w:rPr>
        <w:t>for</w:t>
      </w:r>
      <w:proofErr w:type="spellEnd"/>
      <w:r w:rsidRPr="009D7E90">
        <w:rPr>
          <w:rFonts w:ascii="Times New Roman" w:eastAsia="Times New Roman" w:hAnsi="Times New Roman" w:cs="Times New Roman"/>
          <w:sz w:val="28"/>
          <w:szCs w:val="28"/>
          <w:lang w:eastAsia="uk-UA"/>
        </w:rPr>
        <w:t xml:space="preserve"> </w:t>
      </w:r>
      <w:proofErr w:type="spellStart"/>
      <w:r w:rsidRPr="009D7E90">
        <w:rPr>
          <w:rFonts w:ascii="Times New Roman" w:eastAsia="Times New Roman" w:hAnsi="Times New Roman" w:cs="Times New Roman"/>
          <w:sz w:val="28"/>
          <w:szCs w:val="28"/>
          <w:lang w:eastAsia="uk-UA"/>
        </w:rPr>
        <w:t>lunar</w:t>
      </w:r>
      <w:proofErr w:type="spellEnd"/>
      <w:r w:rsidRPr="009D7E90">
        <w:rPr>
          <w:rFonts w:ascii="Times New Roman" w:eastAsia="Times New Roman" w:hAnsi="Times New Roman" w:cs="Times New Roman"/>
          <w:sz w:val="28"/>
          <w:szCs w:val="28"/>
          <w:lang w:eastAsia="uk-UA"/>
        </w:rPr>
        <w:t xml:space="preserve"> </w:t>
      </w:r>
      <w:proofErr w:type="spellStart"/>
      <w:r w:rsidRPr="009D7E90">
        <w:rPr>
          <w:rFonts w:ascii="Times New Roman" w:eastAsia="Times New Roman" w:hAnsi="Times New Roman" w:cs="Times New Roman"/>
          <w:sz w:val="28"/>
          <w:szCs w:val="28"/>
          <w:lang w:eastAsia="uk-UA"/>
        </w:rPr>
        <w:t>and</w:t>
      </w:r>
      <w:proofErr w:type="spellEnd"/>
      <w:r w:rsidRPr="009D7E90">
        <w:rPr>
          <w:rFonts w:ascii="Times New Roman" w:eastAsia="Times New Roman" w:hAnsi="Times New Roman" w:cs="Times New Roman"/>
          <w:sz w:val="28"/>
          <w:szCs w:val="28"/>
          <w:lang w:eastAsia="uk-UA"/>
        </w:rPr>
        <w:t xml:space="preserve"> </w:t>
      </w:r>
      <w:proofErr w:type="spellStart"/>
      <w:r w:rsidRPr="009D7E90">
        <w:rPr>
          <w:rFonts w:ascii="Times New Roman" w:eastAsia="Times New Roman" w:hAnsi="Times New Roman" w:cs="Times New Roman"/>
          <w:sz w:val="28"/>
          <w:szCs w:val="28"/>
          <w:lang w:eastAsia="uk-UA"/>
        </w:rPr>
        <w:t>Martian</w:t>
      </w:r>
      <w:proofErr w:type="spellEnd"/>
      <w:r w:rsidRPr="009D7E90">
        <w:rPr>
          <w:rFonts w:ascii="Times New Roman" w:eastAsia="Times New Roman" w:hAnsi="Times New Roman" w:cs="Times New Roman"/>
          <w:sz w:val="28"/>
          <w:szCs w:val="28"/>
          <w:lang w:eastAsia="uk-UA"/>
        </w:rPr>
        <w:t xml:space="preserve"> </w:t>
      </w:r>
      <w:proofErr w:type="spellStart"/>
      <w:r w:rsidRPr="009D7E90">
        <w:rPr>
          <w:rFonts w:ascii="Times New Roman" w:eastAsia="Times New Roman" w:hAnsi="Times New Roman" w:cs="Times New Roman"/>
          <w:sz w:val="28"/>
          <w:szCs w:val="28"/>
          <w:lang w:eastAsia="uk-UA"/>
        </w:rPr>
        <w:t>exploration</w:t>
      </w:r>
      <w:proofErr w:type="spellEnd"/>
      <w:r w:rsidRPr="009D7E90">
        <w:rPr>
          <w:rFonts w:ascii="Times New Roman" w:eastAsia="Times New Roman" w:hAnsi="Times New Roman" w:cs="Times New Roman"/>
          <w:sz w:val="28"/>
          <w:szCs w:val="28"/>
          <w:lang w:eastAsia="uk-UA"/>
        </w:rPr>
        <w:t xml:space="preserve">. </w:t>
      </w:r>
      <w:proofErr w:type="spellStart"/>
      <w:r w:rsidRPr="009D7E90">
        <w:rPr>
          <w:rFonts w:ascii="Times New Roman" w:eastAsia="Times New Roman" w:hAnsi="Times New Roman" w:cs="Times New Roman"/>
          <w:i/>
          <w:iCs/>
          <w:sz w:val="28"/>
          <w:szCs w:val="28"/>
          <w:lang w:eastAsia="uk-UA"/>
        </w:rPr>
        <w:t>Journal</w:t>
      </w:r>
      <w:proofErr w:type="spellEnd"/>
      <w:r w:rsidRPr="009D7E90">
        <w:rPr>
          <w:rFonts w:ascii="Times New Roman" w:eastAsia="Times New Roman" w:hAnsi="Times New Roman" w:cs="Times New Roman"/>
          <w:i/>
          <w:iCs/>
          <w:sz w:val="28"/>
          <w:szCs w:val="28"/>
          <w:lang w:eastAsia="uk-UA"/>
        </w:rPr>
        <w:t xml:space="preserve"> </w:t>
      </w:r>
      <w:proofErr w:type="spellStart"/>
      <w:r w:rsidRPr="009D7E90">
        <w:rPr>
          <w:rFonts w:ascii="Times New Roman" w:eastAsia="Times New Roman" w:hAnsi="Times New Roman" w:cs="Times New Roman"/>
          <w:i/>
          <w:iCs/>
          <w:sz w:val="28"/>
          <w:szCs w:val="28"/>
          <w:lang w:eastAsia="uk-UA"/>
        </w:rPr>
        <w:t>of</w:t>
      </w:r>
      <w:proofErr w:type="spellEnd"/>
      <w:r w:rsidRPr="009D7E90">
        <w:rPr>
          <w:rFonts w:ascii="Times New Roman" w:eastAsia="Times New Roman" w:hAnsi="Times New Roman" w:cs="Times New Roman"/>
          <w:i/>
          <w:iCs/>
          <w:sz w:val="28"/>
          <w:szCs w:val="28"/>
          <w:lang w:eastAsia="uk-UA"/>
        </w:rPr>
        <w:t xml:space="preserve"> </w:t>
      </w:r>
      <w:proofErr w:type="spellStart"/>
      <w:r w:rsidRPr="009D7E90">
        <w:rPr>
          <w:rFonts w:ascii="Times New Roman" w:eastAsia="Times New Roman" w:hAnsi="Times New Roman" w:cs="Times New Roman"/>
          <w:i/>
          <w:iCs/>
          <w:sz w:val="28"/>
          <w:szCs w:val="28"/>
          <w:lang w:eastAsia="uk-UA"/>
        </w:rPr>
        <w:t>Aerospace</w:t>
      </w:r>
      <w:proofErr w:type="spellEnd"/>
      <w:r w:rsidRPr="009D7E90">
        <w:rPr>
          <w:rFonts w:ascii="Times New Roman" w:eastAsia="Times New Roman" w:hAnsi="Times New Roman" w:cs="Times New Roman"/>
          <w:i/>
          <w:iCs/>
          <w:sz w:val="28"/>
          <w:szCs w:val="28"/>
          <w:lang w:eastAsia="uk-UA"/>
        </w:rPr>
        <w:t xml:space="preserve"> </w:t>
      </w:r>
      <w:proofErr w:type="spellStart"/>
      <w:r w:rsidRPr="009D7E90">
        <w:rPr>
          <w:rFonts w:ascii="Times New Roman" w:eastAsia="Times New Roman" w:hAnsi="Times New Roman" w:cs="Times New Roman"/>
          <w:i/>
          <w:iCs/>
          <w:sz w:val="28"/>
          <w:szCs w:val="28"/>
          <w:lang w:eastAsia="uk-UA"/>
        </w:rPr>
        <w:t>Engineering</w:t>
      </w:r>
      <w:proofErr w:type="spellEnd"/>
      <w:r w:rsidRPr="009D7E90">
        <w:rPr>
          <w:rFonts w:ascii="Times New Roman" w:eastAsia="Times New Roman" w:hAnsi="Times New Roman" w:cs="Times New Roman"/>
          <w:sz w:val="28"/>
          <w:szCs w:val="28"/>
          <w:lang w:eastAsia="uk-UA"/>
        </w:rPr>
        <w:t xml:space="preserve">. 2015. URL: </w:t>
      </w:r>
      <w:hyperlink r:id="rId9" w:tgtFrame="_blank" w:history="1">
        <w:r w:rsidRPr="009D7E90">
          <w:rPr>
            <w:rFonts w:ascii="Times New Roman" w:eastAsia="Times New Roman" w:hAnsi="Times New Roman" w:cs="Times New Roman"/>
            <w:color w:val="0000FF"/>
            <w:sz w:val="28"/>
            <w:szCs w:val="28"/>
            <w:u w:val="single"/>
            <w:lang w:eastAsia="uk-UA"/>
          </w:rPr>
          <w:t>https://ascelibrary.org/doi/10.1061/(ASCE)0893-1321(2009)22:1(1)</w:t>
        </w:r>
      </w:hyperlink>
      <w:r w:rsidRPr="009D7E90">
        <w:rPr>
          <w:rFonts w:ascii="Times New Roman" w:eastAsia="Times New Roman" w:hAnsi="Times New Roman" w:cs="Times New Roman"/>
          <w:sz w:val="28"/>
          <w:szCs w:val="28"/>
          <w:lang w:eastAsia="uk-UA"/>
        </w:rPr>
        <w:t xml:space="preserve"> (дата звернення: 25.04.2026).</w:t>
      </w:r>
    </w:p>
    <w:sectPr w:rsidR="00DE0F5F" w:rsidRPr="009D7E90">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6F03A3"/>
    <w:multiLevelType w:val="multilevel"/>
    <w:tmpl w:val="3C421AB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3F975845"/>
    <w:multiLevelType w:val="multilevel"/>
    <w:tmpl w:val="39526C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498329E"/>
    <w:multiLevelType w:val="hybridMultilevel"/>
    <w:tmpl w:val="3B70C38E"/>
    <w:lvl w:ilvl="0" w:tplc="04220001">
      <w:start w:val="1"/>
      <w:numFmt w:val="bullet"/>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15:restartNumberingAfterBreak="0">
    <w:nsid w:val="4BB35281"/>
    <w:multiLevelType w:val="multilevel"/>
    <w:tmpl w:val="DF8465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2734B29"/>
    <w:multiLevelType w:val="multilevel"/>
    <w:tmpl w:val="3C421AB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 w15:restartNumberingAfterBreak="0">
    <w:nsid w:val="6834548C"/>
    <w:multiLevelType w:val="multilevel"/>
    <w:tmpl w:val="AF7EFC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6044985"/>
    <w:multiLevelType w:val="multilevel"/>
    <w:tmpl w:val="5A3E97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BB77E8E"/>
    <w:multiLevelType w:val="multilevel"/>
    <w:tmpl w:val="B1F46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7"/>
  </w:num>
  <w:num w:numId="3">
    <w:abstractNumId w:val="3"/>
  </w:num>
  <w:num w:numId="4">
    <w:abstractNumId w:val="1"/>
  </w:num>
  <w:num w:numId="5">
    <w:abstractNumId w:val="6"/>
  </w:num>
  <w:num w:numId="6">
    <w:abstractNumId w:val="2"/>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0F5F"/>
    <w:rsid w:val="000B5E6C"/>
    <w:rsid w:val="002A225E"/>
    <w:rsid w:val="009D7E90"/>
    <w:rsid w:val="00AD75EE"/>
    <w:rsid w:val="00DE0F5F"/>
    <w:rsid w:val="00FD54F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9C2056"/>
  <w15:chartTrackingRefBased/>
  <w15:docId w15:val="{C01D5237-7779-4EA1-A7EE-D36109C82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DE0F5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uk-UA"/>
    </w:rPr>
  </w:style>
  <w:style w:type="paragraph" w:styleId="2">
    <w:name w:val="heading 2"/>
    <w:basedOn w:val="a"/>
    <w:link w:val="20"/>
    <w:uiPriority w:val="9"/>
    <w:qFormat/>
    <w:rsid w:val="00DE0F5F"/>
    <w:pPr>
      <w:spacing w:before="100" w:beforeAutospacing="1" w:after="100" w:afterAutospacing="1" w:line="240" w:lineRule="auto"/>
      <w:outlineLvl w:val="1"/>
    </w:pPr>
    <w:rPr>
      <w:rFonts w:ascii="Times New Roman" w:eastAsia="Times New Roman" w:hAnsi="Times New Roman" w:cs="Times New Roman"/>
      <w:b/>
      <w:bCs/>
      <w:sz w:val="36"/>
      <w:szCs w:val="36"/>
      <w:lang w:eastAsia="uk-UA"/>
    </w:rPr>
  </w:style>
  <w:style w:type="paragraph" w:styleId="3">
    <w:name w:val="heading 3"/>
    <w:basedOn w:val="a"/>
    <w:link w:val="30"/>
    <w:uiPriority w:val="9"/>
    <w:qFormat/>
    <w:rsid w:val="00DE0F5F"/>
    <w:pPr>
      <w:spacing w:before="100" w:beforeAutospacing="1" w:after="100" w:afterAutospacing="1" w:line="240" w:lineRule="auto"/>
      <w:outlineLvl w:val="2"/>
    </w:pPr>
    <w:rPr>
      <w:rFonts w:ascii="Times New Roman" w:eastAsia="Times New Roman" w:hAnsi="Times New Roman" w:cs="Times New Roman"/>
      <w:b/>
      <w:bCs/>
      <w:sz w:val="27"/>
      <w:szCs w:val="27"/>
      <w:lang w:eastAsia="uk-UA"/>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E0F5F"/>
    <w:rPr>
      <w:rFonts w:ascii="Times New Roman" w:eastAsia="Times New Roman" w:hAnsi="Times New Roman" w:cs="Times New Roman"/>
      <w:b/>
      <w:bCs/>
      <w:kern w:val="36"/>
      <w:sz w:val="48"/>
      <w:szCs w:val="48"/>
      <w:lang w:eastAsia="uk-UA"/>
    </w:rPr>
  </w:style>
  <w:style w:type="character" w:customStyle="1" w:styleId="20">
    <w:name w:val="Заголовок 2 Знак"/>
    <w:basedOn w:val="a0"/>
    <w:link w:val="2"/>
    <w:uiPriority w:val="9"/>
    <w:rsid w:val="00DE0F5F"/>
    <w:rPr>
      <w:rFonts w:ascii="Times New Roman" w:eastAsia="Times New Roman" w:hAnsi="Times New Roman" w:cs="Times New Roman"/>
      <w:b/>
      <w:bCs/>
      <w:sz w:val="36"/>
      <w:szCs w:val="36"/>
      <w:lang w:eastAsia="uk-UA"/>
    </w:rPr>
  </w:style>
  <w:style w:type="character" w:customStyle="1" w:styleId="30">
    <w:name w:val="Заголовок 3 Знак"/>
    <w:basedOn w:val="a0"/>
    <w:link w:val="3"/>
    <w:uiPriority w:val="9"/>
    <w:rsid w:val="00DE0F5F"/>
    <w:rPr>
      <w:rFonts w:ascii="Times New Roman" w:eastAsia="Times New Roman" w:hAnsi="Times New Roman" w:cs="Times New Roman"/>
      <w:b/>
      <w:bCs/>
      <w:sz w:val="27"/>
      <w:szCs w:val="27"/>
      <w:lang w:eastAsia="uk-UA"/>
    </w:rPr>
  </w:style>
  <w:style w:type="paragraph" w:styleId="a3">
    <w:name w:val="Normal (Web)"/>
    <w:basedOn w:val="a"/>
    <w:uiPriority w:val="99"/>
    <w:semiHidden/>
    <w:unhideWhenUsed/>
    <w:rsid w:val="00DE0F5F"/>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math-inline">
    <w:name w:val="math-inline"/>
    <w:basedOn w:val="a0"/>
    <w:rsid w:val="00DE0F5F"/>
  </w:style>
  <w:style w:type="character" w:styleId="a4">
    <w:name w:val="Hyperlink"/>
    <w:basedOn w:val="a0"/>
    <w:uiPriority w:val="99"/>
    <w:semiHidden/>
    <w:unhideWhenUsed/>
    <w:rsid w:val="00DE0F5F"/>
    <w:rPr>
      <w:color w:val="0000FF"/>
      <w:u w:val="single"/>
    </w:rPr>
  </w:style>
  <w:style w:type="paragraph" w:styleId="a5">
    <w:name w:val="List Paragraph"/>
    <w:basedOn w:val="a"/>
    <w:uiPriority w:val="34"/>
    <w:qFormat/>
    <w:rsid w:val="009D7E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1937117">
      <w:bodyDiv w:val="1"/>
      <w:marLeft w:val="0"/>
      <w:marRight w:val="0"/>
      <w:marTop w:val="0"/>
      <w:marBottom w:val="0"/>
      <w:divBdr>
        <w:top w:val="none" w:sz="0" w:space="0" w:color="auto"/>
        <w:left w:val="none" w:sz="0" w:space="0" w:color="auto"/>
        <w:bottom w:val="none" w:sz="0" w:space="0" w:color="auto"/>
        <w:right w:val="none" w:sz="0" w:space="0" w:color="auto"/>
      </w:divBdr>
    </w:div>
    <w:div w:id="313724945">
      <w:bodyDiv w:val="1"/>
      <w:marLeft w:val="0"/>
      <w:marRight w:val="0"/>
      <w:marTop w:val="0"/>
      <w:marBottom w:val="0"/>
      <w:divBdr>
        <w:top w:val="none" w:sz="0" w:space="0" w:color="auto"/>
        <w:left w:val="none" w:sz="0" w:space="0" w:color="auto"/>
        <w:bottom w:val="none" w:sz="0" w:space="0" w:color="auto"/>
        <w:right w:val="none" w:sz="0" w:space="0" w:color="auto"/>
      </w:divBdr>
    </w:div>
    <w:div w:id="369840965">
      <w:bodyDiv w:val="1"/>
      <w:marLeft w:val="0"/>
      <w:marRight w:val="0"/>
      <w:marTop w:val="0"/>
      <w:marBottom w:val="0"/>
      <w:divBdr>
        <w:top w:val="none" w:sz="0" w:space="0" w:color="auto"/>
        <w:left w:val="none" w:sz="0" w:space="0" w:color="auto"/>
        <w:bottom w:val="none" w:sz="0" w:space="0" w:color="auto"/>
        <w:right w:val="none" w:sz="0" w:space="0" w:color="auto"/>
      </w:divBdr>
    </w:div>
    <w:div w:id="1193689767">
      <w:bodyDiv w:val="1"/>
      <w:marLeft w:val="0"/>
      <w:marRight w:val="0"/>
      <w:marTop w:val="0"/>
      <w:marBottom w:val="0"/>
      <w:divBdr>
        <w:top w:val="none" w:sz="0" w:space="0" w:color="auto"/>
        <w:left w:val="none" w:sz="0" w:space="0" w:color="auto"/>
        <w:bottom w:val="none" w:sz="0" w:space="0" w:color="auto"/>
        <w:right w:val="none" w:sz="0" w:space="0" w:color="auto"/>
      </w:divBdr>
    </w:div>
    <w:div w:id="1752047697">
      <w:bodyDiv w:val="1"/>
      <w:marLeft w:val="0"/>
      <w:marRight w:val="0"/>
      <w:marTop w:val="0"/>
      <w:marBottom w:val="0"/>
      <w:divBdr>
        <w:top w:val="none" w:sz="0" w:space="0" w:color="auto"/>
        <w:left w:val="none" w:sz="0" w:space="0" w:color="auto"/>
        <w:bottom w:val="none" w:sz="0" w:space="0" w:color="auto"/>
        <w:right w:val="none" w:sz="0" w:space="0" w:color="auto"/>
      </w:divBdr>
      <w:divsChild>
        <w:div w:id="1377585578">
          <w:marLeft w:val="0"/>
          <w:marRight w:val="0"/>
          <w:marTop w:val="0"/>
          <w:marBottom w:val="0"/>
          <w:divBdr>
            <w:top w:val="none" w:sz="0" w:space="0" w:color="auto"/>
            <w:left w:val="none" w:sz="0" w:space="0" w:color="auto"/>
            <w:bottom w:val="none" w:sz="0" w:space="0" w:color="auto"/>
            <w:right w:val="none" w:sz="0" w:space="0" w:color="auto"/>
          </w:divBdr>
          <w:divsChild>
            <w:div w:id="368148448">
              <w:marLeft w:val="0"/>
              <w:marRight w:val="0"/>
              <w:marTop w:val="0"/>
              <w:marBottom w:val="0"/>
              <w:divBdr>
                <w:top w:val="none" w:sz="0" w:space="0" w:color="auto"/>
                <w:left w:val="none" w:sz="0" w:space="0" w:color="auto"/>
                <w:bottom w:val="none" w:sz="0" w:space="0" w:color="auto"/>
                <w:right w:val="none" w:sz="0" w:space="0" w:color="auto"/>
              </w:divBdr>
            </w:div>
          </w:divsChild>
        </w:div>
        <w:div w:id="1279216471">
          <w:marLeft w:val="0"/>
          <w:marRight w:val="0"/>
          <w:marTop w:val="0"/>
          <w:marBottom w:val="0"/>
          <w:divBdr>
            <w:top w:val="none" w:sz="0" w:space="0" w:color="auto"/>
            <w:left w:val="none" w:sz="0" w:space="0" w:color="auto"/>
            <w:bottom w:val="none" w:sz="0" w:space="0" w:color="auto"/>
            <w:right w:val="none" w:sz="0" w:space="0" w:color="auto"/>
          </w:divBdr>
          <w:divsChild>
            <w:div w:id="32679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832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search?q=https://www.planetary.org/articles/lunar-regolith" TargetMode="External"/><Relationship Id="rId3" Type="http://schemas.openxmlformats.org/officeDocument/2006/relationships/settings" Target="settings.xml"/><Relationship Id="rId7" Type="http://schemas.openxmlformats.org/officeDocument/2006/relationships/hyperlink" Target="https://www.google.com/search?q=https://www.esa.int/Enabling_Support/Space_Engineering_Technology/Cleaning_up_lunar_dus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ogle.com/search?q=https://www.nasa.gov/centers-and-facilities/kennedy/nasas-electrostatic-dust-shield-ready-for-the-moon/" TargetMode="External"/><Relationship Id="rId11" Type="http://schemas.openxmlformats.org/officeDocument/2006/relationships/theme" Target="theme/theme1.xml"/><Relationship Id="rId5" Type="http://schemas.openxmlformats.org/officeDocument/2006/relationships/hyperlink" Target="https://www.google.com/search?q=https://science.nasa.gov/moon/lunar-dust/"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google.com/search?q=https://ascelibrary.org/doi/10.1061/(ASCE)0893-1321(2009)22:1(1)" TargetMode="Externa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4</Pages>
  <Words>4072</Words>
  <Characters>2322</Characters>
  <Application>Microsoft Office Word</Application>
  <DocSecurity>0</DocSecurity>
  <Lines>19</Lines>
  <Paragraphs>12</Paragraphs>
  <ScaleCrop>false</ScaleCrop>
  <HeadingPairs>
    <vt:vector size="2" baseType="variant">
      <vt:variant>
        <vt:lpstr>Назва</vt:lpstr>
      </vt:variant>
      <vt:variant>
        <vt:i4>1</vt:i4>
      </vt:variant>
    </vt:vector>
  </HeadingPairs>
  <TitlesOfParts>
    <vt:vector size="1" baseType="lpstr">
      <vt:lpstr/>
    </vt:vector>
  </TitlesOfParts>
  <Company>Microsoft</Company>
  <LinksUpToDate>false</LinksUpToDate>
  <CharactersWithSpaces>6382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Oleg Kononenko</dc:creator>
  <cp:keywords/>
  <dc:description/>
  <cp:lastModifiedBy>Oleg Kononenko</cp:lastModifiedBy>
  <cp:revision>2</cp:revision>
  <dcterms:created xsi:type="dcterms:W3CDTF">2026-04-24T22:27:00Z</dcterms:created>
  <dcterms:modified xsi:type="dcterms:W3CDTF">2026-04-24T22:51:00Z</dcterms:modified>
</cp:coreProperties>
</file>