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5131" w:rsidRDefault="007C5131" w:rsidP="007C513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uk-UA"/>
        </w:rPr>
        <w:t>онкурс «МАН – Юніор Дослідник»</w:t>
      </w:r>
    </w:p>
    <w:p w:rsidR="007C5131" w:rsidRDefault="007C5131" w:rsidP="007C513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Тези творчої роботи</w:t>
      </w:r>
    </w:p>
    <w:p w:rsidR="007C5131" w:rsidRDefault="007C5131" w:rsidP="007C5131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A460D">
        <w:rPr>
          <w:rFonts w:ascii="Times New Roman" w:hAnsi="Times New Roman" w:cs="Times New Roman"/>
          <w:sz w:val="28"/>
          <w:szCs w:val="28"/>
        </w:rPr>
        <w:t xml:space="preserve">1.  </w:t>
      </w:r>
      <w:r>
        <w:rPr>
          <w:rFonts w:ascii="Times New Roman" w:hAnsi="Times New Roman" w:cs="Times New Roman"/>
          <w:sz w:val="28"/>
          <w:szCs w:val="28"/>
          <w:lang w:val="uk-UA"/>
        </w:rPr>
        <w:t>«Екологічні аспекти регулювання чисельності популяції колорадського жука на посівах картоплі інсектицидами різного походження»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Самараш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Наталя Русланівна  ОЗ «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Білоусівський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ліцей». КОПНЗ «Буковинська Мала академія наук учнівської молоді» с. Білоусівка Сокирянської міської ради Дністровського району Чернівецької області.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Дорофей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Марія Семенівна – вчитель біології, заслужений вчитель України.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A460D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uk-UA"/>
        </w:rPr>
        <w:t>2.</w:t>
      </w:r>
      <w:r w:rsidRPr="006A46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Мета дослідження – вдосконалення існуючої системи захисту картоплі в боротьбі з колорадським жуком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A460D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  <w:lang w:val="uk-UA"/>
        </w:rPr>
        <w:t>3</w:t>
      </w:r>
      <w:r w:rsidRPr="006A460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Зміст поставлених завдань : дослідження фаз розвитку колорадського жука в природних умовах існування; проведення фенологічних спостережень за ростом і розвитком та встановлення найоптимальнішої суми ефективних температур для розвитку кожної фази життєвого циклу шкідника; провести облік врожайності кар-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топлі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; визначити біологічну ефективність застосування інсектицидів різних за походженням..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A460D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uk-UA"/>
        </w:rPr>
        <w:t>4.</w:t>
      </w:r>
      <w:r w:rsidRPr="006A46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Об’єкт дослідження – популяція колорадського жука на присадибних ділянках картоплі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раньостиглого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сорту Повінь.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Предмет досліджень – ефективність впливу інсектицидної дії біопрепарату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Колорадоциду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та хімічного інсектициду Каліпсо в боротьбі з фітофагом.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C5131"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6A460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Мабуть, жодному шкідникові не було приділено стільки уваги в науковій літературі, як колорадському жуку. Мало хто із фітофагів може конкурувати з ним, оскільки він понад 200 років шкодить картоплі на північноамериканському та європейському континентах. Саме, цей шкідник започаткував розвиток хімічного методу в захисті рослин Для того, щоб точно визначити строки з’явлення фаз у розвитку колорадського жука, доктор біологічних наук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К.І.Ларченко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розробила і  запропонувала метод так званих ефективних температур. Встановлено, що для  повного розвитку колорадського жука від весняної\ яйцекладки до виходу молодих жуків </w:t>
      </w: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необхідна сума ефективних  температур в 360℃. Ці дані послугували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підгрунттям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для дослідження біологічних особливостей розвитку фаз шкідника.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A460D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uk-UA"/>
        </w:rPr>
        <w:t>6.</w:t>
      </w:r>
      <w:r w:rsidRPr="006A46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При виконанні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 нами були використані наступні методи досліджень: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фенологічних спостережень, візуальний, метод ефективних температур, статистичний для обробки даних. В результаті проведених фенологічних спостережень виявили, що для розвитку личинок першого віку необхідно в середньому три дні; другого віку – чотири дні; третього віку –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пять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днів; четвертого віку – 12 днів. В середньому повна фаза циклу розвитку триває 24 дні. Перетворення личинки четвертого віку в лялечку а далі в жука в середньому триває 18 – 28 днів.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Результати наших досліджень свідчать про те, що для розвитку окремих  фаз шкідника потрібна така сума ефективних температур: для розвитку яєць – 39.5℃;  для розвитку личинки: першого віку – 90.5℃; другого віку – 121.5℃; третього - 152℃; четвертого - 193℃; при сумі ефективних температур в 265℃ личинки проникають в  землю  й перетворюються в лялечки. При сумі  в 364.5℃ починають виходити молоді жуки.   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Нами також була досліджена динаміка  росту фітофага на основних стадіях онтогенезу.</w:t>
      </w:r>
    </w:p>
    <w:p w:rsidR="007C5131" w:rsidRPr="006A460D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Також був проведений  облік наявності колорадського жука на посівах картоплі до і  на 3, 5, 14 день після обробки інсектицидами різного походження. Визначили біологічну ефективність дії інсектицидів га чисельність шкідника та личинок. Масова загибель імаго – 94.1% і 95.8% - у личинок спостерігалась на третій день після обприскування Каліпсо, відповідно 86.4%  у імаго та 90,2% у личинок спостерігалась  у рослин на сьомий день  після обприскування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Колорадоцидом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 Найнижчий показник врожайності – 52 ц/га одержали з контрольної ділянки.</w:t>
      </w:r>
    </w:p>
    <w:p w:rsidR="007C5131" w:rsidRDefault="007C5131" w:rsidP="007C51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7. Висновки. Порівняльний аналіз засвідчив, що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біоінсектицид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Колорадоцид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хімінсектицид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Каліпсо мають різні якості за токсичною дією, </w:t>
      </w: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залежно від фази шкідника, температури, опадів.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Біоінсектицид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має перевагу над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хімінсектицидом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оскільки його можна застосовувати у будь – яку фазу розвитку і росту рослин. Для перших обробок проти дорослих жуків найбільш придатні хімічні інсектициди, для повторних обробок слід застосовувати мікробіологічні.</w:t>
      </w:r>
    </w:p>
    <w:p w:rsidR="000E602B" w:rsidRPr="007C5131" w:rsidRDefault="000E602B">
      <w:pPr>
        <w:rPr>
          <w:lang w:val="uk-UA"/>
        </w:rPr>
      </w:pPr>
    </w:p>
    <w:sectPr w:rsidR="000E602B" w:rsidRPr="007C51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131"/>
    <w:rsid w:val="000E602B"/>
    <w:rsid w:val="007C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BDDC9A-79BB-4D39-901A-341C7B8C9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C5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5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2026-04-03T07:49:00Z</dcterms:created>
  <dcterms:modified xsi:type="dcterms:W3CDTF">2026-04-03T07:49:00Z</dcterms:modified>
</cp:coreProperties>
</file>