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80E0C" w14:textId="241BE384" w:rsidR="009B1A4A" w:rsidRPr="009B1A4A" w:rsidRDefault="00E969C7" w:rsidP="00763AD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32E17">
        <w:rPr>
          <w:rFonts w:ascii="Times New Roman" w:hAnsi="Times New Roman" w:cs="Times New Roman"/>
          <w:sz w:val="28"/>
          <w:szCs w:val="28"/>
        </w:rPr>
        <w:t xml:space="preserve">Тема проекту: </w:t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Артеміда</w:t>
      </w:r>
      <w:proofErr w:type="spellEnd"/>
      <w:r w:rsidR="00DA0B57" w:rsidRPr="00DA0B5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Біосфера</w:t>
      </w:r>
      <w:proofErr w:type="spellEnd"/>
      <w:r w:rsidR="00DA0B57" w:rsidRPr="00DA0B5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мініатюрі</w:t>
      </w:r>
      <w:proofErr w:type="spellEnd"/>
      <w:r w:rsidR="00DA0B57" w:rsidRPr="00DA0B57">
        <w:rPr>
          <w:rFonts w:ascii="Times New Roman" w:hAnsi="Times New Roman" w:cs="Times New Roman"/>
          <w:sz w:val="28"/>
          <w:szCs w:val="28"/>
        </w:rPr>
        <w:t xml:space="preserve">. </w:t>
      </w:r>
      <w:r w:rsidR="00DA0B57" w:rsidRPr="00DA0B57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="00DA0B57"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автономних</w:t>
      </w:r>
      <w:proofErr w:type="spellEnd"/>
      <w:r w:rsidR="00DA0B57" w:rsidRPr="00DA0B57">
        <w:rPr>
          <w:rFonts w:ascii="Times New Roman" w:hAnsi="Times New Roman" w:cs="Times New Roman"/>
          <w:sz w:val="28"/>
          <w:szCs w:val="28"/>
        </w:rPr>
        <w:t xml:space="preserve"> систем </w:t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життєзабезпечення</w:t>
      </w:r>
      <w:proofErr w:type="spellEnd"/>
      <w:r w:rsidR="00DA0B57" w:rsidRPr="00DA0B57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місячних</w:t>
      </w:r>
      <w:proofErr w:type="spellEnd"/>
      <w:r w:rsidR="00DA0B57"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експедицій</w:t>
      </w:r>
      <w:proofErr w:type="spellEnd"/>
    </w:p>
    <w:p w14:paraId="155FDC45" w14:textId="77777777" w:rsidR="00E969C7" w:rsidRPr="00232E17" w:rsidRDefault="00B80ADE" w:rsidP="00763AD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proofErr w:type="spellStart"/>
      <w:r w:rsidR="00E969C7" w:rsidRPr="00232E17">
        <w:rPr>
          <w:rFonts w:ascii="Times New Roman" w:hAnsi="Times New Roman" w:cs="Times New Roman"/>
          <w:sz w:val="28"/>
          <w:szCs w:val="28"/>
        </w:rPr>
        <w:t>омінація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E969C7" w:rsidRPr="00232E17">
        <w:rPr>
          <w:rFonts w:ascii="Times New Roman" w:hAnsi="Times New Roman" w:cs="Times New Roman"/>
          <w:sz w:val="28"/>
          <w:szCs w:val="28"/>
        </w:rPr>
        <w:t xml:space="preserve"> «Технік-Юніор»</w:t>
      </w:r>
    </w:p>
    <w:p w14:paraId="19920ADA" w14:textId="5BDCB2AD" w:rsidR="00E37D35" w:rsidRPr="00E37D35" w:rsidRDefault="00E969C7" w:rsidP="00763AD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232E17">
        <w:rPr>
          <w:rFonts w:ascii="Times New Roman" w:hAnsi="Times New Roman" w:cs="Times New Roman"/>
          <w:sz w:val="28"/>
          <w:szCs w:val="28"/>
        </w:rPr>
        <w:t>Загальна</w:t>
      </w:r>
      <w:proofErr w:type="spellEnd"/>
      <w:r w:rsidRPr="00232E17">
        <w:rPr>
          <w:rFonts w:ascii="Times New Roman" w:hAnsi="Times New Roman" w:cs="Times New Roman"/>
          <w:sz w:val="28"/>
          <w:szCs w:val="28"/>
        </w:rPr>
        <w:t xml:space="preserve"> тема:</w:t>
      </w:r>
      <w:r w:rsidR="00232E1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37D35" w:rsidRPr="00E37D35">
        <w:rPr>
          <w:rFonts w:ascii="Times New Roman" w:hAnsi="Times New Roman" w:cs="Times New Roman"/>
          <w:sz w:val="28"/>
          <w:szCs w:val="28"/>
        </w:rPr>
        <w:t>«</w:t>
      </w:r>
      <w:r w:rsidR="00DA0B57" w:rsidRPr="00DA0B57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Досліди</w:t>
      </w:r>
      <w:proofErr w:type="spellEnd"/>
      <w:r w:rsidR="00DA0B57" w:rsidRPr="00DA0B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="00DA0B57" w:rsidRPr="00DA0B57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технічні</w:t>
      </w:r>
      <w:proofErr w:type="spellEnd"/>
      <w:r w:rsidR="00DA0B57"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пристрої</w:t>
      </w:r>
      <w:proofErr w:type="spellEnd"/>
      <w:r w:rsidR="00DA0B57" w:rsidRPr="00DA0B57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DA0B57" w:rsidRPr="00DA0B57">
        <w:rPr>
          <w:rFonts w:ascii="Times New Roman" w:hAnsi="Times New Roman" w:cs="Times New Roman"/>
          <w:sz w:val="28"/>
          <w:szCs w:val="28"/>
        </w:rPr>
        <w:t>Місяці</w:t>
      </w:r>
      <w:proofErr w:type="spellEnd"/>
      <w:r w:rsidR="00E37D35" w:rsidRPr="00E37D35">
        <w:rPr>
          <w:rFonts w:ascii="Times New Roman" w:hAnsi="Times New Roman" w:cs="Times New Roman"/>
          <w:sz w:val="28"/>
          <w:szCs w:val="28"/>
        </w:rPr>
        <w:t>»</w:t>
      </w:r>
      <w:r w:rsidR="00E37D3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2B70120" w14:textId="453CF8CB" w:rsidR="00E969C7" w:rsidRPr="00843666" w:rsidRDefault="00E969C7" w:rsidP="00763AD7">
      <w:pPr>
        <w:spacing w:line="360" w:lineRule="auto"/>
        <w:ind w:firstLine="851"/>
        <w:jc w:val="both"/>
        <w:rPr>
          <w:sz w:val="28"/>
          <w:szCs w:val="28"/>
          <w:lang w:val="uk-UA"/>
        </w:rPr>
      </w:pPr>
      <w:r w:rsidRPr="00E37D35">
        <w:rPr>
          <w:rFonts w:ascii="Times New Roman" w:hAnsi="Times New Roman" w:cs="Times New Roman"/>
          <w:sz w:val="28"/>
          <w:szCs w:val="28"/>
          <w:lang w:val="uk-UA"/>
        </w:rPr>
        <w:t>Автор</w:t>
      </w:r>
      <w:r w:rsidR="00CA7E57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E37D35">
        <w:rPr>
          <w:rFonts w:ascii="Times New Roman" w:hAnsi="Times New Roman" w:cs="Times New Roman"/>
          <w:sz w:val="28"/>
          <w:szCs w:val="28"/>
          <w:lang w:val="uk-UA"/>
        </w:rPr>
        <w:t>проекту</w:t>
      </w:r>
      <w:proofErr w:type="spellEnd"/>
      <w:r w:rsidRPr="00E37D35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E37D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A7E57" w:rsidRPr="00CA7E57">
        <w:rPr>
          <w:rFonts w:ascii="Times New Roman" w:hAnsi="Times New Roman" w:cs="Times New Roman"/>
          <w:sz w:val="28"/>
          <w:szCs w:val="28"/>
          <w:lang w:val="uk-UA"/>
        </w:rPr>
        <w:t xml:space="preserve">Пашина </w:t>
      </w:r>
      <w:proofErr w:type="spellStart"/>
      <w:r w:rsidR="00CA7E57" w:rsidRPr="00CA7E57">
        <w:rPr>
          <w:rFonts w:ascii="Times New Roman" w:hAnsi="Times New Roman" w:cs="Times New Roman"/>
          <w:sz w:val="28"/>
          <w:szCs w:val="28"/>
          <w:lang w:val="uk-UA"/>
        </w:rPr>
        <w:t>Крістіна</w:t>
      </w:r>
      <w:proofErr w:type="spellEnd"/>
      <w:r w:rsidR="00CA7E57" w:rsidRPr="00CA7E57">
        <w:rPr>
          <w:rFonts w:ascii="Times New Roman" w:hAnsi="Times New Roman" w:cs="Times New Roman"/>
          <w:sz w:val="28"/>
          <w:szCs w:val="28"/>
          <w:lang w:val="uk-UA"/>
        </w:rPr>
        <w:t xml:space="preserve"> Максимівна,</w:t>
      </w:r>
      <w:r w:rsidR="00CA7E5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A7E57" w:rsidRPr="00CA7E57">
        <w:rPr>
          <w:rFonts w:ascii="Times New Roman" w:hAnsi="Times New Roman" w:cs="Times New Roman"/>
          <w:sz w:val="28"/>
          <w:szCs w:val="28"/>
          <w:lang w:val="uk-UA"/>
        </w:rPr>
        <w:t>Герасимчук Єлизавета Дмитрівна</w:t>
      </w:r>
      <w:r w:rsidR="00CA7E57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CA7E57" w:rsidRPr="00CA7E57">
        <w:rPr>
          <w:rFonts w:ascii="Times New Roman" w:hAnsi="Times New Roman" w:cs="Times New Roman"/>
          <w:sz w:val="28"/>
          <w:szCs w:val="28"/>
          <w:lang w:val="uk-UA"/>
        </w:rPr>
        <w:t>Мог</w:t>
      </w:r>
      <w:r w:rsidR="005A4BC3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CA7E57" w:rsidRPr="00CA7E57">
        <w:rPr>
          <w:rFonts w:ascii="Times New Roman" w:hAnsi="Times New Roman" w:cs="Times New Roman"/>
          <w:sz w:val="28"/>
          <w:szCs w:val="28"/>
          <w:lang w:val="uk-UA"/>
        </w:rPr>
        <w:t>левський Даниїл Сергійович</w:t>
      </w:r>
      <w:r w:rsidR="00CA7E57">
        <w:rPr>
          <w:rFonts w:ascii="Times New Roman" w:hAnsi="Times New Roman" w:cs="Times New Roman"/>
          <w:sz w:val="28"/>
          <w:szCs w:val="28"/>
          <w:lang w:val="uk-UA"/>
        </w:rPr>
        <w:t>, у</w:t>
      </w:r>
      <w:r w:rsidR="00FD2B69" w:rsidRPr="00E37D35">
        <w:rPr>
          <w:rFonts w:ascii="Times New Roman" w:hAnsi="Times New Roman" w:cs="Times New Roman"/>
          <w:sz w:val="28"/>
          <w:szCs w:val="28"/>
          <w:lang w:val="uk-UA"/>
        </w:rPr>
        <w:t>ч</w:t>
      </w:r>
      <w:r w:rsidR="00CA7E57">
        <w:rPr>
          <w:rFonts w:ascii="Times New Roman" w:hAnsi="Times New Roman" w:cs="Times New Roman"/>
          <w:sz w:val="28"/>
          <w:szCs w:val="28"/>
          <w:lang w:val="uk-UA"/>
        </w:rPr>
        <w:t>ні 7</w:t>
      </w:r>
      <w:r w:rsidR="00FD2B69"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 клас</w:t>
      </w:r>
      <w:r w:rsidR="00DA0B57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FD2B69"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D2B69">
        <w:rPr>
          <w:rFonts w:ascii="Times New Roman" w:hAnsi="Times New Roman" w:cs="Times New Roman"/>
          <w:sz w:val="28"/>
          <w:szCs w:val="28"/>
          <w:lang w:val="uk-UA"/>
        </w:rPr>
        <w:t xml:space="preserve"> школи </w:t>
      </w:r>
      <w:r w:rsidR="00FD2B69" w:rsidRPr="00232E17">
        <w:rPr>
          <w:rFonts w:ascii="Times New Roman" w:hAnsi="Times New Roman" w:cs="Times New Roman"/>
          <w:sz w:val="28"/>
          <w:szCs w:val="28"/>
        </w:rPr>
        <w:t>Primus</w:t>
      </w:r>
      <w:r w:rsidR="00FD2B69"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D2B69" w:rsidRPr="00232E17">
        <w:rPr>
          <w:rFonts w:ascii="Times New Roman" w:hAnsi="Times New Roman" w:cs="Times New Roman"/>
          <w:sz w:val="28"/>
          <w:szCs w:val="28"/>
        </w:rPr>
        <w:t>Inter</w:t>
      </w:r>
      <w:r w:rsidR="00FD2B69"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D2B69" w:rsidRPr="00232E17">
        <w:rPr>
          <w:rFonts w:ascii="Times New Roman" w:hAnsi="Times New Roman" w:cs="Times New Roman"/>
          <w:sz w:val="28"/>
          <w:szCs w:val="28"/>
        </w:rPr>
        <w:t>Pares</w:t>
      </w:r>
      <w:r w:rsidR="00FD2B69"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D2B69" w:rsidRPr="00232E17">
        <w:rPr>
          <w:rFonts w:ascii="Times New Roman" w:hAnsi="Times New Roman" w:cs="Times New Roman"/>
          <w:sz w:val="28"/>
          <w:szCs w:val="28"/>
        </w:rPr>
        <w:t>School</w:t>
      </w:r>
      <w:r w:rsidR="00FD2B69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E37D35">
        <w:rPr>
          <w:rFonts w:ascii="Times New Roman" w:hAnsi="Times New Roman" w:cs="Times New Roman"/>
          <w:sz w:val="28"/>
          <w:szCs w:val="28"/>
          <w:lang w:val="uk-UA"/>
        </w:rPr>
        <w:t>Січеславська набережна, 53,</w:t>
      </w:r>
      <w:r w:rsidR="00232E17"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37D35">
        <w:rPr>
          <w:rFonts w:ascii="Times New Roman" w:hAnsi="Times New Roman" w:cs="Times New Roman"/>
          <w:sz w:val="28"/>
          <w:szCs w:val="28"/>
          <w:lang w:val="uk-UA"/>
        </w:rPr>
        <w:t>Комплекс «Амстердам»,</w:t>
      </w:r>
      <w:r w:rsidR="00232E1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м. Дніпро, </w:t>
      </w:r>
      <w:r w:rsidR="00232E17"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Україна, </w:t>
      </w:r>
      <w:r w:rsidRPr="00E37D35">
        <w:rPr>
          <w:rFonts w:ascii="Times New Roman" w:hAnsi="Times New Roman" w:cs="Times New Roman"/>
          <w:sz w:val="28"/>
          <w:szCs w:val="28"/>
          <w:lang w:val="uk-UA"/>
        </w:rPr>
        <w:t>49027</w:t>
      </w:r>
      <w:r w:rsidR="00232E17" w:rsidRPr="00E37D35">
        <w:rPr>
          <w:rFonts w:ascii="Times New Roman" w:hAnsi="Times New Roman" w:cs="Times New Roman"/>
          <w:sz w:val="28"/>
          <w:szCs w:val="28"/>
          <w:lang w:val="uk-UA"/>
        </w:rPr>
        <w:t>, телефо</w:t>
      </w:r>
      <w:r w:rsidR="00E37D35">
        <w:rPr>
          <w:rFonts w:ascii="Times New Roman" w:hAnsi="Times New Roman" w:cs="Times New Roman"/>
          <w:sz w:val="28"/>
          <w:szCs w:val="28"/>
          <w:lang w:val="uk-UA"/>
        </w:rPr>
        <w:t>н +380662827413</w:t>
      </w:r>
      <w:r w:rsidR="00232E17"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, електронна пошта </w:t>
      </w:r>
      <w:hyperlink r:id="rId5" w:history="1">
        <w:r w:rsidR="00E37D35" w:rsidRPr="00524B52">
          <w:rPr>
            <w:rStyle w:val="a3"/>
            <w:rFonts w:ascii="Times New Roman" w:hAnsi="Times New Roman"/>
            <w:sz w:val="28"/>
            <w:szCs w:val="28"/>
            <w:lang w:val="en-US"/>
          </w:rPr>
          <w:t>lja</w:t>
        </w:r>
        <w:r w:rsidR="00E37D35" w:rsidRPr="00524B52">
          <w:rPr>
            <w:rStyle w:val="a3"/>
            <w:rFonts w:ascii="Times New Roman" w:hAnsi="Times New Roman"/>
            <w:sz w:val="28"/>
            <w:szCs w:val="28"/>
            <w:lang w:val="uk-UA"/>
          </w:rPr>
          <w:t>2010</w:t>
        </w:r>
        <w:r w:rsidR="00E37D35" w:rsidRPr="00524B52">
          <w:rPr>
            <w:rStyle w:val="a3"/>
            <w:rFonts w:ascii="Times New Roman" w:hAnsi="Times New Roman"/>
            <w:sz w:val="28"/>
            <w:szCs w:val="28"/>
            <w:lang w:val="en-US"/>
          </w:rPr>
          <w:t>k</w:t>
        </w:r>
        <w:r w:rsidR="00E37D35" w:rsidRPr="00524B52">
          <w:rPr>
            <w:rStyle w:val="a3"/>
            <w:rFonts w:ascii="Times New Roman" w:hAnsi="Times New Roman"/>
            <w:sz w:val="28"/>
            <w:szCs w:val="28"/>
            <w:lang w:val="uk-UA"/>
          </w:rPr>
          <w:t>@</w:t>
        </w:r>
        <w:r w:rsidR="00E37D35" w:rsidRPr="00524B52">
          <w:rPr>
            <w:rStyle w:val="a3"/>
            <w:rFonts w:ascii="Times New Roman" w:hAnsi="Times New Roman"/>
            <w:sz w:val="28"/>
            <w:szCs w:val="28"/>
            <w:lang w:val="en-US"/>
          </w:rPr>
          <w:t>gmail</w:t>
        </w:r>
        <w:r w:rsidR="00E37D35" w:rsidRPr="00524B52">
          <w:rPr>
            <w:rStyle w:val="a3"/>
            <w:rFonts w:ascii="Times New Roman" w:hAnsi="Times New Roman"/>
            <w:sz w:val="28"/>
            <w:szCs w:val="28"/>
            <w:lang w:val="uk-UA"/>
          </w:rPr>
          <w:t>.</w:t>
        </w:r>
        <w:r w:rsidR="00E37D35" w:rsidRPr="00524B52">
          <w:rPr>
            <w:rStyle w:val="a3"/>
            <w:rFonts w:ascii="Times New Roman" w:hAnsi="Times New Roman"/>
            <w:sz w:val="28"/>
            <w:szCs w:val="28"/>
            <w:lang w:val="en-US"/>
          </w:rPr>
          <w:t>com</w:t>
        </w:r>
      </w:hyperlink>
    </w:p>
    <w:p w14:paraId="11B2D762" w14:textId="77777777" w:rsidR="00B037D4" w:rsidRPr="00E37D35" w:rsidRDefault="00B037D4" w:rsidP="00763AD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Керівник: </w:t>
      </w:r>
      <w:proofErr w:type="spellStart"/>
      <w:r w:rsidRPr="00E37D35">
        <w:rPr>
          <w:rFonts w:ascii="Times New Roman" w:hAnsi="Times New Roman" w:cs="Times New Roman"/>
          <w:sz w:val="28"/>
          <w:szCs w:val="28"/>
          <w:lang w:val="uk-UA"/>
        </w:rPr>
        <w:t>Луньова</w:t>
      </w:r>
      <w:proofErr w:type="spellEnd"/>
      <w:r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 Юлія Олексіївна, вчитель інформатики</w:t>
      </w:r>
      <w:r w:rsidR="00E37D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та фізики школи  </w:t>
      </w:r>
      <w:r w:rsidRPr="00232E17">
        <w:rPr>
          <w:rFonts w:ascii="Times New Roman" w:hAnsi="Times New Roman" w:cs="Times New Roman"/>
          <w:sz w:val="28"/>
          <w:szCs w:val="28"/>
        </w:rPr>
        <w:t>Primus</w:t>
      </w:r>
      <w:r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32E17">
        <w:rPr>
          <w:rFonts w:ascii="Times New Roman" w:hAnsi="Times New Roman" w:cs="Times New Roman"/>
          <w:sz w:val="28"/>
          <w:szCs w:val="28"/>
        </w:rPr>
        <w:t>Inter</w:t>
      </w:r>
      <w:r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32E17">
        <w:rPr>
          <w:rFonts w:ascii="Times New Roman" w:hAnsi="Times New Roman" w:cs="Times New Roman"/>
          <w:sz w:val="28"/>
          <w:szCs w:val="28"/>
        </w:rPr>
        <w:t>Pares</w:t>
      </w:r>
      <w:r w:rsidRPr="00E37D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32E17">
        <w:rPr>
          <w:rFonts w:ascii="Times New Roman" w:hAnsi="Times New Roman" w:cs="Times New Roman"/>
          <w:sz w:val="28"/>
          <w:szCs w:val="28"/>
        </w:rPr>
        <w:t>School</w:t>
      </w:r>
      <w:r w:rsidR="00E37D3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90D8E2F" w14:textId="7426EE41" w:rsidR="00DA0B57" w:rsidRPr="00DA0B57" w:rsidRDefault="00170240" w:rsidP="00763AD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A0B57">
        <w:rPr>
          <w:rFonts w:ascii="Times New Roman" w:hAnsi="Times New Roman" w:cs="Times New Roman"/>
          <w:sz w:val="28"/>
          <w:szCs w:val="28"/>
          <w:lang w:val="uk-UA"/>
        </w:rPr>
        <w:t xml:space="preserve">Мета </w:t>
      </w:r>
      <w:proofErr w:type="spellStart"/>
      <w:r w:rsidRPr="00DA0B57">
        <w:rPr>
          <w:rFonts w:ascii="Times New Roman" w:hAnsi="Times New Roman" w:cs="Times New Roman"/>
          <w:sz w:val="28"/>
          <w:szCs w:val="28"/>
          <w:lang w:val="uk-UA"/>
        </w:rPr>
        <w:t>проекту</w:t>
      </w:r>
      <w:proofErr w:type="spellEnd"/>
      <w:r w:rsidRPr="00DA0B57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DA0B57" w:rsidRPr="00DA0B57">
        <w:rPr>
          <w:rFonts w:ascii="Times New Roman" w:hAnsi="Times New Roman" w:cs="Times New Roman"/>
          <w:sz w:val="28"/>
          <w:szCs w:val="28"/>
          <w:lang w:val="uk-UA"/>
        </w:rPr>
        <w:t>Створити діючу модель замкненої штучної екосистеми («біосфери») та дослідити її здатність до саморегуляції та підтримки життєдіяльності водних організмів без зовнішнього обміну речовиною.</w:t>
      </w:r>
    </w:p>
    <w:p w14:paraId="14B5AEBA" w14:textId="77777777" w:rsidR="00DA0B57" w:rsidRPr="00DA0B57" w:rsidRDefault="00DA0B57" w:rsidP="00763AD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A0B57">
        <w:rPr>
          <w:rFonts w:ascii="Times New Roman" w:hAnsi="Times New Roman" w:cs="Times New Roman"/>
          <w:sz w:val="28"/>
          <w:szCs w:val="28"/>
          <w:lang w:val="uk-UA"/>
        </w:rPr>
        <w:t xml:space="preserve">Гіпотеза дослідження: Ми припускаємо, що за умови правильного балансу між кількістю продуцентів (рослин) та </w:t>
      </w:r>
      <w:proofErr w:type="spellStart"/>
      <w:r w:rsidRPr="00DA0B57">
        <w:rPr>
          <w:rFonts w:ascii="Times New Roman" w:hAnsi="Times New Roman" w:cs="Times New Roman"/>
          <w:sz w:val="28"/>
          <w:szCs w:val="28"/>
          <w:lang w:val="uk-UA"/>
        </w:rPr>
        <w:t>консументів</w:t>
      </w:r>
      <w:proofErr w:type="spellEnd"/>
      <w:r w:rsidRPr="00DA0B57">
        <w:rPr>
          <w:rFonts w:ascii="Times New Roman" w:hAnsi="Times New Roman" w:cs="Times New Roman"/>
          <w:sz w:val="28"/>
          <w:szCs w:val="28"/>
          <w:lang w:val="uk-UA"/>
        </w:rPr>
        <w:t xml:space="preserve"> (рибок), а також за наявності багатошарового субстрату з активними мікроорганізмами, герметична система здатна самостійно підтримувати стабільний рівень кисню та прозорість води протягом тривалого часу (до 14 діб)</w:t>
      </w:r>
    </w:p>
    <w:p w14:paraId="0A445ED0" w14:textId="77777777" w:rsidR="00DA0B57" w:rsidRDefault="006D0A2B" w:rsidP="00763AD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Завдання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проекту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</w:p>
    <w:p w14:paraId="3C114243" w14:textId="222BED89" w:rsidR="00DA0B57" w:rsidRPr="00DA0B57" w:rsidRDefault="00DA0B57" w:rsidP="00763AD7">
      <w:pPr>
        <w:pStyle w:val="a8"/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  <w:lang w:val="uk-UA"/>
        </w:rPr>
      </w:pPr>
      <w:r w:rsidRPr="00DA0B57">
        <w:rPr>
          <w:sz w:val="28"/>
          <w:szCs w:val="28"/>
          <w:lang w:val="uk-UA"/>
        </w:rPr>
        <w:t xml:space="preserve">Аналітичне: Вивчити принципи роботи замкнених екосистем та роль кожного компонента (рослин, тварин, бактерій) у </w:t>
      </w:r>
      <w:proofErr w:type="spellStart"/>
      <w:r w:rsidRPr="00DA0B57">
        <w:rPr>
          <w:sz w:val="28"/>
          <w:szCs w:val="28"/>
          <w:lang w:val="uk-UA"/>
        </w:rPr>
        <w:t>колообігу</w:t>
      </w:r>
      <w:proofErr w:type="spellEnd"/>
      <w:r w:rsidRPr="00DA0B57">
        <w:rPr>
          <w:sz w:val="28"/>
          <w:szCs w:val="28"/>
          <w:lang w:val="uk-UA"/>
        </w:rPr>
        <w:t xml:space="preserve"> речовин</w:t>
      </w:r>
    </w:p>
    <w:p w14:paraId="7D27E0DF" w14:textId="77777777" w:rsidR="00DA0B57" w:rsidRPr="00DA0B57" w:rsidRDefault="00DA0B57" w:rsidP="00763AD7">
      <w:pPr>
        <w:pStyle w:val="a8"/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  <w:lang w:val="uk-UA"/>
        </w:rPr>
      </w:pPr>
      <w:r w:rsidRPr="00DA0B57">
        <w:rPr>
          <w:sz w:val="28"/>
          <w:szCs w:val="28"/>
          <w:lang w:val="uk-UA"/>
        </w:rPr>
        <w:t>Інженерне: Сконструювати два типи «місячних модулів» (герметичних банок) з різними характеристиками внутрішнього середовища (склад ґрунту, щільність рослин)</w:t>
      </w:r>
    </w:p>
    <w:p w14:paraId="7DEAD7B9" w14:textId="77777777" w:rsidR="00DA0B57" w:rsidRPr="00DA0B57" w:rsidRDefault="00DA0B57" w:rsidP="00763AD7">
      <w:pPr>
        <w:pStyle w:val="a8"/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  <w:lang w:val="uk-UA"/>
        </w:rPr>
      </w:pPr>
      <w:r w:rsidRPr="00DA0B57">
        <w:rPr>
          <w:sz w:val="28"/>
          <w:szCs w:val="28"/>
          <w:lang w:val="uk-UA"/>
        </w:rPr>
        <w:t xml:space="preserve">Експериментальне: Провести спостереження за динамікою стану води, поведінкою рибок </w:t>
      </w:r>
      <w:proofErr w:type="spellStart"/>
      <w:r w:rsidRPr="00DA0B57">
        <w:rPr>
          <w:sz w:val="28"/>
          <w:szCs w:val="28"/>
          <w:lang w:val="uk-UA"/>
        </w:rPr>
        <w:t>молінезій</w:t>
      </w:r>
      <w:proofErr w:type="spellEnd"/>
      <w:r w:rsidRPr="00DA0B57">
        <w:rPr>
          <w:sz w:val="28"/>
          <w:szCs w:val="28"/>
          <w:lang w:val="uk-UA"/>
        </w:rPr>
        <w:t xml:space="preserve"> та ростом рослин у повністю ізольованих умовах</w:t>
      </w:r>
    </w:p>
    <w:p w14:paraId="3562D935" w14:textId="77777777" w:rsidR="00DA0B57" w:rsidRPr="00DA0B57" w:rsidRDefault="00DA0B57" w:rsidP="00763AD7">
      <w:pPr>
        <w:pStyle w:val="a8"/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  <w:lang w:val="uk-UA"/>
        </w:rPr>
      </w:pPr>
      <w:r w:rsidRPr="00DA0B57">
        <w:rPr>
          <w:sz w:val="28"/>
          <w:szCs w:val="28"/>
          <w:lang w:val="uk-UA"/>
        </w:rPr>
        <w:t>Порівняльне: Зіставити стабільність двох моделей і визначити, які фактори (об'єм біомаси чи склад субстрату) сильніше впливають на життєздатність системи</w:t>
      </w:r>
    </w:p>
    <w:p w14:paraId="2C33899E" w14:textId="77777777" w:rsidR="00DA0B57" w:rsidRPr="00DA0B57" w:rsidRDefault="00DA0B57" w:rsidP="00763AD7">
      <w:pPr>
        <w:pStyle w:val="a8"/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  <w:lang w:val="uk-UA"/>
        </w:rPr>
      </w:pPr>
      <w:r w:rsidRPr="00DA0B57">
        <w:rPr>
          <w:sz w:val="28"/>
          <w:szCs w:val="28"/>
          <w:lang w:val="uk-UA"/>
        </w:rPr>
        <w:t>Прогностичне: Сформулювати рекомендації щодо масштабування такої моделі для реальних умов місячної бази</w:t>
      </w:r>
    </w:p>
    <w:p w14:paraId="52341D30" w14:textId="2775711D" w:rsidR="00DA0B57" w:rsidRPr="00DA0B57" w:rsidRDefault="00170240" w:rsidP="00763AD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814EC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Актуальність дослідження: </w:t>
      </w:r>
      <w:r w:rsidR="00DA0B57" w:rsidRPr="00DA0B57">
        <w:rPr>
          <w:rFonts w:ascii="Times New Roman" w:hAnsi="Times New Roman" w:cs="Times New Roman"/>
          <w:sz w:val="28"/>
          <w:szCs w:val="28"/>
          <w:lang w:val="uk-UA"/>
        </w:rPr>
        <w:t xml:space="preserve">Освоєння Місяця в межах програми «Артеміда» потребує створення автономних поселень, де ресурси (кисень, вода, їжа) не постачаються з Землі, а постійно відновлюються. Доставка кожного кілограма вантажу на орбіту коштує надзвичайно дорого, тому розробка </w:t>
      </w:r>
      <w:proofErr w:type="spellStart"/>
      <w:r w:rsidR="00DA0B57">
        <w:rPr>
          <w:rFonts w:ascii="Times New Roman" w:hAnsi="Times New Roman" w:cs="Times New Roman"/>
          <w:sz w:val="28"/>
          <w:szCs w:val="28"/>
          <w:lang w:val="uk-UA"/>
        </w:rPr>
        <w:t>б</w:t>
      </w:r>
      <w:r w:rsidR="00DA0B57" w:rsidRPr="00DA0B57">
        <w:rPr>
          <w:rFonts w:ascii="Times New Roman" w:hAnsi="Times New Roman" w:cs="Times New Roman"/>
          <w:sz w:val="28"/>
          <w:szCs w:val="28"/>
          <w:lang w:val="uk-UA"/>
        </w:rPr>
        <w:t>іорегенеративних</w:t>
      </w:r>
      <w:proofErr w:type="spellEnd"/>
      <w:r w:rsidR="00DA0B57" w:rsidRPr="00DA0B57">
        <w:rPr>
          <w:rFonts w:ascii="Times New Roman" w:hAnsi="Times New Roman" w:cs="Times New Roman"/>
          <w:sz w:val="28"/>
          <w:szCs w:val="28"/>
          <w:lang w:val="uk-UA"/>
        </w:rPr>
        <w:t xml:space="preserve"> систем життєзабезпечення (BLSS) є критично важливою. Цей проєкт дозволяє змоделювати процеси самовідновлення атмосфери та очищення води в замкненому просторі, що є фундаментом для майбутніх місячних оранжерей та житлових модулів</w:t>
      </w:r>
    </w:p>
    <w:p w14:paraId="7804D237" w14:textId="52D2611F" w:rsidR="00DA0B57" w:rsidRDefault="00DA0B57" w:rsidP="00763AD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A0B57">
        <w:rPr>
          <w:rFonts w:ascii="Times New Roman" w:hAnsi="Times New Roman" w:cs="Times New Roman"/>
          <w:sz w:val="28"/>
          <w:szCs w:val="28"/>
          <w:lang w:val="uk-UA"/>
        </w:rPr>
        <w:t xml:space="preserve">Висновки та </w:t>
      </w:r>
      <w:r>
        <w:rPr>
          <w:rFonts w:ascii="Times New Roman" w:hAnsi="Times New Roman" w:cs="Times New Roman"/>
          <w:sz w:val="28"/>
          <w:szCs w:val="28"/>
          <w:lang w:val="uk-UA"/>
        </w:rPr>
        <w:t>р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екомендації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Артеміда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76A30B59" w14:textId="78390C91" w:rsidR="00DA0B57" w:rsidRPr="00DA0B57" w:rsidRDefault="00DA0B57" w:rsidP="00763AD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A0B57">
        <w:rPr>
          <w:rFonts w:ascii="Times New Roman" w:hAnsi="Times New Roman" w:cs="Times New Roman"/>
          <w:sz w:val="28"/>
          <w:szCs w:val="28"/>
          <w:lang w:val="uk-UA"/>
        </w:rPr>
        <w:t xml:space="preserve">В ході проєкту було доведено, що створення повністю замкненої </w:t>
      </w:r>
      <w:proofErr w:type="spellStart"/>
      <w:r w:rsidRPr="00DA0B57">
        <w:rPr>
          <w:rFonts w:ascii="Times New Roman" w:hAnsi="Times New Roman" w:cs="Times New Roman"/>
          <w:sz w:val="28"/>
          <w:szCs w:val="28"/>
          <w:lang w:val="uk-UA"/>
        </w:rPr>
        <w:t>біорегенеративної</w:t>
      </w:r>
      <w:proofErr w:type="spellEnd"/>
      <w:r w:rsidRPr="00DA0B57">
        <w:rPr>
          <w:rFonts w:ascii="Times New Roman" w:hAnsi="Times New Roman" w:cs="Times New Roman"/>
          <w:sz w:val="28"/>
          <w:szCs w:val="28"/>
          <w:lang w:val="uk-UA"/>
        </w:rPr>
        <w:t xml:space="preserve"> системи (</w:t>
      </w:r>
      <w:r w:rsidRPr="00DA0B57">
        <w:rPr>
          <w:rFonts w:ascii="Times New Roman" w:hAnsi="Times New Roman" w:cs="Times New Roman"/>
          <w:sz w:val="28"/>
          <w:szCs w:val="28"/>
          <w:lang w:val="en-US"/>
        </w:rPr>
        <w:t>BLSS</w:t>
      </w:r>
      <w:r w:rsidRPr="00DA0B57">
        <w:rPr>
          <w:rFonts w:ascii="Times New Roman" w:hAnsi="Times New Roman" w:cs="Times New Roman"/>
          <w:sz w:val="28"/>
          <w:szCs w:val="28"/>
          <w:lang w:val="uk-UA"/>
        </w:rPr>
        <w:t>) є можливим за умови дотримання біологічного балансу.</w:t>
      </w:r>
      <w:r w:rsidR="00763AD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A0B57">
        <w:rPr>
          <w:rFonts w:ascii="Times New Roman" w:hAnsi="Times New Roman" w:cs="Times New Roman"/>
          <w:sz w:val="28"/>
          <w:szCs w:val="28"/>
          <w:lang w:val="uk-UA"/>
        </w:rPr>
        <w:t xml:space="preserve">Гіпотеза підтвердилася: </w:t>
      </w:r>
      <w:r w:rsidR="00763AD7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DA0B57">
        <w:rPr>
          <w:rFonts w:ascii="Times New Roman" w:hAnsi="Times New Roman" w:cs="Times New Roman"/>
          <w:sz w:val="28"/>
          <w:szCs w:val="28"/>
          <w:lang w:val="uk-UA"/>
        </w:rPr>
        <w:t xml:space="preserve">кладна екосистема з багатим субстратом та високою щільністю </w:t>
      </w:r>
      <w:proofErr w:type="spellStart"/>
      <w:r w:rsidRPr="00DA0B57">
        <w:rPr>
          <w:rFonts w:ascii="Times New Roman" w:hAnsi="Times New Roman" w:cs="Times New Roman"/>
          <w:sz w:val="28"/>
          <w:szCs w:val="28"/>
          <w:lang w:val="uk-UA"/>
        </w:rPr>
        <w:t>фотосинтезуючих</w:t>
      </w:r>
      <w:proofErr w:type="spellEnd"/>
      <w:r w:rsidRPr="00DA0B57">
        <w:rPr>
          <w:rFonts w:ascii="Times New Roman" w:hAnsi="Times New Roman" w:cs="Times New Roman"/>
          <w:sz w:val="28"/>
          <w:szCs w:val="28"/>
          <w:lang w:val="uk-UA"/>
        </w:rPr>
        <w:t xml:space="preserve"> організмів є значно стійкішою до ізоляції, ніж спрощені моделі.</w:t>
      </w:r>
      <w:r w:rsidR="00763AD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Експеримент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показав,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замкненому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просторі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існує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зайвих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елементів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відходи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одного виду (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риби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) є життєво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необхідним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ресурсом для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іншого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водоростей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>).</w:t>
      </w:r>
    </w:p>
    <w:p w14:paraId="16993A85" w14:textId="7B0D0891" w:rsidR="00DA0B57" w:rsidRPr="00DA0B57" w:rsidRDefault="00DA0B57" w:rsidP="00763AD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A0B57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основі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отриманих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даних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ми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пропонуємо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наступні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рекомендації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проєктування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місячних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житлових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модулів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>:</w:t>
      </w:r>
    </w:p>
    <w:p w14:paraId="0F66BA50" w14:textId="6FDCEE93" w:rsidR="00DA0B57" w:rsidRPr="00DA0B57" w:rsidRDefault="00DA0B57" w:rsidP="00763AD7">
      <w:pPr>
        <w:numPr>
          <w:ilvl w:val="0"/>
          <w:numId w:val="9"/>
        </w:numPr>
        <w:tabs>
          <w:tab w:val="clear" w:pos="720"/>
          <w:tab w:val="num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A0B57">
        <w:rPr>
          <w:rFonts w:ascii="Times New Roman" w:hAnsi="Times New Roman" w:cs="Times New Roman"/>
          <w:b/>
          <w:bCs/>
          <w:sz w:val="28"/>
          <w:szCs w:val="28"/>
        </w:rPr>
        <w:t>Використання</w:t>
      </w:r>
      <w:proofErr w:type="spellEnd"/>
      <w:r w:rsidRPr="00DA0B5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b/>
          <w:bCs/>
          <w:sz w:val="28"/>
          <w:szCs w:val="28"/>
        </w:rPr>
        <w:t>багатошарових</w:t>
      </w:r>
      <w:proofErr w:type="spellEnd"/>
      <w:r w:rsidRPr="00DA0B5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b/>
          <w:bCs/>
          <w:sz w:val="28"/>
          <w:szCs w:val="28"/>
        </w:rPr>
        <w:t>субстратів</w:t>
      </w:r>
      <w:proofErr w:type="spellEnd"/>
      <w:r w:rsidRPr="00DA0B57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Місячні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оранжереї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повинні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бути чисто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гідропонними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. </w:t>
      </w:r>
      <w:r w:rsidR="00763AD7">
        <w:rPr>
          <w:rFonts w:ascii="Times New Roman" w:hAnsi="Times New Roman" w:cs="Times New Roman"/>
          <w:sz w:val="28"/>
          <w:szCs w:val="28"/>
          <w:lang w:val="uk-UA"/>
        </w:rPr>
        <w:t>Краще</w:t>
      </w:r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r w:rsidR="00763AD7">
        <w:rPr>
          <w:rFonts w:ascii="Times New Roman" w:hAnsi="Times New Roman" w:cs="Times New Roman"/>
          <w:sz w:val="28"/>
          <w:szCs w:val="28"/>
          <w:lang w:val="uk-UA"/>
        </w:rPr>
        <w:t>брати</w:t>
      </w:r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збагачений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місячний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реголіт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додаванням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земних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бактерій-деструкторів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повноцінного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циклу азоту.</w:t>
      </w:r>
    </w:p>
    <w:p w14:paraId="7306592A" w14:textId="0A6C628A" w:rsidR="00DA0B57" w:rsidRPr="00DA0B57" w:rsidRDefault="00DA0B57" w:rsidP="00763AD7">
      <w:pPr>
        <w:numPr>
          <w:ilvl w:val="0"/>
          <w:numId w:val="9"/>
        </w:numPr>
        <w:tabs>
          <w:tab w:val="clear" w:pos="720"/>
          <w:tab w:val="num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A0B57">
        <w:rPr>
          <w:rFonts w:ascii="Times New Roman" w:hAnsi="Times New Roman" w:cs="Times New Roman"/>
          <w:b/>
          <w:bCs/>
          <w:sz w:val="28"/>
          <w:szCs w:val="28"/>
        </w:rPr>
        <w:t>Дублювання</w:t>
      </w:r>
      <w:proofErr w:type="spellEnd"/>
      <w:r w:rsidRPr="00DA0B5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b/>
          <w:bCs/>
          <w:sz w:val="28"/>
          <w:szCs w:val="28"/>
        </w:rPr>
        <w:t>кисневих</w:t>
      </w:r>
      <w:proofErr w:type="spellEnd"/>
      <w:r w:rsidRPr="00DA0B5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b/>
          <w:bCs/>
          <w:sz w:val="28"/>
          <w:szCs w:val="28"/>
        </w:rPr>
        <w:t>станцій</w:t>
      </w:r>
      <w:proofErr w:type="spellEnd"/>
      <w:r w:rsidRPr="00DA0B57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Поряд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вищими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рослинами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r w:rsidR="00763AD7">
        <w:rPr>
          <w:rFonts w:ascii="Times New Roman" w:hAnsi="Times New Roman" w:cs="Times New Roman"/>
          <w:sz w:val="28"/>
          <w:szCs w:val="28"/>
          <w:lang w:val="uk-UA"/>
        </w:rPr>
        <w:t>слід</w:t>
      </w:r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використовувати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нитчасті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водорості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кладофори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. Вони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займають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менше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місця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потребують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мінімум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світла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працюють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як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надійний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резервний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фонд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кисню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>.</w:t>
      </w:r>
    </w:p>
    <w:p w14:paraId="559792BF" w14:textId="77777777" w:rsidR="00DA0B57" w:rsidRPr="00DA0B57" w:rsidRDefault="00DA0B57" w:rsidP="00763AD7">
      <w:pPr>
        <w:numPr>
          <w:ilvl w:val="0"/>
          <w:numId w:val="9"/>
        </w:numPr>
        <w:tabs>
          <w:tab w:val="clear" w:pos="720"/>
          <w:tab w:val="num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A0B57">
        <w:rPr>
          <w:rFonts w:ascii="Times New Roman" w:hAnsi="Times New Roman" w:cs="Times New Roman"/>
          <w:b/>
          <w:bCs/>
          <w:sz w:val="28"/>
          <w:szCs w:val="28"/>
        </w:rPr>
        <w:t>Біомоніторинг</w:t>
      </w:r>
      <w:proofErr w:type="spellEnd"/>
      <w:r w:rsidRPr="00DA0B57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Тварини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високою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адаптивністю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(як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молінезії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нашому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проєкті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можуть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слугувати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живими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датчиками»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якості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середовища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Їхня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поведінка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помітити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критичні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зміни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складі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атмосфери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чи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води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швидше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ніж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електронні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0B57">
        <w:rPr>
          <w:rFonts w:ascii="Times New Roman" w:hAnsi="Times New Roman" w:cs="Times New Roman"/>
          <w:sz w:val="28"/>
          <w:szCs w:val="28"/>
        </w:rPr>
        <w:t>сенсори</w:t>
      </w:r>
      <w:proofErr w:type="spellEnd"/>
      <w:r w:rsidRPr="00DA0B57">
        <w:rPr>
          <w:rFonts w:ascii="Times New Roman" w:hAnsi="Times New Roman" w:cs="Times New Roman"/>
          <w:sz w:val="28"/>
          <w:szCs w:val="28"/>
        </w:rPr>
        <w:t>.</w:t>
      </w:r>
    </w:p>
    <w:p w14:paraId="23F35ABC" w14:textId="40B5C2E1" w:rsidR="00DA0B57" w:rsidRPr="00763AD7" w:rsidRDefault="00DA0B57" w:rsidP="00763AD7">
      <w:pPr>
        <w:numPr>
          <w:ilvl w:val="0"/>
          <w:numId w:val="9"/>
        </w:numPr>
        <w:tabs>
          <w:tab w:val="clear" w:pos="720"/>
          <w:tab w:val="num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763AD7">
        <w:rPr>
          <w:rFonts w:ascii="Times New Roman" w:hAnsi="Times New Roman" w:cs="Times New Roman"/>
          <w:b/>
          <w:bCs/>
          <w:sz w:val="28"/>
          <w:szCs w:val="28"/>
        </w:rPr>
        <w:t>Герметичність</w:t>
      </w:r>
      <w:proofErr w:type="spellEnd"/>
      <w:r w:rsidRPr="00763AD7">
        <w:rPr>
          <w:rFonts w:ascii="Times New Roman" w:hAnsi="Times New Roman" w:cs="Times New Roman"/>
          <w:b/>
          <w:bCs/>
          <w:sz w:val="28"/>
          <w:szCs w:val="28"/>
        </w:rPr>
        <w:t xml:space="preserve"> та точка </w:t>
      </w:r>
      <w:proofErr w:type="spellStart"/>
      <w:r w:rsidRPr="00763AD7">
        <w:rPr>
          <w:rFonts w:ascii="Times New Roman" w:hAnsi="Times New Roman" w:cs="Times New Roman"/>
          <w:b/>
          <w:bCs/>
          <w:sz w:val="28"/>
          <w:szCs w:val="28"/>
        </w:rPr>
        <w:t>роси</w:t>
      </w:r>
      <w:proofErr w:type="spellEnd"/>
      <w:r w:rsidRPr="00763AD7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763A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Необхідно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впроваджувати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пасивні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збору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 xml:space="preserve"> конденсату (як ми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спостерігали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стінках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 xml:space="preserve"> банок) для природного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зрошення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зменшить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енерговитрати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3AD7">
        <w:rPr>
          <w:rFonts w:ascii="Times New Roman" w:hAnsi="Times New Roman" w:cs="Times New Roman"/>
          <w:sz w:val="28"/>
          <w:szCs w:val="28"/>
        </w:rPr>
        <w:t>бази</w:t>
      </w:r>
      <w:proofErr w:type="spellEnd"/>
      <w:r w:rsidRPr="00763AD7">
        <w:rPr>
          <w:rFonts w:ascii="Times New Roman" w:hAnsi="Times New Roman" w:cs="Times New Roman"/>
          <w:sz w:val="28"/>
          <w:szCs w:val="28"/>
        </w:rPr>
        <w:t>.</w:t>
      </w:r>
    </w:p>
    <w:sectPr w:rsidR="00DA0B57" w:rsidRPr="00763AD7" w:rsidSect="0060398C">
      <w:pgSz w:w="11906" w:h="16838"/>
      <w:pgMar w:top="678" w:right="99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2098C"/>
    <w:multiLevelType w:val="hybridMultilevel"/>
    <w:tmpl w:val="C50E249C"/>
    <w:lvl w:ilvl="0" w:tplc="22707B66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3F7361"/>
    <w:multiLevelType w:val="hybridMultilevel"/>
    <w:tmpl w:val="58A08EC4"/>
    <w:lvl w:ilvl="0" w:tplc="65D89A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30F2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FA88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4A41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CA8D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E2D8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E456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E407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B0A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FD642B4"/>
    <w:multiLevelType w:val="hybridMultilevel"/>
    <w:tmpl w:val="67F6A14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17AF4EF1"/>
    <w:multiLevelType w:val="hybridMultilevel"/>
    <w:tmpl w:val="8BEC6E54"/>
    <w:lvl w:ilvl="0" w:tplc="22707B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D268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1CDF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7453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FE1E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CE467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1AA1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AC0B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D2A2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B147858"/>
    <w:multiLevelType w:val="hybridMultilevel"/>
    <w:tmpl w:val="2A10F784"/>
    <w:lvl w:ilvl="0" w:tplc="0EEA64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FA62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EA0D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D073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D86D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2282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B245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F0E1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C8AC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7761A7F"/>
    <w:multiLevelType w:val="hybridMultilevel"/>
    <w:tmpl w:val="400C7FDC"/>
    <w:lvl w:ilvl="0" w:tplc="8662F8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A088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B49B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80FF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3060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BAE4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A670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A4E2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12CE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DE73579"/>
    <w:multiLevelType w:val="hybridMultilevel"/>
    <w:tmpl w:val="6562BDE6"/>
    <w:lvl w:ilvl="0" w:tplc="B53065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24A8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BEDC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966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687B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2058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6CEB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48D6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C8A4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7FD1D41"/>
    <w:multiLevelType w:val="hybridMultilevel"/>
    <w:tmpl w:val="039CE1C6"/>
    <w:lvl w:ilvl="0" w:tplc="04F4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9EB4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9828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3A4C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F030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4235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5EAA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8E6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04C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57C6DC0"/>
    <w:multiLevelType w:val="hybridMultilevel"/>
    <w:tmpl w:val="3B6ACC42"/>
    <w:lvl w:ilvl="0" w:tplc="8A0C69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0ED6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7AE9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4A00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06A5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286E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6C1F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742F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5E9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5E650D8"/>
    <w:multiLevelType w:val="hybridMultilevel"/>
    <w:tmpl w:val="A3A0DC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CD1218"/>
    <w:multiLevelType w:val="hybridMultilevel"/>
    <w:tmpl w:val="BF82515A"/>
    <w:lvl w:ilvl="0" w:tplc="5F8858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AC7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5E01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72DC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F2D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E047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36E9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F6D8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927C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3A87353"/>
    <w:multiLevelType w:val="hybridMultilevel"/>
    <w:tmpl w:val="23CA785C"/>
    <w:lvl w:ilvl="0" w:tplc="05D038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B2420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DDA5E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B7263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AAE6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400DA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1EB4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56E10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CAFD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8937194"/>
    <w:multiLevelType w:val="hybridMultilevel"/>
    <w:tmpl w:val="F6AE22F6"/>
    <w:lvl w:ilvl="0" w:tplc="A704D9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D688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2678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1A40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B6DE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56F0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961B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DC2A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345F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A543ACA"/>
    <w:multiLevelType w:val="hybridMultilevel"/>
    <w:tmpl w:val="286C3F9A"/>
    <w:lvl w:ilvl="0" w:tplc="59989F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EE71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5021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B6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FAB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7449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C082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BABE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0265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599261471">
    <w:abstractNumId w:val="8"/>
  </w:num>
  <w:num w:numId="2" w16cid:durableId="811364313">
    <w:abstractNumId w:val="9"/>
  </w:num>
  <w:num w:numId="3" w16cid:durableId="457574082">
    <w:abstractNumId w:val="2"/>
  </w:num>
  <w:num w:numId="4" w16cid:durableId="1600989459">
    <w:abstractNumId w:val="1"/>
  </w:num>
  <w:num w:numId="5" w16cid:durableId="175582471">
    <w:abstractNumId w:val="13"/>
  </w:num>
  <w:num w:numId="6" w16cid:durableId="520824003">
    <w:abstractNumId w:val="11"/>
  </w:num>
  <w:num w:numId="7" w16cid:durableId="324285268">
    <w:abstractNumId w:val="6"/>
  </w:num>
  <w:num w:numId="8" w16cid:durableId="1731423381">
    <w:abstractNumId w:val="5"/>
  </w:num>
  <w:num w:numId="9" w16cid:durableId="1584291859">
    <w:abstractNumId w:val="3"/>
  </w:num>
  <w:num w:numId="10" w16cid:durableId="130944595">
    <w:abstractNumId w:val="4"/>
  </w:num>
  <w:num w:numId="11" w16cid:durableId="2022849185">
    <w:abstractNumId w:val="12"/>
  </w:num>
  <w:num w:numId="12" w16cid:durableId="1523937527">
    <w:abstractNumId w:val="0"/>
  </w:num>
  <w:num w:numId="13" w16cid:durableId="1325473496">
    <w:abstractNumId w:val="7"/>
  </w:num>
  <w:num w:numId="14" w16cid:durableId="143662876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oNotHyphenateCaps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FDA"/>
    <w:rsid w:val="0000035D"/>
    <w:rsid w:val="000156BF"/>
    <w:rsid w:val="000402F9"/>
    <w:rsid w:val="00056419"/>
    <w:rsid w:val="00061701"/>
    <w:rsid w:val="00072483"/>
    <w:rsid w:val="0007434F"/>
    <w:rsid w:val="00082C4F"/>
    <w:rsid w:val="000A0A79"/>
    <w:rsid w:val="000A3D0D"/>
    <w:rsid w:val="000B1627"/>
    <w:rsid w:val="000B51A6"/>
    <w:rsid w:val="000B66A0"/>
    <w:rsid w:val="000C547A"/>
    <w:rsid w:val="000D4DC9"/>
    <w:rsid w:val="000F49F2"/>
    <w:rsid w:val="00113105"/>
    <w:rsid w:val="0012128B"/>
    <w:rsid w:val="001246A8"/>
    <w:rsid w:val="00125B21"/>
    <w:rsid w:val="00130485"/>
    <w:rsid w:val="0015282A"/>
    <w:rsid w:val="00170240"/>
    <w:rsid w:val="001721C7"/>
    <w:rsid w:val="001C037E"/>
    <w:rsid w:val="001C2D9A"/>
    <w:rsid w:val="001D2CA1"/>
    <w:rsid w:val="001E077F"/>
    <w:rsid w:val="001E55B0"/>
    <w:rsid w:val="0020747A"/>
    <w:rsid w:val="002221AC"/>
    <w:rsid w:val="0022606D"/>
    <w:rsid w:val="00232E17"/>
    <w:rsid w:val="0023556F"/>
    <w:rsid w:val="00245947"/>
    <w:rsid w:val="00275FCC"/>
    <w:rsid w:val="00282BAF"/>
    <w:rsid w:val="00290E46"/>
    <w:rsid w:val="002A00FB"/>
    <w:rsid w:val="002B7499"/>
    <w:rsid w:val="002B7566"/>
    <w:rsid w:val="002D4164"/>
    <w:rsid w:val="002E7901"/>
    <w:rsid w:val="002F18CD"/>
    <w:rsid w:val="00315A23"/>
    <w:rsid w:val="00353DE4"/>
    <w:rsid w:val="003B5984"/>
    <w:rsid w:val="003C1406"/>
    <w:rsid w:val="003D3540"/>
    <w:rsid w:val="00407A2E"/>
    <w:rsid w:val="00416243"/>
    <w:rsid w:val="00416300"/>
    <w:rsid w:val="00420B0D"/>
    <w:rsid w:val="00426BA5"/>
    <w:rsid w:val="00467883"/>
    <w:rsid w:val="004B2FB3"/>
    <w:rsid w:val="004B6C2A"/>
    <w:rsid w:val="00501446"/>
    <w:rsid w:val="00517747"/>
    <w:rsid w:val="0052742C"/>
    <w:rsid w:val="0055729C"/>
    <w:rsid w:val="0056270C"/>
    <w:rsid w:val="00562B39"/>
    <w:rsid w:val="00562E2B"/>
    <w:rsid w:val="0057041F"/>
    <w:rsid w:val="005713AD"/>
    <w:rsid w:val="005814EC"/>
    <w:rsid w:val="0058485A"/>
    <w:rsid w:val="00596943"/>
    <w:rsid w:val="005A4BC3"/>
    <w:rsid w:val="005A7C23"/>
    <w:rsid w:val="005C0EE8"/>
    <w:rsid w:val="0060398C"/>
    <w:rsid w:val="00605B14"/>
    <w:rsid w:val="0060694A"/>
    <w:rsid w:val="006074F2"/>
    <w:rsid w:val="00626044"/>
    <w:rsid w:val="00637E6F"/>
    <w:rsid w:val="00653063"/>
    <w:rsid w:val="00656E93"/>
    <w:rsid w:val="00672605"/>
    <w:rsid w:val="00682A1E"/>
    <w:rsid w:val="006A2AD0"/>
    <w:rsid w:val="006A3DF3"/>
    <w:rsid w:val="006A7442"/>
    <w:rsid w:val="006B17A3"/>
    <w:rsid w:val="006B1BD9"/>
    <w:rsid w:val="006B2FEB"/>
    <w:rsid w:val="006B7072"/>
    <w:rsid w:val="006B7A27"/>
    <w:rsid w:val="006D0A28"/>
    <w:rsid w:val="006D0A2B"/>
    <w:rsid w:val="006E3D50"/>
    <w:rsid w:val="006F5FDA"/>
    <w:rsid w:val="0070753B"/>
    <w:rsid w:val="00734182"/>
    <w:rsid w:val="00763AD7"/>
    <w:rsid w:val="00794B85"/>
    <w:rsid w:val="007A39E6"/>
    <w:rsid w:val="007A406B"/>
    <w:rsid w:val="007B111C"/>
    <w:rsid w:val="007C3BA0"/>
    <w:rsid w:val="00804ED3"/>
    <w:rsid w:val="008179BD"/>
    <w:rsid w:val="00831EC2"/>
    <w:rsid w:val="00833068"/>
    <w:rsid w:val="00843666"/>
    <w:rsid w:val="00861BD8"/>
    <w:rsid w:val="00861C06"/>
    <w:rsid w:val="00877434"/>
    <w:rsid w:val="0089238F"/>
    <w:rsid w:val="0089402E"/>
    <w:rsid w:val="008B6900"/>
    <w:rsid w:val="008C5895"/>
    <w:rsid w:val="008E51C5"/>
    <w:rsid w:val="00904BD9"/>
    <w:rsid w:val="009159F4"/>
    <w:rsid w:val="00921165"/>
    <w:rsid w:val="00922FBA"/>
    <w:rsid w:val="00924D15"/>
    <w:rsid w:val="00937FA2"/>
    <w:rsid w:val="0094120A"/>
    <w:rsid w:val="0096610B"/>
    <w:rsid w:val="00991B90"/>
    <w:rsid w:val="009A5B76"/>
    <w:rsid w:val="009A72EB"/>
    <w:rsid w:val="009B1A4A"/>
    <w:rsid w:val="009E3D33"/>
    <w:rsid w:val="009F4BC9"/>
    <w:rsid w:val="00A101AE"/>
    <w:rsid w:val="00A3582D"/>
    <w:rsid w:val="00A40BB1"/>
    <w:rsid w:val="00A5133A"/>
    <w:rsid w:val="00A52691"/>
    <w:rsid w:val="00A52BA3"/>
    <w:rsid w:val="00A566F9"/>
    <w:rsid w:val="00A574D3"/>
    <w:rsid w:val="00A83DDB"/>
    <w:rsid w:val="00AD755E"/>
    <w:rsid w:val="00AE44C0"/>
    <w:rsid w:val="00AF2C11"/>
    <w:rsid w:val="00AF6CFC"/>
    <w:rsid w:val="00B037D4"/>
    <w:rsid w:val="00B1564D"/>
    <w:rsid w:val="00B15A70"/>
    <w:rsid w:val="00B170FD"/>
    <w:rsid w:val="00B501BD"/>
    <w:rsid w:val="00B576F2"/>
    <w:rsid w:val="00B80ADE"/>
    <w:rsid w:val="00B80D81"/>
    <w:rsid w:val="00B97D9E"/>
    <w:rsid w:val="00BA2E96"/>
    <w:rsid w:val="00BE5F6D"/>
    <w:rsid w:val="00C007E3"/>
    <w:rsid w:val="00C37619"/>
    <w:rsid w:val="00C560DB"/>
    <w:rsid w:val="00C6145F"/>
    <w:rsid w:val="00C95B1C"/>
    <w:rsid w:val="00C97D19"/>
    <w:rsid w:val="00CA7E57"/>
    <w:rsid w:val="00CC0049"/>
    <w:rsid w:val="00CD4A9C"/>
    <w:rsid w:val="00CE476F"/>
    <w:rsid w:val="00D06C74"/>
    <w:rsid w:val="00D104FD"/>
    <w:rsid w:val="00D2402D"/>
    <w:rsid w:val="00D3352F"/>
    <w:rsid w:val="00D42D73"/>
    <w:rsid w:val="00D43440"/>
    <w:rsid w:val="00D652D5"/>
    <w:rsid w:val="00D73846"/>
    <w:rsid w:val="00D81D95"/>
    <w:rsid w:val="00D82321"/>
    <w:rsid w:val="00D864C1"/>
    <w:rsid w:val="00D90038"/>
    <w:rsid w:val="00DA06D9"/>
    <w:rsid w:val="00DA0B57"/>
    <w:rsid w:val="00DA6D8C"/>
    <w:rsid w:val="00DD0887"/>
    <w:rsid w:val="00DE2FCD"/>
    <w:rsid w:val="00DE6C06"/>
    <w:rsid w:val="00DF067C"/>
    <w:rsid w:val="00DF3058"/>
    <w:rsid w:val="00E0789F"/>
    <w:rsid w:val="00E14C1B"/>
    <w:rsid w:val="00E37D35"/>
    <w:rsid w:val="00E51E3E"/>
    <w:rsid w:val="00E71844"/>
    <w:rsid w:val="00E957E5"/>
    <w:rsid w:val="00E969C7"/>
    <w:rsid w:val="00EC049D"/>
    <w:rsid w:val="00EC22CE"/>
    <w:rsid w:val="00EC6E24"/>
    <w:rsid w:val="00EE1DA9"/>
    <w:rsid w:val="00EE3371"/>
    <w:rsid w:val="00EF066C"/>
    <w:rsid w:val="00F03A3C"/>
    <w:rsid w:val="00F04084"/>
    <w:rsid w:val="00F14004"/>
    <w:rsid w:val="00F53988"/>
    <w:rsid w:val="00F63903"/>
    <w:rsid w:val="00F80FAD"/>
    <w:rsid w:val="00F83CBE"/>
    <w:rsid w:val="00F911C8"/>
    <w:rsid w:val="00F9339C"/>
    <w:rsid w:val="00FA33CE"/>
    <w:rsid w:val="00FA3BC3"/>
    <w:rsid w:val="00FA72C7"/>
    <w:rsid w:val="00FC66AE"/>
    <w:rsid w:val="00FD2B69"/>
    <w:rsid w:val="00FD7A89"/>
    <w:rsid w:val="00FE7806"/>
    <w:rsid w:val="00FF0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0DC1026"/>
  <w15:chartTrackingRefBased/>
  <w15:docId w15:val="{6EA175C7-E8A1-4AE9-B59C-55DF3C5E7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691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paragraph" w:styleId="2">
    <w:name w:val="heading 2"/>
    <w:basedOn w:val="a"/>
    <w:next w:val="a"/>
    <w:link w:val="20"/>
    <w:qFormat/>
    <w:rsid w:val="007B111C"/>
    <w:pPr>
      <w:keepNext/>
      <w:spacing w:before="240" w:after="60" w:line="240" w:lineRule="auto"/>
      <w:outlineLvl w:val="1"/>
    </w:pPr>
    <w:rPr>
      <w:rFonts w:ascii="Arial" w:eastAsia="Calibri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51E3E"/>
    <w:rPr>
      <w:rFonts w:cs="Times New Roman"/>
      <w:color w:val="0000FF"/>
      <w:u w:val="single"/>
    </w:rPr>
  </w:style>
  <w:style w:type="paragraph" w:customStyle="1" w:styleId="21">
    <w:name w:val="Знак Знак2"/>
    <w:basedOn w:val="a"/>
    <w:rsid w:val="00D2402D"/>
    <w:pPr>
      <w:spacing w:line="240" w:lineRule="auto"/>
    </w:pPr>
    <w:rPr>
      <w:rFonts w:ascii="Arial" w:eastAsia="Calibri" w:hAnsi="Arial" w:cs="Arial"/>
      <w:lang w:val="en-US"/>
    </w:rPr>
  </w:style>
  <w:style w:type="character" w:customStyle="1" w:styleId="4">
    <w:name w:val="Основний текст (4)_"/>
    <w:link w:val="40"/>
    <w:rsid w:val="001C037E"/>
    <w:rPr>
      <w:sz w:val="24"/>
      <w:shd w:val="clear" w:color="auto" w:fill="FFFFFF"/>
    </w:rPr>
  </w:style>
  <w:style w:type="paragraph" w:customStyle="1" w:styleId="40">
    <w:name w:val="Основний текст (4)"/>
    <w:basedOn w:val="a"/>
    <w:link w:val="4"/>
    <w:rsid w:val="001C037E"/>
    <w:pPr>
      <w:shd w:val="clear" w:color="auto" w:fill="FFFFFF"/>
      <w:spacing w:before="240" w:after="300" w:line="274" w:lineRule="exact"/>
      <w:ind w:hanging="360"/>
    </w:pPr>
    <w:rPr>
      <w:rFonts w:eastAsia="Calibri" w:cs="Times New Roman"/>
      <w:sz w:val="24"/>
      <w:szCs w:val="20"/>
      <w:shd w:val="clear" w:color="auto" w:fill="FFFFFF"/>
      <w:lang w:val="x-none" w:eastAsia="x-none"/>
    </w:rPr>
  </w:style>
  <w:style w:type="character" w:customStyle="1" w:styleId="PlainTextChar">
    <w:name w:val="Plain Text Char"/>
    <w:rsid w:val="001C037E"/>
    <w:rPr>
      <w:rFonts w:ascii="Courier New" w:hAnsi="Courier New"/>
    </w:rPr>
  </w:style>
  <w:style w:type="paragraph" w:styleId="a4">
    <w:name w:val="Plain Text"/>
    <w:basedOn w:val="a"/>
    <w:link w:val="a5"/>
    <w:rsid w:val="001C037E"/>
    <w:pPr>
      <w:spacing w:after="0" w:line="240" w:lineRule="auto"/>
    </w:pPr>
    <w:rPr>
      <w:rFonts w:ascii="Consolas" w:eastAsia="Calibri" w:hAnsi="Consolas" w:cs="Times New Roman"/>
      <w:sz w:val="21"/>
      <w:szCs w:val="21"/>
      <w:lang w:val="x-none" w:eastAsia="x-none"/>
    </w:rPr>
  </w:style>
  <w:style w:type="character" w:customStyle="1" w:styleId="PlainTextChar1">
    <w:name w:val="Plain Text Char1"/>
    <w:semiHidden/>
    <w:rsid w:val="001E55B0"/>
    <w:rPr>
      <w:rFonts w:ascii="Courier New" w:hAnsi="Courier New" w:cs="Courier New"/>
      <w:sz w:val="20"/>
      <w:szCs w:val="20"/>
      <w:lang w:val="ru-RU" w:eastAsia="x-none"/>
    </w:rPr>
  </w:style>
  <w:style w:type="character" w:customStyle="1" w:styleId="a5">
    <w:name w:val="Текст Знак"/>
    <w:link w:val="a4"/>
    <w:semiHidden/>
    <w:rsid w:val="001C037E"/>
    <w:rPr>
      <w:rFonts w:ascii="Consolas" w:hAnsi="Consolas" w:cs="Consolas"/>
      <w:sz w:val="21"/>
      <w:szCs w:val="21"/>
    </w:rPr>
  </w:style>
  <w:style w:type="paragraph" w:customStyle="1" w:styleId="22">
    <w:name w:val="Знак Знак2 Знак"/>
    <w:basedOn w:val="a"/>
    <w:rsid w:val="00991B90"/>
    <w:pPr>
      <w:spacing w:line="240" w:lineRule="auto"/>
    </w:pPr>
    <w:rPr>
      <w:rFonts w:ascii="Arial" w:hAnsi="Arial" w:cs="Arial"/>
      <w:lang w:val="en-US"/>
    </w:rPr>
  </w:style>
  <w:style w:type="paragraph" w:customStyle="1" w:styleId="23">
    <w:name w:val="Знак2 Знак Знак"/>
    <w:basedOn w:val="a"/>
    <w:rsid w:val="003C1406"/>
    <w:pPr>
      <w:spacing w:line="240" w:lineRule="auto"/>
    </w:pPr>
    <w:rPr>
      <w:rFonts w:ascii="Arial" w:hAnsi="Arial" w:cs="Arial"/>
      <w:szCs w:val="24"/>
      <w:lang w:val="en-US"/>
    </w:rPr>
  </w:style>
  <w:style w:type="paragraph" w:customStyle="1" w:styleId="FR1">
    <w:name w:val="FR1"/>
    <w:rsid w:val="003C1406"/>
    <w:pPr>
      <w:widowControl w:val="0"/>
      <w:spacing w:before="40" w:line="300" w:lineRule="auto"/>
      <w:ind w:left="1840" w:right="1800"/>
      <w:jc w:val="center"/>
    </w:pPr>
    <w:rPr>
      <w:rFonts w:ascii="Times New Roman" w:eastAsia="Times New Roman" w:hAnsi="Times New Roman"/>
      <w:snapToGrid w:val="0"/>
      <w:sz w:val="32"/>
      <w:lang w:val="uk-UA"/>
    </w:rPr>
  </w:style>
  <w:style w:type="paragraph" w:customStyle="1" w:styleId="FR2">
    <w:name w:val="FR2"/>
    <w:rsid w:val="003C1406"/>
    <w:pPr>
      <w:widowControl w:val="0"/>
      <w:spacing w:line="300" w:lineRule="auto"/>
      <w:ind w:left="4000"/>
    </w:pPr>
    <w:rPr>
      <w:rFonts w:ascii="Times New Roman" w:eastAsia="Times New Roman" w:hAnsi="Times New Roman"/>
      <w:snapToGrid w:val="0"/>
      <w:sz w:val="24"/>
      <w:lang w:val="uk-UA"/>
    </w:rPr>
  </w:style>
  <w:style w:type="paragraph" w:customStyle="1" w:styleId="FR3">
    <w:name w:val="FR3"/>
    <w:rsid w:val="003C1406"/>
    <w:pPr>
      <w:widowControl w:val="0"/>
      <w:spacing w:before="140" w:line="360" w:lineRule="auto"/>
      <w:ind w:left="3400" w:right="3400"/>
      <w:jc w:val="center"/>
    </w:pPr>
    <w:rPr>
      <w:rFonts w:ascii="Arial" w:eastAsia="Times New Roman" w:hAnsi="Arial"/>
      <w:b/>
      <w:i/>
      <w:snapToGrid w:val="0"/>
      <w:sz w:val="24"/>
      <w:lang w:val="uk-UA"/>
    </w:rPr>
  </w:style>
  <w:style w:type="character" w:customStyle="1" w:styleId="20">
    <w:name w:val="Заголовок 2 Знак"/>
    <w:link w:val="2"/>
    <w:semiHidden/>
    <w:rsid w:val="007B111C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styleId="a6">
    <w:name w:val="FollowedHyperlink"/>
    <w:uiPriority w:val="99"/>
    <w:semiHidden/>
    <w:unhideWhenUsed/>
    <w:rsid w:val="00DA06D9"/>
    <w:rPr>
      <w:color w:val="800080"/>
      <w:u w:val="single"/>
    </w:rPr>
  </w:style>
  <w:style w:type="character" w:styleId="a7">
    <w:name w:val="Strong"/>
    <w:uiPriority w:val="22"/>
    <w:qFormat/>
    <w:rsid w:val="00E969C7"/>
    <w:rPr>
      <w:b/>
      <w:bCs/>
    </w:rPr>
  </w:style>
  <w:style w:type="paragraph" w:styleId="a8">
    <w:name w:val="List Paragraph"/>
    <w:basedOn w:val="a"/>
    <w:uiPriority w:val="34"/>
    <w:qFormat/>
    <w:rsid w:val="00170240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semiHidden/>
    <w:unhideWhenUsed/>
    <w:rsid w:val="0055729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styleId="aa">
    <w:name w:val="Unresolved Mention"/>
    <w:uiPriority w:val="99"/>
    <w:semiHidden/>
    <w:unhideWhenUsed/>
    <w:rsid w:val="00E37D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1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08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3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7172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70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921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56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41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47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892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85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312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1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9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66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5608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2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2288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9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48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877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79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2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66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180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2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50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36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552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5105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750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543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050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014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ja2010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580</Words>
  <Characters>3309</Characters>
  <Application>Microsoft Office Word</Application>
  <DocSecurity>0</DocSecurity>
  <Lines>27</Lines>
  <Paragraphs>7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Міністерство освіти і науки, молоді та</vt:lpstr>
      <vt:lpstr>Міністерство освіти і науки, молоді та</vt:lpstr>
      <vt:lpstr>Міністерство освіти і науки, молоді та</vt:lpstr>
    </vt:vector>
  </TitlesOfParts>
  <Company/>
  <LinksUpToDate>false</LinksUpToDate>
  <CharactersWithSpaces>3882</CharactersWithSpaces>
  <SharedDoc>false</SharedDoc>
  <HLinks>
    <vt:vector size="6" baseType="variant">
      <vt:variant>
        <vt:i4>6946881</vt:i4>
      </vt:variant>
      <vt:variant>
        <vt:i4>0</vt:i4>
      </vt:variant>
      <vt:variant>
        <vt:i4>0</vt:i4>
      </vt:variant>
      <vt:variant>
        <vt:i4>5</vt:i4>
      </vt:variant>
      <vt:variant>
        <vt:lpwstr>mailto:lja2010k@gmail.com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Міністерство освіти і науки, молоді та</dc:title>
  <dc:subject/>
  <dc:creator>User</dc:creator>
  <cp:keywords/>
  <cp:lastModifiedBy>Юлия Лунева</cp:lastModifiedBy>
  <cp:revision>3</cp:revision>
  <cp:lastPrinted>2017-03-03T13:32:00Z</cp:lastPrinted>
  <dcterms:created xsi:type="dcterms:W3CDTF">2026-04-06T11:58:00Z</dcterms:created>
  <dcterms:modified xsi:type="dcterms:W3CDTF">2026-04-06T11:58:00Z</dcterms:modified>
</cp:coreProperties>
</file>