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4485" w:rsidRPr="00B7019E" w:rsidRDefault="0083154E" w:rsidP="00B80477">
      <w:pPr>
        <w:spacing w:after="0" w:line="360" w:lineRule="auto"/>
        <w:rPr>
          <w:rFonts w:ascii="Times New Roman" w:eastAsia="Times New Roman" w:hAnsi="Times New Roman" w:cs="Times New Roman"/>
          <w:b/>
          <w:i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  </w:t>
      </w:r>
      <w:r w:rsidR="00C75ED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Тема </w:t>
      </w:r>
      <w:proofErr w:type="spellStart"/>
      <w:r w:rsidR="00C75ED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проєкту</w:t>
      </w:r>
      <w:proofErr w:type="spellEnd"/>
      <w:r w:rsidR="00C75ED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: </w:t>
      </w:r>
      <w:r w:rsidR="000D2F2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Історія моєї родини, як приклад взаємодії культур Південної Бессарабії</w:t>
      </w:r>
    </w:p>
    <w:p w:rsidR="00C75ED0" w:rsidRDefault="007D5044" w:rsidP="00B8047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Автор: </w:t>
      </w:r>
      <w:proofErr w:type="spellStart"/>
      <w:r w:rsidR="00945D5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Нєдова</w:t>
      </w:r>
      <w:proofErr w:type="spellEnd"/>
      <w:r w:rsidR="00945D5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Єлизавета Васил</w:t>
      </w:r>
      <w:r w:rsidR="00140AC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івна</w:t>
      </w:r>
    </w:p>
    <w:p w:rsidR="00140AC9" w:rsidRDefault="00140AC9" w:rsidP="00B8047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Ізмаїльський ліцей №6 з гімназією Ізмаїльського району Одеської області</w:t>
      </w:r>
    </w:p>
    <w:p w:rsidR="00140AC9" w:rsidRDefault="00945D54" w:rsidP="00B8047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10</w:t>
      </w:r>
      <w:r w:rsidR="00140AC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-А клас</w:t>
      </w:r>
    </w:p>
    <w:p w:rsidR="00140AC9" w:rsidRDefault="00140AC9" w:rsidP="00B8047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Одеське територіальне відділення МАН</w:t>
      </w:r>
    </w:p>
    <w:p w:rsidR="00140AC9" w:rsidRDefault="00140AC9" w:rsidP="00B8047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місто Ізмаїл</w:t>
      </w:r>
    </w:p>
    <w:p w:rsidR="00140AC9" w:rsidRDefault="007D5044" w:rsidP="00B8047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Керівник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проєкту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: </w:t>
      </w:r>
      <w:r w:rsidR="00140AC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Смирнова Олеся Михайлівна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вчитель історії</w:t>
      </w:r>
    </w:p>
    <w:p w:rsidR="00140AC9" w:rsidRDefault="00140AC9" w:rsidP="00B8047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140AC9" w:rsidRDefault="00140AC9" w:rsidP="00B8047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309A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Мета дослідження</w:t>
      </w:r>
      <w:r w:rsidR="000D2F2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 відтворити історію родини та показати розвиток фестивалів національних культур , як приклад взаємодії культур різних національностей Південної Бессарабії</w:t>
      </w:r>
      <w:r w:rsidR="00B247A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140AC9" w:rsidRDefault="00140AC9" w:rsidP="00B8047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309A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Завдання дослідження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</w:t>
      </w:r>
    </w:p>
    <w:p w:rsidR="00140AC9" w:rsidRDefault="000D2F2C" w:rsidP="00140AC9">
      <w:pPr>
        <w:pStyle w:val="a3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дослідити етнічне походження членів родини</w:t>
      </w:r>
      <w:r w:rsidR="00912BE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;</w:t>
      </w:r>
    </w:p>
    <w:p w:rsidR="00140AC9" w:rsidRDefault="00912BED" w:rsidP="00140AC9">
      <w:pPr>
        <w:pStyle w:val="a3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зібрати т</w:t>
      </w:r>
      <w:r w:rsidR="00016BB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 проаналізувати джерела</w:t>
      </w:r>
      <w:r w:rsidR="000D2F2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про кожну родинну генеалогічну лінію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(документи, свід</w:t>
      </w:r>
      <w:r w:rsidR="000D2F2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чення та спогади родичів</w:t>
      </w:r>
      <w:r w:rsidR="00016BB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фотографії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);</w:t>
      </w:r>
    </w:p>
    <w:p w:rsidR="00140AC9" w:rsidRPr="008F5B6A" w:rsidRDefault="000D2F2C" w:rsidP="008F5B6A">
      <w:pPr>
        <w:pStyle w:val="a3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прослідкувати</w:t>
      </w:r>
      <w:r w:rsidR="0010312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особливості взаємодії культур в родині(національний характер, традиції, приготування їжі)</w:t>
      </w:r>
      <w:r w:rsidR="008F5B6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;</w:t>
      </w:r>
    </w:p>
    <w:p w:rsidR="00A84982" w:rsidRDefault="00A84982" w:rsidP="00140AC9">
      <w:pPr>
        <w:pStyle w:val="a3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</w:t>
      </w:r>
      <w:r w:rsidR="0010312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будити інтерес до діяльності фестивалів, які демонструють особливості взаємодії культур Південної Бессарабії</w:t>
      </w:r>
      <w:r w:rsidR="008F5B6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;</w:t>
      </w:r>
    </w:p>
    <w:p w:rsidR="008F5B6A" w:rsidRDefault="0010312C" w:rsidP="00140AC9">
      <w:pPr>
        <w:pStyle w:val="a3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привернути увагу до унікальності взаємозбагачення культур різних національностей Південної Бессарабії</w:t>
      </w:r>
      <w:r w:rsidR="008F5B6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E14D21" w:rsidRPr="00E14D21" w:rsidRDefault="00E14D21" w:rsidP="00E14D21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309A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Об’єкт дослідження</w:t>
      </w:r>
      <w:r w:rsidR="005F1B6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–історія родини та етнічні зв’язки як соціокультурне явище в контексті Південної Бессарабії </w:t>
      </w:r>
      <w:r w:rsidR="00DE331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</w:t>
      </w:r>
      <w:r w:rsidRPr="006309A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Предмет дослідження</w:t>
      </w:r>
      <w:r w:rsidR="0079198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–</w:t>
      </w:r>
      <w:r w:rsidR="005F1B6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взаємодія різних етносів у формуванні історії родини, діяльність місцевих етнічних фестивалів та досвід місцевого етнографа</w:t>
      </w:r>
      <w:r w:rsidR="0079198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6309A2" w:rsidRDefault="007C044E" w:rsidP="00B80477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140AC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="006309A2">
        <w:rPr>
          <w:rFonts w:ascii="Times New Roman" w:hAnsi="Times New Roman" w:cs="Times New Roman"/>
          <w:b/>
          <w:bCs/>
          <w:sz w:val="28"/>
          <w:szCs w:val="28"/>
        </w:rPr>
        <w:t>Методи</w:t>
      </w:r>
      <w:proofErr w:type="spellEnd"/>
      <w:r w:rsidR="006309A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309A2">
        <w:rPr>
          <w:rFonts w:ascii="Times New Roman" w:hAnsi="Times New Roman" w:cs="Times New Roman"/>
          <w:b/>
          <w:bCs/>
          <w:sz w:val="28"/>
          <w:szCs w:val="28"/>
        </w:rPr>
        <w:t>дослідження</w:t>
      </w:r>
      <w:proofErr w:type="spellEnd"/>
      <w:r w:rsidR="006309A2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6309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09A2">
        <w:rPr>
          <w:rFonts w:ascii="Times New Roman" w:hAnsi="Times New Roman" w:cs="Times New Roman"/>
          <w:sz w:val="28"/>
          <w:szCs w:val="28"/>
        </w:rPr>
        <w:t>систе</w:t>
      </w:r>
      <w:r w:rsidR="00503C07">
        <w:rPr>
          <w:rFonts w:ascii="Times New Roman" w:hAnsi="Times New Roman" w:cs="Times New Roman"/>
          <w:sz w:val="28"/>
          <w:szCs w:val="28"/>
        </w:rPr>
        <w:t>мний</w:t>
      </w:r>
      <w:proofErr w:type="spellEnd"/>
      <w:r w:rsidR="00503C0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503C07">
        <w:rPr>
          <w:rFonts w:ascii="Times New Roman" w:hAnsi="Times New Roman" w:cs="Times New Roman"/>
          <w:sz w:val="28"/>
          <w:szCs w:val="28"/>
        </w:rPr>
        <w:t>аналіз</w:t>
      </w:r>
      <w:proofErr w:type="spellEnd"/>
      <w:r w:rsidR="00503C07">
        <w:rPr>
          <w:rFonts w:ascii="Times New Roman" w:hAnsi="Times New Roman" w:cs="Times New Roman"/>
          <w:sz w:val="28"/>
          <w:szCs w:val="28"/>
        </w:rPr>
        <w:t xml:space="preserve"> та синтез) метод, </w:t>
      </w:r>
      <w:proofErr w:type="spellStart"/>
      <w:r w:rsidR="006309A2">
        <w:rPr>
          <w:rFonts w:ascii="Times New Roman" w:hAnsi="Times New Roman" w:cs="Times New Roman"/>
          <w:sz w:val="28"/>
          <w:szCs w:val="28"/>
        </w:rPr>
        <w:t>хронологічний</w:t>
      </w:r>
      <w:proofErr w:type="spellEnd"/>
      <w:r w:rsidR="006309A2">
        <w:rPr>
          <w:rFonts w:ascii="Times New Roman" w:hAnsi="Times New Roman" w:cs="Times New Roman"/>
          <w:sz w:val="28"/>
          <w:szCs w:val="28"/>
        </w:rPr>
        <w:t xml:space="preserve"> метод</w:t>
      </w:r>
      <w:r w:rsidR="001C6E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C6E65">
        <w:rPr>
          <w:rFonts w:ascii="Times New Roman" w:hAnsi="Times New Roman" w:cs="Times New Roman"/>
          <w:sz w:val="28"/>
          <w:szCs w:val="28"/>
        </w:rPr>
        <w:t>практичний</w:t>
      </w:r>
      <w:proofErr w:type="spellEnd"/>
      <w:r w:rsidR="001C6E6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1C6E65">
        <w:rPr>
          <w:rFonts w:ascii="Times New Roman" w:hAnsi="Times New Roman" w:cs="Times New Roman"/>
          <w:sz w:val="28"/>
          <w:szCs w:val="28"/>
        </w:rPr>
        <w:t>опитування</w:t>
      </w:r>
      <w:proofErr w:type="spellEnd"/>
      <w:r w:rsidR="001C6E65">
        <w:rPr>
          <w:rFonts w:ascii="Times New Roman" w:hAnsi="Times New Roman" w:cs="Times New Roman"/>
          <w:sz w:val="28"/>
          <w:szCs w:val="28"/>
        </w:rPr>
        <w:t xml:space="preserve"> </w:t>
      </w:r>
      <w:r w:rsidR="001C6E65">
        <w:rPr>
          <w:rFonts w:ascii="Times New Roman" w:hAnsi="Times New Roman" w:cs="Times New Roman"/>
          <w:sz w:val="28"/>
          <w:szCs w:val="28"/>
          <w:lang w:val="uk-UA"/>
        </w:rPr>
        <w:t>членів родини, інтерв’ю з засновником ф</w:t>
      </w:r>
      <w:r w:rsidR="008B1368">
        <w:rPr>
          <w:rFonts w:ascii="Times New Roman" w:hAnsi="Times New Roman" w:cs="Times New Roman"/>
          <w:sz w:val="28"/>
          <w:szCs w:val="28"/>
          <w:lang w:val="uk-UA"/>
        </w:rPr>
        <w:t>естивалю та місцевим етнографом</w:t>
      </w:r>
      <w:bookmarkStart w:id="0" w:name="_GoBack"/>
      <w:bookmarkEnd w:id="0"/>
      <w:r w:rsidR="006309A2">
        <w:rPr>
          <w:rFonts w:ascii="Times New Roman" w:hAnsi="Times New Roman" w:cs="Times New Roman"/>
          <w:sz w:val="28"/>
          <w:szCs w:val="28"/>
        </w:rPr>
        <w:t>).</w:t>
      </w:r>
    </w:p>
    <w:p w:rsidR="00127212" w:rsidRDefault="008E6281" w:rsidP="00B80477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E6281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Актуальність</w:t>
      </w:r>
      <w:r w:rsidR="00E23A59">
        <w:rPr>
          <w:rFonts w:ascii="Times New Roman" w:hAnsi="Times New Roman" w:cs="Times New Roman"/>
          <w:sz w:val="28"/>
          <w:szCs w:val="28"/>
          <w:lang w:val="uk-UA"/>
        </w:rPr>
        <w:t xml:space="preserve"> полягає у  тому, що у сучасному світі зростає інтерес до родинної історії, збереження пам’яті та культурної спадщини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E23A59">
        <w:rPr>
          <w:rFonts w:ascii="Times New Roman" w:hAnsi="Times New Roman" w:cs="Times New Roman"/>
          <w:sz w:val="28"/>
          <w:szCs w:val="28"/>
          <w:lang w:val="uk-UA"/>
        </w:rPr>
        <w:t xml:space="preserve"> Дослідження допомагає усвідомити роль міжкультурних </w:t>
      </w:r>
      <w:proofErr w:type="spellStart"/>
      <w:r w:rsidR="00E23A59">
        <w:rPr>
          <w:rFonts w:ascii="Times New Roman" w:hAnsi="Times New Roman" w:cs="Times New Roman"/>
          <w:sz w:val="28"/>
          <w:szCs w:val="28"/>
          <w:lang w:val="uk-UA"/>
        </w:rPr>
        <w:t>зв’язків</w:t>
      </w:r>
      <w:proofErr w:type="spellEnd"/>
      <w:r w:rsidR="00E23A59">
        <w:rPr>
          <w:rFonts w:ascii="Times New Roman" w:hAnsi="Times New Roman" w:cs="Times New Roman"/>
          <w:sz w:val="28"/>
          <w:szCs w:val="28"/>
          <w:lang w:val="uk-UA"/>
        </w:rPr>
        <w:t xml:space="preserve"> у формуванні ідентичності людини та суспільства.</w:t>
      </w:r>
    </w:p>
    <w:p w:rsidR="008E6281" w:rsidRDefault="008E6281" w:rsidP="00B80477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E6281">
        <w:rPr>
          <w:rFonts w:ascii="Times New Roman" w:hAnsi="Times New Roman" w:cs="Times New Roman"/>
          <w:b/>
          <w:sz w:val="28"/>
          <w:szCs w:val="28"/>
          <w:lang w:val="uk-UA"/>
        </w:rPr>
        <w:t>Практичне значення</w:t>
      </w:r>
      <w:r>
        <w:rPr>
          <w:rFonts w:ascii="Times New Roman" w:hAnsi="Times New Roman" w:cs="Times New Roman"/>
          <w:sz w:val="28"/>
          <w:szCs w:val="28"/>
          <w:lang w:val="uk-UA"/>
        </w:rPr>
        <w:t>: презентація роботи може бути використана для підготовки уроків історії рідного краю (музейних уроків,</w:t>
      </w:r>
      <w:r w:rsidR="00C72B5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уроків-екскурсій); проведення позакласних заходів.</w:t>
      </w:r>
    </w:p>
    <w:p w:rsidR="00184B63" w:rsidRDefault="00184B63" w:rsidP="00B80477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Створюючи роботу, я пройшла етапи пошуку, результати яких стали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підгрунтям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для систематизації джерел.</w:t>
      </w:r>
    </w:p>
    <w:p w:rsidR="008E6281" w:rsidRDefault="00C72B5E" w:rsidP="00B80477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016BBB">
        <w:rPr>
          <w:rFonts w:ascii="Times New Roman" w:hAnsi="Times New Roman" w:cs="Times New Roman"/>
          <w:b/>
          <w:sz w:val="28"/>
          <w:szCs w:val="28"/>
          <w:lang w:val="uk-UA"/>
        </w:rPr>
        <w:t>По-перше</w:t>
      </w:r>
      <w:r w:rsidR="00A75745">
        <w:rPr>
          <w:rFonts w:ascii="Times New Roman" w:hAnsi="Times New Roman" w:cs="Times New Roman"/>
          <w:sz w:val="28"/>
          <w:szCs w:val="28"/>
          <w:lang w:val="uk-UA"/>
        </w:rPr>
        <w:t>, я дослідила етнічне походження родичів з боку матері та батька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  <w:r w:rsidR="00A75745">
        <w:rPr>
          <w:rFonts w:ascii="Times New Roman" w:hAnsi="Times New Roman" w:cs="Times New Roman"/>
          <w:sz w:val="28"/>
          <w:szCs w:val="28"/>
          <w:lang w:val="uk-UA"/>
        </w:rPr>
        <w:t xml:space="preserve"> усні спогади родичів окреслили національний характер,</w:t>
      </w:r>
      <w:r w:rsidR="008A03A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75745">
        <w:rPr>
          <w:rFonts w:ascii="Times New Roman" w:hAnsi="Times New Roman" w:cs="Times New Roman"/>
          <w:sz w:val="28"/>
          <w:szCs w:val="28"/>
          <w:lang w:val="uk-UA"/>
        </w:rPr>
        <w:t>особливості традицій та колорит</w:t>
      </w:r>
      <w:r w:rsidR="008A03A8">
        <w:rPr>
          <w:rFonts w:ascii="Times New Roman" w:hAnsi="Times New Roman" w:cs="Times New Roman"/>
          <w:sz w:val="28"/>
          <w:szCs w:val="28"/>
          <w:lang w:val="uk-UA"/>
        </w:rPr>
        <w:t xml:space="preserve"> національних блюд.</w:t>
      </w:r>
    </w:p>
    <w:p w:rsidR="00C72B5E" w:rsidRDefault="00C72B5E" w:rsidP="00B80477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016BBB">
        <w:rPr>
          <w:rFonts w:ascii="Times New Roman" w:hAnsi="Times New Roman" w:cs="Times New Roman"/>
          <w:b/>
          <w:sz w:val="28"/>
          <w:szCs w:val="28"/>
          <w:lang w:val="uk-UA"/>
        </w:rPr>
        <w:t>По-друге</w:t>
      </w:r>
      <w:r w:rsidR="008A03A8">
        <w:rPr>
          <w:rFonts w:ascii="Times New Roman" w:hAnsi="Times New Roman" w:cs="Times New Roman"/>
          <w:sz w:val="28"/>
          <w:szCs w:val="28"/>
          <w:lang w:val="uk-UA"/>
        </w:rPr>
        <w:t>: взяла участь у родинних зустрічах та відвідуванні місцевих фестивалів народних культур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  <w:r w:rsidR="00184B6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вз</w:t>
      </w:r>
      <w:r w:rsidR="008A03A8">
        <w:rPr>
          <w:rFonts w:ascii="Times New Roman" w:hAnsi="Times New Roman" w:cs="Times New Roman"/>
          <w:sz w:val="28"/>
          <w:szCs w:val="28"/>
          <w:lang w:val="uk-UA"/>
        </w:rPr>
        <w:t>яла інтерв’ю у засновника Виделка</w:t>
      </w:r>
      <w:r w:rsidR="008A03A8">
        <w:rPr>
          <w:rFonts w:ascii="Times New Roman" w:hAnsi="Times New Roman" w:cs="Times New Roman"/>
          <w:sz w:val="28"/>
          <w:szCs w:val="28"/>
          <w:lang w:val="en-US"/>
        </w:rPr>
        <w:t>fest</w:t>
      </w:r>
      <w:r w:rsidR="008A03A8" w:rsidRPr="008A03A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8A03A8">
        <w:rPr>
          <w:rFonts w:ascii="Times New Roman" w:hAnsi="Times New Roman" w:cs="Times New Roman"/>
          <w:sz w:val="28"/>
          <w:szCs w:val="28"/>
          <w:lang w:val="uk-UA"/>
        </w:rPr>
        <w:t>Гнезділова</w:t>
      </w:r>
      <w:proofErr w:type="spellEnd"/>
      <w:r w:rsidR="008A03A8">
        <w:rPr>
          <w:rFonts w:ascii="Times New Roman" w:hAnsi="Times New Roman" w:cs="Times New Roman"/>
          <w:sz w:val="28"/>
          <w:szCs w:val="28"/>
          <w:lang w:val="uk-UA"/>
        </w:rPr>
        <w:t xml:space="preserve"> та місцевого етнографа </w:t>
      </w:r>
      <w:proofErr w:type="spellStart"/>
      <w:r w:rsidR="008A03A8">
        <w:rPr>
          <w:rFonts w:ascii="Times New Roman" w:hAnsi="Times New Roman" w:cs="Times New Roman"/>
          <w:sz w:val="28"/>
          <w:szCs w:val="28"/>
          <w:lang w:val="uk-UA"/>
        </w:rPr>
        <w:t>Полібзи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;</w:t>
      </w:r>
      <w:r w:rsidR="001C6E65">
        <w:rPr>
          <w:rFonts w:ascii="Times New Roman" w:hAnsi="Times New Roman" w:cs="Times New Roman"/>
          <w:sz w:val="28"/>
          <w:szCs w:val="28"/>
          <w:lang w:val="uk-UA"/>
        </w:rPr>
        <w:t xml:space="preserve"> відвідала експозиції </w:t>
      </w:r>
      <w:r w:rsidR="00883C77">
        <w:rPr>
          <w:rFonts w:ascii="Times New Roman" w:hAnsi="Times New Roman" w:cs="Times New Roman"/>
          <w:sz w:val="28"/>
          <w:szCs w:val="28"/>
          <w:lang w:val="uk-UA"/>
        </w:rPr>
        <w:t xml:space="preserve"> Ізмаїльського історико-краєзнавчого музею </w:t>
      </w:r>
      <w:proofErr w:type="spellStart"/>
      <w:r w:rsidR="00883C77">
        <w:rPr>
          <w:rFonts w:ascii="Times New Roman" w:hAnsi="Times New Roman" w:cs="Times New Roman"/>
          <w:sz w:val="28"/>
          <w:szCs w:val="28"/>
          <w:lang w:val="uk-UA"/>
        </w:rPr>
        <w:t>Придунав’я</w:t>
      </w:r>
      <w:proofErr w:type="spellEnd"/>
      <w:r w:rsidR="00883C77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06116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C72B5E" w:rsidRDefault="00C72B5E" w:rsidP="00B80477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016BBB">
        <w:rPr>
          <w:rFonts w:ascii="Times New Roman" w:hAnsi="Times New Roman" w:cs="Times New Roman"/>
          <w:b/>
          <w:sz w:val="28"/>
          <w:szCs w:val="28"/>
          <w:lang w:val="uk-UA"/>
        </w:rPr>
        <w:t>По-третє</w:t>
      </w:r>
      <w:r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A35D63">
        <w:rPr>
          <w:rFonts w:ascii="Times New Roman" w:hAnsi="Times New Roman" w:cs="Times New Roman"/>
          <w:sz w:val="28"/>
          <w:szCs w:val="28"/>
          <w:lang w:val="uk-UA"/>
        </w:rPr>
        <w:t xml:space="preserve"> зро</w:t>
      </w:r>
      <w:r w:rsidR="008A03A8">
        <w:rPr>
          <w:rFonts w:ascii="Times New Roman" w:hAnsi="Times New Roman" w:cs="Times New Roman"/>
          <w:sz w:val="28"/>
          <w:szCs w:val="28"/>
          <w:lang w:val="uk-UA"/>
        </w:rPr>
        <w:t xml:space="preserve">била та систематизувала </w:t>
      </w:r>
      <w:r w:rsidR="00A35D63">
        <w:rPr>
          <w:rFonts w:ascii="Times New Roman" w:hAnsi="Times New Roman" w:cs="Times New Roman"/>
          <w:sz w:val="28"/>
          <w:szCs w:val="28"/>
          <w:lang w:val="uk-UA"/>
        </w:rPr>
        <w:t xml:space="preserve"> фотографії, щоб зафіксувати етапи та хід досліджень для наглядного прикладу роз</w:t>
      </w:r>
      <w:r w:rsidR="00A75745">
        <w:rPr>
          <w:rFonts w:ascii="Times New Roman" w:hAnsi="Times New Roman" w:cs="Times New Roman"/>
          <w:sz w:val="28"/>
          <w:szCs w:val="28"/>
          <w:lang w:val="uk-UA"/>
        </w:rPr>
        <w:t>повіді</w:t>
      </w:r>
      <w:r w:rsidR="00A35D63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0B7B86" w:rsidRDefault="000F3A09" w:rsidP="00B80477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У результаті систематизації та аналізу зібраних джерел, я дійшла наступних </w:t>
      </w:r>
      <w:r w:rsidR="007E67FF" w:rsidRPr="00016BBB">
        <w:rPr>
          <w:rFonts w:ascii="Times New Roman" w:hAnsi="Times New Roman" w:cs="Times New Roman"/>
          <w:b/>
          <w:sz w:val="28"/>
          <w:szCs w:val="28"/>
          <w:lang w:val="uk-UA"/>
        </w:rPr>
        <w:t>висновків</w:t>
      </w:r>
      <w:r w:rsidR="007C3218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967468">
        <w:rPr>
          <w:rFonts w:ascii="Times New Roman" w:hAnsi="Times New Roman" w:cs="Times New Roman"/>
          <w:sz w:val="28"/>
          <w:szCs w:val="28"/>
          <w:lang w:val="uk-UA"/>
        </w:rPr>
        <w:t>-з’явилося глибоке усвідомлення власних коренів  та значення культурного різноманіття;-особлива цінність сім’ї-поєднання української,</w:t>
      </w:r>
      <w:r w:rsidR="000955D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67468">
        <w:rPr>
          <w:rFonts w:ascii="Times New Roman" w:hAnsi="Times New Roman" w:cs="Times New Roman"/>
          <w:sz w:val="28"/>
          <w:szCs w:val="28"/>
          <w:lang w:val="uk-UA"/>
        </w:rPr>
        <w:t xml:space="preserve">болгарської та </w:t>
      </w:r>
      <w:proofErr w:type="spellStart"/>
      <w:r w:rsidR="00967468">
        <w:rPr>
          <w:rFonts w:ascii="Times New Roman" w:hAnsi="Times New Roman" w:cs="Times New Roman"/>
          <w:sz w:val="28"/>
          <w:szCs w:val="28"/>
          <w:lang w:val="uk-UA"/>
        </w:rPr>
        <w:t>липованської</w:t>
      </w:r>
      <w:proofErr w:type="spellEnd"/>
      <w:r w:rsidR="00967468">
        <w:rPr>
          <w:rFonts w:ascii="Times New Roman" w:hAnsi="Times New Roman" w:cs="Times New Roman"/>
          <w:sz w:val="28"/>
          <w:szCs w:val="28"/>
          <w:lang w:val="uk-UA"/>
        </w:rPr>
        <w:t xml:space="preserve"> традицій,</w:t>
      </w:r>
      <w:r w:rsidR="000955D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67468">
        <w:rPr>
          <w:rFonts w:ascii="Times New Roman" w:hAnsi="Times New Roman" w:cs="Times New Roman"/>
          <w:sz w:val="28"/>
          <w:szCs w:val="28"/>
          <w:lang w:val="uk-UA"/>
        </w:rPr>
        <w:t>які проявляються через мову,</w:t>
      </w:r>
      <w:r w:rsidR="000955D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67468">
        <w:rPr>
          <w:rFonts w:ascii="Times New Roman" w:hAnsi="Times New Roman" w:cs="Times New Roman"/>
          <w:sz w:val="28"/>
          <w:szCs w:val="28"/>
          <w:lang w:val="uk-UA"/>
        </w:rPr>
        <w:t>звичаї,</w:t>
      </w:r>
      <w:r w:rsidR="000955D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67468">
        <w:rPr>
          <w:rFonts w:ascii="Times New Roman" w:hAnsi="Times New Roman" w:cs="Times New Roman"/>
          <w:sz w:val="28"/>
          <w:szCs w:val="28"/>
          <w:lang w:val="uk-UA"/>
        </w:rPr>
        <w:t>святкування,</w:t>
      </w:r>
      <w:r w:rsidR="000955D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67468">
        <w:rPr>
          <w:rFonts w:ascii="Times New Roman" w:hAnsi="Times New Roman" w:cs="Times New Roman"/>
          <w:sz w:val="28"/>
          <w:szCs w:val="28"/>
          <w:lang w:val="uk-UA"/>
        </w:rPr>
        <w:t>родинну пам’ять;-етнічні фестивалі та досвід місцевого етнографа допомагають зберігати кул</w:t>
      </w:r>
      <w:r w:rsidR="000955D3">
        <w:rPr>
          <w:rFonts w:ascii="Times New Roman" w:hAnsi="Times New Roman" w:cs="Times New Roman"/>
          <w:sz w:val="28"/>
          <w:szCs w:val="28"/>
          <w:lang w:val="uk-UA"/>
        </w:rPr>
        <w:t>ьтурну спадщину й передавати її</w:t>
      </w:r>
      <w:r w:rsidR="00967468">
        <w:rPr>
          <w:rFonts w:ascii="Times New Roman" w:hAnsi="Times New Roman" w:cs="Times New Roman"/>
          <w:sz w:val="28"/>
          <w:szCs w:val="28"/>
          <w:lang w:val="uk-UA"/>
        </w:rPr>
        <w:t xml:space="preserve"> наступним поколінням</w:t>
      </w:r>
      <w:r w:rsidR="000955D3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C00815" w:rsidRPr="00C00815">
        <w:rPr>
          <w:rFonts w:ascii="Times New Roman" w:hAnsi="Times New Roman" w:cs="Times New Roman"/>
          <w:b/>
          <w:sz w:val="28"/>
          <w:szCs w:val="28"/>
          <w:lang w:val="uk-UA"/>
        </w:rPr>
        <w:t>Особистий внесок автора</w:t>
      </w:r>
      <w:r w:rsidR="00E23A59">
        <w:rPr>
          <w:rFonts w:ascii="Times New Roman" w:hAnsi="Times New Roman" w:cs="Times New Roman"/>
          <w:sz w:val="28"/>
          <w:szCs w:val="28"/>
          <w:lang w:val="uk-UA"/>
        </w:rPr>
        <w:t>: було проведено порівняння сімейних традицій із культурними особливостями різних народів регіону</w:t>
      </w:r>
      <w:r w:rsidR="00C00815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C00815" w:rsidRPr="00C00815">
        <w:rPr>
          <w:rFonts w:ascii="Times New Roman" w:hAnsi="Times New Roman" w:cs="Times New Roman"/>
          <w:b/>
          <w:sz w:val="28"/>
          <w:szCs w:val="28"/>
          <w:lang w:val="uk-UA"/>
        </w:rPr>
        <w:t>Елементи новизни</w:t>
      </w:r>
      <w:r w:rsidR="006930A5">
        <w:rPr>
          <w:rFonts w:ascii="Times New Roman" w:hAnsi="Times New Roman" w:cs="Times New Roman"/>
          <w:sz w:val="28"/>
          <w:szCs w:val="28"/>
          <w:lang w:val="uk-UA"/>
        </w:rPr>
        <w:t xml:space="preserve">: новим є використання усних родинних спогадів, </w:t>
      </w:r>
      <w:r w:rsidR="006930A5">
        <w:rPr>
          <w:rFonts w:ascii="Times New Roman" w:hAnsi="Times New Roman" w:cs="Times New Roman"/>
          <w:sz w:val="28"/>
          <w:szCs w:val="28"/>
          <w:lang w:val="uk-UA"/>
        </w:rPr>
        <w:lastRenderedPageBreak/>
        <w:t>сімейних фото і інтерв’ю для аналізу культурних впливів, що дозволяє створити «живу» історію родини</w:t>
      </w:r>
      <w:r w:rsidR="00C00815">
        <w:rPr>
          <w:rFonts w:ascii="Times New Roman" w:hAnsi="Times New Roman" w:cs="Times New Roman"/>
          <w:sz w:val="28"/>
          <w:szCs w:val="28"/>
          <w:lang w:val="uk-UA"/>
        </w:rPr>
        <w:t>.</w:t>
      </w:r>
    </w:p>
    <w:sectPr w:rsidR="000B7B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D7E2D"/>
    <w:multiLevelType w:val="hybridMultilevel"/>
    <w:tmpl w:val="DA428FA6"/>
    <w:lvl w:ilvl="0" w:tplc="1F8C9D4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EC1"/>
    <w:rsid w:val="000128E5"/>
    <w:rsid w:val="00016BBB"/>
    <w:rsid w:val="00061168"/>
    <w:rsid w:val="000955D3"/>
    <w:rsid w:val="00097EC1"/>
    <w:rsid w:val="000B7B86"/>
    <w:rsid w:val="000D2F2C"/>
    <w:rsid w:val="000F3A09"/>
    <w:rsid w:val="00100B50"/>
    <w:rsid w:val="0010312C"/>
    <w:rsid w:val="00127212"/>
    <w:rsid w:val="00140AC9"/>
    <w:rsid w:val="00167ACE"/>
    <w:rsid w:val="00177C56"/>
    <w:rsid w:val="00184B63"/>
    <w:rsid w:val="001A5FFB"/>
    <w:rsid w:val="001C6E65"/>
    <w:rsid w:val="001F2240"/>
    <w:rsid w:val="001F4B79"/>
    <w:rsid w:val="00200D04"/>
    <w:rsid w:val="00220C41"/>
    <w:rsid w:val="00270B0A"/>
    <w:rsid w:val="002747E7"/>
    <w:rsid w:val="003B03E5"/>
    <w:rsid w:val="003B609C"/>
    <w:rsid w:val="003F3E5C"/>
    <w:rsid w:val="00402318"/>
    <w:rsid w:val="00440085"/>
    <w:rsid w:val="004C33D2"/>
    <w:rsid w:val="00503C07"/>
    <w:rsid w:val="00587132"/>
    <w:rsid w:val="005C234E"/>
    <w:rsid w:val="005F1B65"/>
    <w:rsid w:val="006309A2"/>
    <w:rsid w:val="00656710"/>
    <w:rsid w:val="006930A5"/>
    <w:rsid w:val="00743FE5"/>
    <w:rsid w:val="00783CF6"/>
    <w:rsid w:val="00791980"/>
    <w:rsid w:val="007C044E"/>
    <w:rsid w:val="007C3218"/>
    <w:rsid w:val="007D5044"/>
    <w:rsid w:val="007E67FF"/>
    <w:rsid w:val="00810B83"/>
    <w:rsid w:val="0083154E"/>
    <w:rsid w:val="008725C8"/>
    <w:rsid w:val="00883C77"/>
    <w:rsid w:val="008A03A8"/>
    <w:rsid w:val="008B1368"/>
    <w:rsid w:val="008B2DD4"/>
    <w:rsid w:val="008C4485"/>
    <w:rsid w:val="008E6281"/>
    <w:rsid w:val="008F5B6A"/>
    <w:rsid w:val="00912BED"/>
    <w:rsid w:val="00945D54"/>
    <w:rsid w:val="00967468"/>
    <w:rsid w:val="009D0467"/>
    <w:rsid w:val="009E5832"/>
    <w:rsid w:val="00A3201F"/>
    <w:rsid w:val="00A35D63"/>
    <w:rsid w:val="00A75745"/>
    <w:rsid w:val="00A84982"/>
    <w:rsid w:val="00AE644B"/>
    <w:rsid w:val="00AF525F"/>
    <w:rsid w:val="00B247A3"/>
    <w:rsid w:val="00B7019E"/>
    <w:rsid w:val="00B80477"/>
    <w:rsid w:val="00BF447C"/>
    <w:rsid w:val="00C00815"/>
    <w:rsid w:val="00C72B5E"/>
    <w:rsid w:val="00C75ED0"/>
    <w:rsid w:val="00D12DAA"/>
    <w:rsid w:val="00D21F17"/>
    <w:rsid w:val="00D31BA6"/>
    <w:rsid w:val="00D422E1"/>
    <w:rsid w:val="00D5646D"/>
    <w:rsid w:val="00D6324F"/>
    <w:rsid w:val="00DA4740"/>
    <w:rsid w:val="00DE3310"/>
    <w:rsid w:val="00E14D21"/>
    <w:rsid w:val="00E23A59"/>
    <w:rsid w:val="00E547DC"/>
    <w:rsid w:val="00F02CF4"/>
    <w:rsid w:val="00F05337"/>
    <w:rsid w:val="00F228BA"/>
    <w:rsid w:val="00F57921"/>
    <w:rsid w:val="00F57E2F"/>
    <w:rsid w:val="00F64499"/>
    <w:rsid w:val="00F722CF"/>
    <w:rsid w:val="00FD6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C3BC8"/>
  <w15:chartTrackingRefBased/>
  <w15:docId w15:val="{20569AC9-F7D8-46D8-B577-EDE4FDC5B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0A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11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8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0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8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3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3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9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1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0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542</TotalTime>
  <Pages>1</Pages>
  <Words>485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</dc:creator>
  <cp:keywords/>
  <dc:description/>
  <cp:lastModifiedBy>Lenovo</cp:lastModifiedBy>
  <cp:revision>97</cp:revision>
  <dcterms:created xsi:type="dcterms:W3CDTF">2023-04-08T19:23:00Z</dcterms:created>
  <dcterms:modified xsi:type="dcterms:W3CDTF">2026-04-22T19:28:00Z</dcterms:modified>
</cp:coreProperties>
</file>