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861" w:rsidRPr="00FB14CD" w:rsidRDefault="00E05418" w:rsidP="00D831A1">
      <w:pPr>
        <w:pStyle w:val="a3"/>
        <w:spacing w:line="360" w:lineRule="auto"/>
        <w:ind w:left="708"/>
        <w:rPr>
          <w:rFonts w:ascii="Times New Roman" w:hAnsi="Times New Roman" w:cs="Times New Roman"/>
          <w:b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FB14CD">
        <w:rPr>
          <w:rFonts w:ascii="Times New Roman" w:hAnsi="Times New Roman" w:cs="Times New Roman"/>
          <w:b/>
          <w:sz w:val="28"/>
          <w:szCs w:val="28"/>
        </w:rPr>
        <w:t>Тези творчої роботи</w:t>
      </w:r>
    </w:p>
    <w:p w:rsidR="00E05418" w:rsidRPr="000A0865" w:rsidRDefault="00E05418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FB14CD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FB14CD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– </w:t>
      </w:r>
      <w:r w:rsidR="00343A21" w:rsidRPr="00343A21">
        <w:rPr>
          <w:rFonts w:ascii="Times New Roman" w:eastAsia="Times New Roman" w:hAnsi="Times New Roman" w:cs="Times New Roman"/>
          <w:sz w:val="28"/>
          <w:szCs w:val="28"/>
          <w:lang w:eastAsia="uk-UA"/>
        </w:rPr>
        <w:t>"Гусаків: жива мозаїка культур".</w:t>
      </w:r>
    </w:p>
    <w:p w:rsidR="00343A21" w:rsidRDefault="00E05418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b/>
          <w:sz w:val="28"/>
          <w:szCs w:val="28"/>
        </w:rPr>
        <w:t>Автор</w:t>
      </w:r>
      <w:r w:rsidR="000A0865" w:rsidRPr="000A08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086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0865">
        <w:rPr>
          <w:rFonts w:ascii="Times New Roman" w:hAnsi="Times New Roman" w:cs="Times New Roman"/>
          <w:b/>
          <w:sz w:val="28"/>
          <w:szCs w:val="28"/>
        </w:rPr>
        <w:t>проє</w:t>
      </w:r>
      <w:r w:rsidR="00EA1E5F" w:rsidRPr="000A0865">
        <w:rPr>
          <w:rFonts w:ascii="Times New Roman" w:hAnsi="Times New Roman" w:cs="Times New Roman"/>
          <w:b/>
          <w:sz w:val="28"/>
          <w:szCs w:val="28"/>
        </w:rPr>
        <w:t>кту</w:t>
      </w:r>
      <w:proofErr w:type="spellEnd"/>
      <w:r w:rsidR="00EA1E5F" w:rsidRPr="000A0865">
        <w:rPr>
          <w:rFonts w:ascii="Times New Roman" w:hAnsi="Times New Roman" w:cs="Times New Roman"/>
          <w:sz w:val="28"/>
          <w:szCs w:val="28"/>
        </w:rPr>
        <w:t xml:space="preserve"> –</w:t>
      </w:r>
      <w:r w:rsidR="00EE1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0865" w:rsidRPr="000A0865">
        <w:rPr>
          <w:rFonts w:ascii="Times New Roman" w:hAnsi="Times New Roman" w:cs="Times New Roman"/>
          <w:sz w:val="28"/>
          <w:szCs w:val="28"/>
        </w:rPr>
        <w:t>Міськевич-Семеніхіна</w:t>
      </w:r>
      <w:proofErr w:type="spellEnd"/>
      <w:r w:rsidR="000A0865" w:rsidRPr="000A0865">
        <w:rPr>
          <w:rFonts w:ascii="Times New Roman" w:hAnsi="Times New Roman" w:cs="Times New Roman"/>
          <w:sz w:val="28"/>
          <w:szCs w:val="28"/>
        </w:rPr>
        <w:t xml:space="preserve"> Єлизавета </w:t>
      </w:r>
      <w:r w:rsidR="000A086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0A0865" w:rsidRPr="000A0865" w:rsidRDefault="00343A21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="00EE1F03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0A0865" w:rsidRPr="000A0865">
        <w:rPr>
          <w:rFonts w:ascii="Times New Roman" w:hAnsi="Times New Roman" w:cs="Times New Roman"/>
          <w:sz w:val="28"/>
          <w:szCs w:val="28"/>
        </w:rPr>
        <w:t>лександрівна</w:t>
      </w:r>
      <w:r>
        <w:rPr>
          <w:rFonts w:ascii="Times New Roman" w:hAnsi="Times New Roman" w:cs="Times New Roman"/>
          <w:sz w:val="28"/>
          <w:szCs w:val="28"/>
        </w:rPr>
        <w:t xml:space="preserve"> – 10- А</w:t>
      </w:r>
      <w:r w:rsidR="000A0865" w:rsidRPr="000A0865">
        <w:rPr>
          <w:rFonts w:ascii="Times New Roman" w:hAnsi="Times New Roman" w:cs="Times New Roman"/>
          <w:sz w:val="28"/>
          <w:szCs w:val="28"/>
        </w:rPr>
        <w:t xml:space="preserve"> клас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A21">
        <w:rPr>
          <w:rFonts w:ascii="Times New Roman" w:hAnsi="Times New Roman" w:cs="Times New Roman"/>
          <w:sz w:val="28"/>
          <w:szCs w:val="28"/>
        </w:rPr>
        <w:t>Гу</w:t>
      </w:r>
      <w:r w:rsidRPr="000A0865">
        <w:rPr>
          <w:rFonts w:ascii="Times New Roman" w:hAnsi="Times New Roman" w:cs="Times New Roman"/>
          <w:sz w:val="28"/>
          <w:szCs w:val="28"/>
        </w:rPr>
        <w:t>саківський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НВК 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Шегинівської</w:t>
      </w:r>
      <w:proofErr w:type="spellEnd"/>
      <w:r w:rsidRPr="000A0865">
        <w:rPr>
          <w:rFonts w:ascii="Times New Roman" w:hAnsi="Times New Roman" w:cs="Times New Roman"/>
          <w:sz w:val="28"/>
          <w:szCs w:val="28"/>
        </w:rPr>
        <w:t xml:space="preserve"> сільської ради Яворівського району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>Назва територіального відділення МАНУ - історія</w:t>
      </w:r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 xml:space="preserve">Львівська обл., Яворівський район, </w:t>
      </w:r>
      <w:proofErr w:type="spellStart"/>
      <w:r w:rsidRPr="000A0865">
        <w:rPr>
          <w:rFonts w:ascii="Times New Roman" w:hAnsi="Times New Roman" w:cs="Times New Roman"/>
          <w:sz w:val="28"/>
          <w:szCs w:val="28"/>
        </w:rPr>
        <w:t>с.Гусаків</w:t>
      </w:r>
      <w:proofErr w:type="spellEnd"/>
    </w:p>
    <w:p w:rsidR="000A0865" w:rsidRPr="000A0865" w:rsidRDefault="000A0865" w:rsidP="00D831A1">
      <w:pPr>
        <w:pStyle w:val="a3"/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A0865">
        <w:rPr>
          <w:rFonts w:ascii="Times New Roman" w:hAnsi="Times New Roman" w:cs="Times New Roman"/>
          <w:sz w:val="28"/>
          <w:szCs w:val="28"/>
        </w:rPr>
        <w:t>Дуда Ольга Миколаївна - вчитель географії</w:t>
      </w:r>
    </w:p>
    <w:p w:rsidR="00343A21" w:rsidRPr="00502310" w:rsidRDefault="001134C5" w:rsidP="00502310">
      <w:pPr>
        <w:jc w:val="both"/>
        <w:rPr>
          <w:rFonts w:ascii="Times New Roman" w:hAnsi="Times New Roman" w:cs="Times New Roman"/>
          <w:sz w:val="28"/>
          <w:szCs w:val="28"/>
        </w:rPr>
      </w:pPr>
      <w:r w:rsidRPr="00502310">
        <w:rPr>
          <w:rStyle w:val="1"/>
          <w:rFonts w:ascii="Times New Roman" w:hAnsi="Times New Roman" w:cs="Times New Roman"/>
          <w:b/>
          <w:sz w:val="28"/>
          <w:szCs w:val="28"/>
        </w:rPr>
        <w:t xml:space="preserve">Мета дослідження </w:t>
      </w:r>
      <w:r w:rsidRPr="00502310">
        <w:rPr>
          <w:rFonts w:ascii="Times New Roman" w:eastAsia="Times New Roman" w:hAnsi="Times New Roman" w:cs="Times New Roman"/>
          <w:spacing w:val="2"/>
          <w:sz w:val="28"/>
          <w:szCs w:val="28"/>
        </w:rPr>
        <w:t>-</w:t>
      </w:r>
      <w:r w:rsidR="000A0865" w:rsidRPr="00502310">
        <w:rPr>
          <w:rFonts w:ascii="Times New Roman" w:hAnsi="Times New Roman" w:cs="Times New Roman"/>
          <w:sz w:val="28"/>
          <w:szCs w:val="28"/>
        </w:rPr>
        <w:t xml:space="preserve">  </w:t>
      </w:r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>збереження</w:t>
      </w:r>
      <w:proofErr w:type="spellEnd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>культурної</w:t>
      </w:r>
      <w:proofErr w:type="spellEnd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 та </w:t>
      </w:r>
      <w:proofErr w:type="spellStart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>історичної</w:t>
      </w:r>
      <w:proofErr w:type="spellEnd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spellStart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>спадщини</w:t>
      </w:r>
      <w:proofErr w:type="spellEnd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>Гусакова</w:t>
      </w:r>
      <w:proofErr w:type="spellEnd"/>
      <w:r w:rsidR="00C50655" w:rsidRPr="0050231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43A21" w:rsidRPr="00502310" w:rsidRDefault="00343A21" w:rsidP="00502310">
      <w:pPr>
        <w:jc w:val="both"/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b/>
          <w:sz w:val="28"/>
          <w:szCs w:val="28"/>
        </w:rPr>
        <w:t>Туристична привабливість</w:t>
      </w:r>
      <w:r w:rsidRPr="00502310">
        <w:rPr>
          <w:rFonts w:ascii="Times New Roman" w:hAnsi="Times New Roman" w:cs="Times New Roman"/>
          <w:sz w:val="28"/>
          <w:szCs w:val="28"/>
        </w:rPr>
        <w:t xml:space="preserve"> : Створення умов для розвитку культурно-пізнавального туризму через популяризацію архітектурних пам'яток (костел  св. Станіслава, церква </w:t>
      </w:r>
      <w:proofErr w:type="spellStart"/>
      <w:r w:rsidRPr="00502310">
        <w:rPr>
          <w:rFonts w:ascii="Times New Roman" w:hAnsi="Times New Roman" w:cs="Times New Roman"/>
          <w:sz w:val="28"/>
          <w:szCs w:val="28"/>
        </w:rPr>
        <w:t>Успіння</w:t>
      </w:r>
      <w:proofErr w:type="spellEnd"/>
      <w:r w:rsidRPr="00502310">
        <w:rPr>
          <w:rFonts w:ascii="Times New Roman" w:hAnsi="Times New Roman" w:cs="Times New Roman"/>
          <w:sz w:val="28"/>
          <w:szCs w:val="28"/>
        </w:rPr>
        <w:t xml:space="preserve"> Богородиці із </w:t>
      </w:r>
      <w:proofErr w:type="spellStart"/>
      <w:r w:rsidRPr="00502310">
        <w:rPr>
          <w:rFonts w:ascii="Times New Roman" w:hAnsi="Times New Roman" w:cs="Times New Roman"/>
          <w:sz w:val="28"/>
          <w:szCs w:val="28"/>
        </w:rPr>
        <w:t>вітражним</w:t>
      </w:r>
      <w:proofErr w:type="spellEnd"/>
      <w:r w:rsidRPr="00502310">
        <w:rPr>
          <w:rFonts w:ascii="Times New Roman" w:hAnsi="Times New Roman" w:cs="Times New Roman"/>
          <w:sz w:val="28"/>
          <w:szCs w:val="28"/>
        </w:rPr>
        <w:t xml:space="preserve"> іконостасом).</w:t>
      </w:r>
    </w:p>
    <w:p w:rsidR="00343A21" w:rsidRPr="00502310" w:rsidRDefault="00343A21" w:rsidP="00502310">
      <w:pPr>
        <w:jc w:val="both"/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b/>
          <w:sz w:val="28"/>
          <w:szCs w:val="28"/>
        </w:rPr>
        <w:t>Культурний діалог :</w:t>
      </w:r>
      <w:r w:rsidRPr="00502310">
        <w:rPr>
          <w:rFonts w:ascii="Times New Roman" w:hAnsi="Times New Roman" w:cs="Times New Roman"/>
          <w:sz w:val="28"/>
          <w:szCs w:val="28"/>
        </w:rPr>
        <w:t xml:space="preserve"> Підкреслення багатогранності місцевої ідентичності, де протягом століть взаємодіяли українська ,  польська та єврейська культури, формуючи спільний простір.</w:t>
      </w:r>
    </w:p>
    <w:p w:rsidR="00343A21" w:rsidRPr="00502310" w:rsidRDefault="00343A21" w:rsidP="00502310">
      <w:pPr>
        <w:jc w:val="both"/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b/>
          <w:sz w:val="28"/>
          <w:szCs w:val="28"/>
        </w:rPr>
        <w:t>Об'єднання громади</w:t>
      </w:r>
      <w:r w:rsidRPr="00502310">
        <w:rPr>
          <w:rFonts w:ascii="Times New Roman" w:hAnsi="Times New Roman" w:cs="Times New Roman"/>
          <w:sz w:val="28"/>
          <w:szCs w:val="28"/>
        </w:rPr>
        <w:t> : Залучення мешканців до вивчення власної історії та збереження</w:t>
      </w:r>
      <w:r w:rsidR="00EE1F03">
        <w:rPr>
          <w:rFonts w:ascii="Times New Roman" w:hAnsi="Times New Roman" w:cs="Times New Roman"/>
          <w:sz w:val="28"/>
          <w:szCs w:val="28"/>
        </w:rPr>
        <w:t xml:space="preserve"> культурних та </w:t>
      </w:r>
      <w:r w:rsidRPr="00502310">
        <w:rPr>
          <w:rFonts w:ascii="Times New Roman" w:hAnsi="Times New Roman" w:cs="Times New Roman"/>
          <w:sz w:val="28"/>
          <w:szCs w:val="28"/>
        </w:rPr>
        <w:t xml:space="preserve"> родинних традицій</w:t>
      </w:r>
    </w:p>
    <w:p w:rsidR="00C50655" w:rsidRPr="00502310" w:rsidRDefault="00C50655" w:rsidP="00502310">
      <w:pPr>
        <w:jc w:val="both"/>
        <w:rPr>
          <w:rFonts w:ascii="Times New Roman" w:hAnsi="Times New Roman" w:cs="Times New Roman"/>
          <w:b/>
          <w:spacing w:val="2"/>
          <w:sz w:val="28"/>
          <w:szCs w:val="28"/>
        </w:rPr>
      </w:pPr>
      <w:r w:rsidRPr="00502310">
        <w:rPr>
          <w:rFonts w:ascii="Times New Roman" w:hAnsi="Times New Roman" w:cs="Times New Roman"/>
          <w:b/>
          <w:spacing w:val="2"/>
          <w:sz w:val="28"/>
          <w:szCs w:val="28"/>
        </w:rPr>
        <w:t>Конкретні завдання, які необхідно виконати для досягнення мети:</w:t>
      </w:r>
    </w:p>
    <w:p w:rsidR="00343A21" w:rsidRPr="00502310" w:rsidRDefault="00343A21" w:rsidP="0050231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Проєкт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можна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реалізувати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форматі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фестивалів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Гусаківська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сосна»</w:t>
      </w:r>
      <w:proofErr w:type="gramStart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воркшопів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цифрових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путівників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> 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робить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спадщину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Яворівщини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 xml:space="preserve"> доступною для широкого </w:t>
      </w:r>
      <w:proofErr w:type="spellStart"/>
      <w:r w:rsidRPr="00502310">
        <w:rPr>
          <w:rFonts w:ascii="Times New Roman" w:hAnsi="Times New Roman" w:cs="Times New Roman"/>
          <w:sz w:val="28"/>
          <w:szCs w:val="28"/>
          <w:lang w:val="ru-RU"/>
        </w:rPr>
        <w:t>загалу</w:t>
      </w:r>
      <w:proofErr w:type="spellEnd"/>
      <w:r w:rsidRPr="0050231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5023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0865" w:rsidRPr="00502310" w:rsidRDefault="000A0865" w:rsidP="00502310">
      <w:pPr>
        <w:rPr>
          <w:rFonts w:ascii="Times New Roman" w:hAnsi="Times New Roman" w:cs="Times New Roman"/>
          <w:b/>
          <w:sz w:val="28"/>
          <w:szCs w:val="28"/>
        </w:rPr>
      </w:pPr>
      <w:r w:rsidRPr="00502310">
        <w:rPr>
          <w:rFonts w:ascii="Times New Roman" w:hAnsi="Times New Roman" w:cs="Times New Roman"/>
          <w:b/>
          <w:spacing w:val="2"/>
          <w:sz w:val="28"/>
          <w:szCs w:val="28"/>
        </w:rPr>
        <w:t>Об</w:t>
      </w:r>
      <w:r w:rsidRPr="00502310">
        <w:rPr>
          <w:rFonts w:ascii="Times New Roman" w:hAnsi="Times New Roman" w:cs="Times New Roman"/>
          <w:b/>
          <w:spacing w:val="2"/>
          <w:sz w:val="28"/>
          <w:szCs w:val="28"/>
          <w:lang w:val="ru-RU"/>
        </w:rPr>
        <w:t>`</w:t>
      </w:r>
      <w:proofErr w:type="spellStart"/>
      <w:r w:rsidRPr="00502310">
        <w:rPr>
          <w:rFonts w:ascii="Times New Roman" w:hAnsi="Times New Roman" w:cs="Times New Roman"/>
          <w:b/>
          <w:spacing w:val="2"/>
          <w:sz w:val="28"/>
          <w:szCs w:val="28"/>
        </w:rPr>
        <w:t>єкт</w:t>
      </w:r>
      <w:proofErr w:type="spellEnd"/>
      <w:r w:rsidRPr="00502310">
        <w:rPr>
          <w:rFonts w:ascii="Times New Roman" w:hAnsi="Times New Roman" w:cs="Times New Roman"/>
          <w:b/>
          <w:spacing w:val="2"/>
          <w:sz w:val="28"/>
          <w:szCs w:val="28"/>
        </w:rPr>
        <w:t xml:space="preserve"> та предмет дослідження :</w:t>
      </w:r>
      <w:r w:rsidRPr="005023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3A21" w:rsidRPr="00502310">
        <w:rPr>
          <w:rFonts w:ascii="Times New Roman" w:hAnsi="Times New Roman" w:cs="Times New Roman"/>
          <w:b/>
          <w:sz w:val="28"/>
          <w:szCs w:val="28"/>
        </w:rPr>
        <w:tab/>
      </w:r>
    </w:p>
    <w:p w:rsidR="00FB14CD" w:rsidRPr="00502310" w:rsidRDefault="00FB14CD" w:rsidP="00502310">
      <w:pPr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sz w:val="28"/>
          <w:szCs w:val="28"/>
        </w:rPr>
        <w:t xml:space="preserve">- історичні пам’ятки села Гусаків </w:t>
      </w:r>
    </w:p>
    <w:p w:rsidR="000A0865" w:rsidRPr="00502310" w:rsidRDefault="000A0865" w:rsidP="00502310">
      <w:pPr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sz w:val="28"/>
          <w:szCs w:val="28"/>
        </w:rPr>
        <w:t>-виховувати свідомого громадянина України, повагу до історичного минулого свого народу і толерантне ставлення до культурних і національних здобутків народів, які проживали в Гусакові ;</w:t>
      </w:r>
    </w:p>
    <w:p w:rsidR="000A0865" w:rsidRPr="00502310" w:rsidRDefault="000A0865" w:rsidP="00502310">
      <w:pPr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sz w:val="28"/>
          <w:szCs w:val="28"/>
        </w:rPr>
        <w:t>- створити сприятливі умови для пошукової роботи і позитивно-емоційної атмосфери, загальної зацікавленості школярів у практико-орієнтованій дослідницькій діяльності;</w:t>
      </w:r>
    </w:p>
    <w:p w:rsidR="00C50655" w:rsidRPr="00502310" w:rsidRDefault="000A0865" w:rsidP="00502310">
      <w:pPr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sz w:val="28"/>
          <w:szCs w:val="28"/>
        </w:rPr>
        <w:t xml:space="preserve">- привернути увагу  наших  однолітків, жителів села до </w:t>
      </w:r>
      <w:r w:rsidR="00C50655" w:rsidRPr="00502310">
        <w:rPr>
          <w:rFonts w:ascii="Times New Roman" w:hAnsi="Times New Roman" w:cs="Times New Roman"/>
          <w:sz w:val="28"/>
          <w:szCs w:val="28"/>
        </w:rPr>
        <w:t xml:space="preserve">культурної спадщини </w:t>
      </w:r>
      <w:r w:rsidRPr="005023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2310">
        <w:rPr>
          <w:rFonts w:ascii="Times New Roman" w:hAnsi="Times New Roman" w:cs="Times New Roman"/>
          <w:sz w:val="28"/>
          <w:szCs w:val="28"/>
        </w:rPr>
        <w:t>Гусакова</w:t>
      </w:r>
      <w:proofErr w:type="spellEnd"/>
      <w:r w:rsidR="00C50655" w:rsidRPr="00502310">
        <w:rPr>
          <w:rFonts w:ascii="Times New Roman" w:hAnsi="Times New Roman" w:cs="Times New Roman"/>
          <w:sz w:val="28"/>
          <w:szCs w:val="28"/>
        </w:rPr>
        <w:t>;</w:t>
      </w:r>
      <w:r w:rsidRPr="005023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2310" w:rsidRPr="00502310" w:rsidRDefault="000A0865" w:rsidP="00502310">
      <w:pPr>
        <w:rPr>
          <w:rFonts w:ascii="Times New Roman" w:hAnsi="Times New Roman" w:cs="Times New Roman"/>
          <w:sz w:val="28"/>
          <w:szCs w:val="28"/>
        </w:rPr>
      </w:pPr>
      <w:r w:rsidRPr="00502310">
        <w:rPr>
          <w:rFonts w:ascii="Times New Roman" w:hAnsi="Times New Roman" w:cs="Times New Roman"/>
          <w:sz w:val="28"/>
          <w:szCs w:val="28"/>
        </w:rPr>
        <w:t xml:space="preserve"> -  заохотити учнів до знайомства із багатою , але часто забутою </w:t>
      </w:r>
      <w:r w:rsidR="00502310" w:rsidRPr="00502310">
        <w:rPr>
          <w:rFonts w:ascii="Times New Roman" w:hAnsi="Times New Roman" w:cs="Times New Roman"/>
          <w:sz w:val="28"/>
          <w:szCs w:val="28"/>
        </w:rPr>
        <w:t xml:space="preserve">культурною спадщиною </w:t>
      </w:r>
      <w:proofErr w:type="spellStart"/>
      <w:r w:rsidR="00502310" w:rsidRPr="00502310">
        <w:rPr>
          <w:rFonts w:ascii="Times New Roman" w:hAnsi="Times New Roman" w:cs="Times New Roman"/>
          <w:sz w:val="28"/>
          <w:szCs w:val="28"/>
        </w:rPr>
        <w:t>Гусакова</w:t>
      </w:r>
      <w:proofErr w:type="spellEnd"/>
    </w:p>
    <w:p w:rsidR="00EE1F03" w:rsidRDefault="00FB14CD" w:rsidP="00EE1F03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uk-UA"/>
        </w:rPr>
      </w:pPr>
      <w:r w:rsidRPr="00502310">
        <w:rPr>
          <w:rFonts w:ascii="Times New Roman" w:hAnsi="Times New Roman" w:cs="Times New Roman"/>
          <w:b/>
          <w:color w:val="000000"/>
          <w:sz w:val="28"/>
          <w:szCs w:val="28"/>
          <w:lang w:eastAsia="uk-UA"/>
        </w:rPr>
        <w:lastRenderedPageBreak/>
        <w:t>Висновки</w:t>
      </w:r>
    </w:p>
    <w:p w:rsidR="00EE1F03" w:rsidRDefault="00FB14CD" w:rsidP="00EE1F03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02310">
        <w:rPr>
          <w:rFonts w:ascii="Times New Roman" w:hAnsi="Times New Roman" w:cs="Times New Roman"/>
          <w:b/>
          <w:color w:val="000000"/>
          <w:sz w:val="28"/>
          <w:szCs w:val="28"/>
          <w:lang w:eastAsia="uk-UA"/>
        </w:rPr>
        <w:t xml:space="preserve"> </w:t>
      </w:r>
      <w:r w:rsidR="00502310"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Сьогодні я хочу запросити вас у подорож вуличками нашого рідного </w:t>
      </w:r>
      <w:proofErr w:type="spellStart"/>
      <w:r w:rsidR="00502310"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>Гусакова</w:t>
      </w:r>
      <w:proofErr w:type="spellEnd"/>
      <w:r w:rsidR="00502310"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Але це не просто прогулянка в просторі, це мандрівка крізь час. Мій </w:t>
      </w:r>
      <w:proofErr w:type="spellStart"/>
      <w:r w:rsidR="00502310"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</w:t>
      </w:r>
      <w:proofErr w:type="spellEnd"/>
      <w:r w:rsidR="00502310"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називається "Гусаків: жива мозаїка культур".</w:t>
      </w:r>
    </w:p>
    <w:p w:rsidR="00EE1F03" w:rsidRDefault="00502310" w:rsidP="00EE1F03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Чому мозаїка? Бо історія нашого містечка ніколи не була однотонною. Вона складається з яскравих уламків: української щирості, польської </w:t>
      </w:r>
      <w:proofErr w:type="spellStart"/>
      <w:r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>гоноровості</w:t>
      </w:r>
      <w:proofErr w:type="spellEnd"/>
      <w:r w:rsidRPr="005023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єврейської підприємливості. Століттями звуки церковного дзвону перепліталися з передзвоном костелу, а на ринковій площі лунали різні мови, які, зрештою, навчилися розуміти одна одну.</w:t>
      </w:r>
    </w:p>
    <w:p w:rsidR="00EE1F03" w:rsidRPr="00180BD9" w:rsidRDefault="00502310" w:rsidP="006135A6">
      <w:pPr>
        <w:shd w:val="clear" w:color="auto" w:fill="FFFFFF"/>
        <w:spacing w:after="180" w:line="360" w:lineRule="atLeast"/>
        <w:ind w:left="360"/>
        <w:jc w:val="both"/>
        <w:rPr>
          <w:rFonts w:ascii="Times New Roman" w:hAnsi="Times New Roman" w:cs="Times New Roman"/>
          <w:color w:val="404040" w:themeColor="text1" w:themeTint="BF"/>
          <w:sz w:val="28"/>
          <w:szCs w:val="28"/>
          <w:lang w:val="ru-RU" w:eastAsia="uk-UA"/>
        </w:rPr>
      </w:pPr>
      <w:r w:rsidRPr="00180BD9">
        <w:rPr>
          <w:rFonts w:ascii="Times New Roman" w:hAnsi="Times New Roman" w:cs="Times New Roman"/>
          <w:sz w:val="28"/>
          <w:szCs w:val="28"/>
          <w:lang w:eastAsia="uk-UA"/>
        </w:rPr>
        <w:t xml:space="preserve">У цьому </w:t>
      </w:r>
      <w:proofErr w:type="spellStart"/>
      <w:r w:rsidRPr="00180BD9">
        <w:rPr>
          <w:rFonts w:ascii="Times New Roman" w:hAnsi="Times New Roman" w:cs="Times New Roman"/>
          <w:sz w:val="28"/>
          <w:szCs w:val="28"/>
          <w:lang w:eastAsia="uk-UA"/>
        </w:rPr>
        <w:t>проєкті</w:t>
      </w:r>
      <w:proofErr w:type="spellEnd"/>
      <w:r w:rsidRPr="00180BD9">
        <w:rPr>
          <w:rFonts w:ascii="Times New Roman" w:hAnsi="Times New Roman" w:cs="Times New Roman"/>
          <w:sz w:val="28"/>
          <w:szCs w:val="28"/>
          <w:lang w:eastAsia="uk-UA"/>
        </w:rPr>
        <w:t xml:space="preserve"> я  дослідила, як ці культури не просто жили поруч, а проростали одна в одну: у рецептах господинь, у спільних святах, у словах, які ми вживаємо дотепер, навіть не замислюючись про їхнє походження.</w:t>
      </w:r>
      <w:r w:rsidR="00EE1F03" w:rsidRPr="00180BD9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180BD9">
        <w:rPr>
          <w:rFonts w:ascii="Times New Roman" w:hAnsi="Times New Roman" w:cs="Times New Roman"/>
          <w:sz w:val="28"/>
          <w:szCs w:val="28"/>
          <w:lang w:eastAsia="uk-UA"/>
        </w:rPr>
        <w:t xml:space="preserve">Тож давайте разом подивимося, як з окремих доль і традицій склалося унікальне обличчя нашого </w:t>
      </w:r>
      <w:proofErr w:type="spellStart"/>
      <w:r w:rsidRPr="00180BD9">
        <w:rPr>
          <w:rFonts w:ascii="Times New Roman" w:hAnsi="Times New Roman" w:cs="Times New Roman"/>
          <w:sz w:val="28"/>
          <w:szCs w:val="28"/>
          <w:lang w:eastAsia="uk-UA"/>
        </w:rPr>
        <w:t>Гусакова</w:t>
      </w:r>
      <w:proofErr w:type="spellEnd"/>
      <w:r w:rsidRPr="00180BD9">
        <w:rPr>
          <w:rFonts w:ascii="Times New Roman" w:hAnsi="Times New Roman" w:cs="Times New Roman"/>
          <w:sz w:val="28"/>
          <w:szCs w:val="28"/>
          <w:lang w:eastAsia="uk-UA"/>
        </w:rPr>
        <w:t xml:space="preserve"> — містечка, де розмаїття є нашою спільною гордістю». </w:t>
      </w:r>
      <w:r w:rsidR="00EE1F03" w:rsidRPr="00180BD9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180BD9">
        <w:rPr>
          <w:rFonts w:ascii="Times New Roman" w:hAnsi="Times New Roman" w:cs="Times New Roman"/>
          <w:sz w:val="28"/>
          <w:szCs w:val="28"/>
          <w:lang w:eastAsia="uk-UA"/>
        </w:rPr>
        <w:t>Це  скарбниця  нашої ідентичності</w:t>
      </w:r>
      <w:r w:rsidRPr="00180BD9">
        <w:rPr>
          <w:rFonts w:ascii="Times New Roman" w:hAnsi="Times New Roman" w:cs="Times New Roman"/>
          <w:color w:val="404040" w:themeColor="text1" w:themeTint="BF"/>
          <w:sz w:val="28"/>
          <w:szCs w:val="28"/>
          <w:lang w:val="ru-RU" w:eastAsia="uk-UA"/>
        </w:rPr>
        <w:t xml:space="preserve"> </w:t>
      </w:r>
      <w:r w:rsidR="00180BD9" w:rsidRPr="00180BD9">
        <w:rPr>
          <w:rFonts w:ascii="Times New Roman" w:hAnsi="Times New Roman" w:cs="Times New Roman"/>
          <w:color w:val="404040" w:themeColor="text1" w:themeTint="BF"/>
          <w:sz w:val="28"/>
          <w:szCs w:val="28"/>
          <w:lang w:val="ru-RU" w:eastAsia="uk-UA"/>
        </w:rPr>
        <w:t>. У</w:t>
      </w:r>
      <w:r w:rsidR="00180BD9" w:rsidRPr="00180BD9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 мирному співіснуванні різних народів і </w:t>
      </w:r>
      <w:proofErr w:type="gramStart"/>
      <w:r w:rsidR="00180BD9" w:rsidRPr="00180BD9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в</w:t>
      </w:r>
      <w:proofErr w:type="gramEnd"/>
      <w:r w:rsidR="00180BD9" w:rsidRPr="00180BD9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ір гартувалася справжня українська ідентичність — відкрита до світу.</w:t>
      </w:r>
    </w:p>
    <w:p w:rsidR="00EE1F03" w:rsidRDefault="00502310" w:rsidP="00EE1F0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 w:eastAsia="uk-UA"/>
        </w:rPr>
      </w:pPr>
      <w:proofErr w:type="spellStart"/>
      <w:r w:rsidRPr="00180BD9">
        <w:rPr>
          <w:rFonts w:ascii="Times New Roman" w:hAnsi="Times New Roman" w:cs="Times New Roman"/>
          <w:b/>
          <w:sz w:val="28"/>
          <w:szCs w:val="28"/>
          <w:lang w:val="ru-RU" w:eastAsia="uk-UA"/>
        </w:rPr>
        <w:t>Мозаїка</w:t>
      </w:r>
      <w:proofErr w:type="spellEnd"/>
      <w:r w:rsidRPr="00180BD9">
        <w:rPr>
          <w:rFonts w:ascii="Times New Roman" w:hAnsi="Times New Roman" w:cs="Times New Roman"/>
          <w:b/>
          <w:sz w:val="28"/>
          <w:szCs w:val="28"/>
          <w:lang w:val="ru-RU" w:eastAsia="uk-UA"/>
        </w:rPr>
        <w:t xml:space="preserve"> культур у </w:t>
      </w:r>
      <w:proofErr w:type="spellStart"/>
      <w:r w:rsidRPr="00180BD9">
        <w:rPr>
          <w:rFonts w:ascii="Times New Roman" w:hAnsi="Times New Roman" w:cs="Times New Roman"/>
          <w:b/>
          <w:sz w:val="28"/>
          <w:szCs w:val="28"/>
          <w:lang w:val="ru-RU" w:eastAsia="uk-UA"/>
        </w:rPr>
        <w:t>Гусакові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—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це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коли в одному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місці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переплітаються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суворий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 канон і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тендітне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скло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,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давні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колядки та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сучасне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прагнення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зберегти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gram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свою</w:t>
      </w:r>
      <w:proofErr w:type="gram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історію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val="ru-RU" w:eastAsia="uk-UA"/>
        </w:rPr>
        <w:t>.</w:t>
      </w:r>
    </w:p>
    <w:p w:rsidR="00EE1F03" w:rsidRDefault="00502310" w:rsidP="00EE1F03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180BD9">
        <w:rPr>
          <w:rFonts w:ascii="Times New Roman" w:hAnsi="Times New Roman" w:cs="Times New Roman"/>
          <w:b/>
          <w:sz w:val="28"/>
          <w:szCs w:val="28"/>
          <w:lang w:eastAsia="uk-UA"/>
        </w:rPr>
        <w:t>Унікальна духовна спадщина:</w:t>
      </w:r>
      <w:r w:rsidRPr="00EE1F03">
        <w:rPr>
          <w:rFonts w:ascii="Times New Roman" w:hAnsi="Times New Roman" w:cs="Times New Roman"/>
          <w:sz w:val="28"/>
          <w:szCs w:val="28"/>
          <w:lang w:eastAsia="uk-UA"/>
        </w:rPr>
        <w:t xml:space="preserve"> Село володіє справжнім мистецьким скарбом — єдиним в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eastAsia="uk-UA"/>
        </w:rPr>
        <w:t>Україні в</w:t>
      </w:r>
      <w:proofErr w:type="spellEnd"/>
      <w:r w:rsidRPr="00EE1F03">
        <w:rPr>
          <w:rFonts w:ascii="Times New Roman" w:hAnsi="Times New Roman" w:cs="Times New Roman"/>
          <w:sz w:val="28"/>
          <w:szCs w:val="28"/>
          <w:lang w:eastAsia="uk-UA"/>
        </w:rPr>
        <w:t>ітражним іконостасом , що поєднує світло, віру та високе мистецтво</w:t>
      </w:r>
      <w:r w:rsidR="00180BD9">
        <w:rPr>
          <w:rFonts w:ascii="Times New Roman" w:hAnsi="Times New Roman" w:cs="Times New Roman"/>
          <w:sz w:val="28"/>
          <w:szCs w:val="28"/>
          <w:lang w:eastAsia="uk-UA"/>
        </w:rPr>
        <w:t xml:space="preserve"> у новозбудованому храмі Петра і Павла.</w:t>
      </w:r>
      <w:r w:rsidRPr="00EE1F03">
        <w:rPr>
          <w:rFonts w:ascii="Times New Roman" w:hAnsi="Times New Roman" w:cs="Times New Roman"/>
          <w:sz w:val="28"/>
          <w:szCs w:val="28"/>
          <w:lang w:eastAsia="uk-UA"/>
        </w:rPr>
        <w:t xml:space="preserve">. Та розписами фресок у костелі св. Станіслава пензлем </w:t>
      </w:r>
      <w:proofErr w:type="spellStart"/>
      <w:r w:rsidRPr="00EE1F03">
        <w:rPr>
          <w:rFonts w:ascii="Times New Roman" w:hAnsi="Times New Roman" w:cs="Times New Roman"/>
          <w:sz w:val="28"/>
          <w:szCs w:val="28"/>
          <w:lang w:eastAsia="uk-UA"/>
        </w:rPr>
        <w:t>Строїнського</w:t>
      </w:r>
      <w:proofErr w:type="spellEnd"/>
      <w:r w:rsidR="00EE1F0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EE1F03" w:rsidRDefault="00502310" w:rsidP="00EE1F03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180BD9">
        <w:rPr>
          <w:rFonts w:ascii="Times New Roman" w:hAnsi="Times New Roman" w:cs="Times New Roman"/>
          <w:b/>
          <w:sz w:val="28"/>
          <w:szCs w:val="28"/>
          <w:lang w:eastAsia="uk-UA"/>
        </w:rPr>
        <w:t>Живі автентичні обряди:</w:t>
      </w:r>
      <w:r w:rsidRPr="00EE1F03">
        <w:rPr>
          <w:rFonts w:ascii="Times New Roman" w:hAnsi="Times New Roman" w:cs="Times New Roman"/>
          <w:sz w:val="28"/>
          <w:szCs w:val="28"/>
          <w:lang w:eastAsia="uk-UA"/>
        </w:rPr>
        <w:t xml:space="preserve"> Гусаків зберігає неповторний ритм традицій, зокрема унікальний звичай колядування вже у листопаді , </w:t>
      </w:r>
      <w:r w:rsidR="00180BD9">
        <w:rPr>
          <w:rFonts w:ascii="Times New Roman" w:hAnsi="Times New Roman" w:cs="Times New Roman"/>
          <w:sz w:val="28"/>
          <w:szCs w:val="28"/>
          <w:lang w:eastAsia="uk-UA"/>
        </w:rPr>
        <w:t xml:space="preserve">Яблуневою сосною,  </w:t>
      </w:r>
      <w:r w:rsidRPr="00EE1F03">
        <w:rPr>
          <w:rFonts w:ascii="Times New Roman" w:hAnsi="Times New Roman" w:cs="Times New Roman"/>
          <w:sz w:val="28"/>
          <w:szCs w:val="28"/>
          <w:lang w:eastAsia="uk-UA"/>
        </w:rPr>
        <w:t>що виділяє громаду серед інших регіонів</w:t>
      </w:r>
      <w:r w:rsidR="00EE1F03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0A0865" w:rsidRDefault="00502310" w:rsidP="006135A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r w:rsidRPr="00180BD9">
        <w:rPr>
          <w:rFonts w:ascii="Times New Roman" w:hAnsi="Times New Roman" w:cs="Times New Roman"/>
          <w:b/>
          <w:sz w:val="28"/>
          <w:szCs w:val="28"/>
          <w:lang w:eastAsia="uk-UA"/>
        </w:rPr>
        <w:t>Синтез культур та вір</w:t>
      </w:r>
      <w:r w:rsidRPr="00EE1F03">
        <w:rPr>
          <w:rFonts w:ascii="Times New Roman" w:hAnsi="Times New Roman" w:cs="Times New Roman"/>
          <w:sz w:val="28"/>
          <w:szCs w:val="28"/>
          <w:lang w:eastAsia="uk-UA"/>
        </w:rPr>
        <w:t>: Багата історія села гармонійно втілена у співіснуванні православних та католицьких святинь , та єврейської культури  робить Гусаків символом релігійної толерантності та культурного різноманіття.</w:t>
      </w:r>
      <w:r w:rsidR="00EE1F03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Pr="00EE1F03">
        <w:rPr>
          <w:rFonts w:ascii="Times New Roman" w:hAnsi="Times New Roman" w:cs="Times New Roman"/>
          <w:sz w:val="28"/>
          <w:szCs w:val="28"/>
          <w:lang w:eastAsia="uk-UA"/>
        </w:rPr>
        <w:t>Збереження цієї «живої мозаїки» є нашим обов'язком перед майбутніми поколіннями.</w:t>
      </w:r>
      <w:r w:rsidR="00180BD9" w:rsidRPr="00180BD9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 xml:space="preserve"> </w:t>
      </w:r>
      <w:r w:rsidR="00911CB6">
        <w:rPr>
          <w:rFonts w:ascii="Times New Roman" w:eastAsia="Times New Roman" w:hAnsi="Times New Roman" w:cs="Times New Roman"/>
          <w:sz w:val="28"/>
        </w:rPr>
        <w:t>Саме тому вивчення багатокультурної спадщини краю є не лише науковим завданням, а й важливою умовою виховання поваги, толерантності та відповідального громадянства.</w:t>
      </w:r>
      <w:bookmarkStart w:id="0" w:name="_GoBack"/>
      <w:bookmarkEnd w:id="0"/>
    </w:p>
    <w:p w:rsidR="00180BD9" w:rsidRDefault="00180BD9" w:rsidP="00180BD9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</w:p>
    <w:p w:rsidR="00180BD9" w:rsidRPr="00FB14CD" w:rsidRDefault="00180BD9" w:rsidP="00180BD9">
      <w:pPr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sectPr w:rsidR="00180BD9" w:rsidRPr="00FB14CD" w:rsidSect="00D831A1">
      <w:pgSz w:w="11906" w:h="16838"/>
      <w:pgMar w:top="426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93D9C"/>
    <w:multiLevelType w:val="multilevel"/>
    <w:tmpl w:val="7152C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835DC8"/>
    <w:multiLevelType w:val="hybridMultilevel"/>
    <w:tmpl w:val="223CD6D8"/>
    <w:lvl w:ilvl="0" w:tplc="D2802A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B0C3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08F7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3E55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B6E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72D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98D8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7218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3EA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E282927"/>
    <w:multiLevelType w:val="hybridMultilevel"/>
    <w:tmpl w:val="50EE0C8C"/>
    <w:lvl w:ilvl="0" w:tplc="322899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816186"/>
    <w:multiLevelType w:val="hybridMultilevel"/>
    <w:tmpl w:val="2FD4587E"/>
    <w:lvl w:ilvl="0" w:tplc="6FAECAE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F826C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9674B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949C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2A413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1891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76C6C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8261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2AC18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141833"/>
    <w:multiLevelType w:val="hybridMultilevel"/>
    <w:tmpl w:val="33F0EF08"/>
    <w:lvl w:ilvl="0" w:tplc="9C2CE8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C47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D08C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20D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BE42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9024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D78E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DE2A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1E4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32E0699"/>
    <w:multiLevelType w:val="hybridMultilevel"/>
    <w:tmpl w:val="7B04EEC8"/>
    <w:lvl w:ilvl="0" w:tplc="31A4C8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4A110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32A25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F8E2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BEC3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EEA14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DA17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D62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E466B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B43"/>
    <w:rsid w:val="000A0865"/>
    <w:rsid w:val="001134C5"/>
    <w:rsid w:val="00180BD9"/>
    <w:rsid w:val="001A63EE"/>
    <w:rsid w:val="001F649C"/>
    <w:rsid w:val="00253195"/>
    <w:rsid w:val="002D25E9"/>
    <w:rsid w:val="00343A21"/>
    <w:rsid w:val="0034781E"/>
    <w:rsid w:val="0046503C"/>
    <w:rsid w:val="00502310"/>
    <w:rsid w:val="00581FA0"/>
    <w:rsid w:val="006135A6"/>
    <w:rsid w:val="00911CB6"/>
    <w:rsid w:val="00A30B43"/>
    <w:rsid w:val="00A54419"/>
    <w:rsid w:val="00A85FD2"/>
    <w:rsid w:val="00C50655"/>
    <w:rsid w:val="00CC1692"/>
    <w:rsid w:val="00CF4861"/>
    <w:rsid w:val="00D831A1"/>
    <w:rsid w:val="00E05418"/>
    <w:rsid w:val="00E30AEC"/>
    <w:rsid w:val="00EA1E5F"/>
    <w:rsid w:val="00EE1F03"/>
    <w:rsid w:val="00F24957"/>
    <w:rsid w:val="00FB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05418"/>
  </w:style>
  <w:style w:type="paragraph" w:customStyle="1" w:styleId="Standard">
    <w:name w:val="Standard"/>
    <w:rsid w:val="00E0541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 Spacing"/>
    <w:uiPriority w:val="1"/>
    <w:qFormat/>
    <w:rsid w:val="000A086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A0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List Paragraph"/>
    <w:basedOn w:val="a"/>
    <w:uiPriority w:val="34"/>
    <w:qFormat/>
    <w:rsid w:val="00FB14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05418"/>
  </w:style>
  <w:style w:type="paragraph" w:customStyle="1" w:styleId="Standard">
    <w:name w:val="Standard"/>
    <w:rsid w:val="00E0541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 Spacing"/>
    <w:uiPriority w:val="1"/>
    <w:qFormat/>
    <w:rsid w:val="000A086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A0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List Paragraph"/>
    <w:basedOn w:val="a"/>
    <w:uiPriority w:val="34"/>
    <w:qFormat/>
    <w:rsid w:val="00FB14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6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584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64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42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2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54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9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81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73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2525</Words>
  <Characters>1440</Characters>
  <Application>Microsoft Office Word</Application>
  <DocSecurity>0</DocSecurity>
  <Lines>12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TPCUser</dc:creator>
  <cp:keywords/>
  <dc:description/>
  <cp:lastModifiedBy>RePack by Diakov</cp:lastModifiedBy>
  <cp:revision>30</cp:revision>
  <dcterms:created xsi:type="dcterms:W3CDTF">2022-04-08T14:48:00Z</dcterms:created>
  <dcterms:modified xsi:type="dcterms:W3CDTF">2026-04-15T09:42:00Z</dcterms:modified>
</cp:coreProperties>
</file>