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362" w:rsidRPr="00A90362" w:rsidRDefault="00A90362" w:rsidP="00A90362">
      <w:pPr>
        <w:spacing w:after="0" w:line="360" w:lineRule="auto"/>
        <w:jc w:val="right"/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</w:pPr>
      <w:proofErr w:type="spellStart"/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>Мошак</w:t>
      </w:r>
      <w:proofErr w:type="spellEnd"/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 xml:space="preserve">  Богдана Сергіївна,</w:t>
      </w:r>
      <w:r w:rsidRPr="00A90362">
        <w:rPr>
          <w:rFonts w:ascii="Times New Roman" w:eastAsia="Times New Roman" w:hAnsi="Times New Roman" w:cs="Times New Roman"/>
          <w:b/>
          <w:color w:val="0A0A0A"/>
          <w:sz w:val="28"/>
          <w:szCs w:val="28"/>
          <w:highlight w:val="white"/>
          <w:lang w:eastAsia="ru-RU"/>
        </w:rPr>
        <w:t xml:space="preserve"> </w:t>
      </w:r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 xml:space="preserve">учениця 10-А класу </w:t>
      </w:r>
    </w:p>
    <w:p w:rsidR="00A90362" w:rsidRDefault="00A90362" w:rsidP="00A90362">
      <w:pPr>
        <w:spacing w:after="0" w:line="360" w:lineRule="auto"/>
        <w:jc w:val="right"/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</w:pPr>
      <w:proofErr w:type="spellStart"/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>Тур'є-Реметівського</w:t>
      </w:r>
      <w:proofErr w:type="spellEnd"/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 xml:space="preserve"> закладу  загальної середньої освіти І-ІІІ ступенів</w:t>
      </w:r>
    </w:p>
    <w:p w:rsidR="00A90362" w:rsidRDefault="00A90362" w:rsidP="00A90362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color w:val="0A0A0A"/>
          <w:sz w:val="28"/>
          <w:szCs w:val="28"/>
          <w:highlight w:val="white"/>
          <w:lang w:eastAsia="ru-RU"/>
        </w:rPr>
      </w:pPr>
      <w:r w:rsidRPr="00A90362">
        <w:rPr>
          <w:rFonts w:ascii="Times New Roman" w:eastAsia="Times New Roman" w:hAnsi="Times New Roman" w:cs="Times New Roman"/>
          <w:b/>
          <w:color w:val="0A0A0A"/>
          <w:sz w:val="28"/>
          <w:szCs w:val="28"/>
          <w:highlight w:val="white"/>
          <w:lang w:eastAsia="ru-RU"/>
        </w:rPr>
        <w:t xml:space="preserve"> </w:t>
      </w:r>
      <w:proofErr w:type="spellStart"/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>Тур’є-Реметівської</w:t>
      </w:r>
      <w:proofErr w:type="spellEnd"/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 xml:space="preserve"> сільської ради</w:t>
      </w:r>
      <w:r w:rsidRPr="00A90362">
        <w:rPr>
          <w:rFonts w:ascii="Times New Roman" w:eastAsia="Times New Roman" w:hAnsi="Times New Roman" w:cs="Times New Roman"/>
          <w:b/>
          <w:color w:val="0A0A0A"/>
          <w:sz w:val="28"/>
          <w:szCs w:val="28"/>
          <w:highlight w:val="white"/>
          <w:lang w:eastAsia="ru-RU"/>
        </w:rPr>
        <w:t xml:space="preserve">, </w:t>
      </w:r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>Ужгородського р-ну, Закарпатської області</w:t>
      </w:r>
    </w:p>
    <w:p w:rsidR="0010299A" w:rsidRPr="00A90362" w:rsidRDefault="00A90362" w:rsidP="00A90362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color w:val="0A0A0A"/>
          <w:sz w:val="28"/>
          <w:szCs w:val="28"/>
          <w:highlight w:val="white"/>
          <w:lang w:eastAsia="ru-RU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>н</w:t>
      </w:r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 xml:space="preserve">ауковий керівник: </w:t>
      </w:r>
      <w:proofErr w:type="spellStart"/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>Микитюк</w:t>
      </w:r>
      <w:proofErr w:type="spellEnd"/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 xml:space="preserve"> </w:t>
      </w:r>
      <w:proofErr w:type="spellStart"/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>Юліанна</w:t>
      </w:r>
      <w:proofErr w:type="spellEnd"/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 xml:space="preserve"> Юріївна, учитель фізики</w:t>
      </w:r>
      <w:r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 xml:space="preserve"> та </w:t>
      </w:r>
      <w:r w:rsidRPr="00A90362">
        <w:rPr>
          <w:rFonts w:ascii="Times New Roman" w:eastAsia="Times New Roman" w:hAnsi="Times New Roman" w:cs="Times New Roman"/>
          <w:color w:val="0A0A0A"/>
          <w:sz w:val="28"/>
          <w:szCs w:val="28"/>
          <w:highlight w:val="white"/>
          <w:lang w:eastAsia="ru-RU"/>
        </w:rPr>
        <w:t>астрономії</w:t>
      </w:r>
    </w:p>
    <w:p w:rsidR="002F6D9D" w:rsidRPr="00A90362" w:rsidRDefault="00A90362" w:rsidP="00A9036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A0A0A"/>
          <w:sz w:val="28"/>
          <w:szCs w:val="28"/>
          <w:highlight w:val="white"/>
          <w:lang w:eastAsia="ru-RU"/>
        </w:rPr>
      </w:pPr>
      <w:r w:rsidRPr="00A90362">
        <w:rPr>
          <w:rFonts w:ascii="Times New Roman" w:eastAsia="Times New Roman" w:hAnsi="Times New Roman" w:cs="Times New Roman"/>
          <w:b/>
          <w:color w:val="0A0A0A"/>
          <w:sz w:val="28"/>
          <w:szCs w:val="28"/>
          <w:highlight w:val="white"/>
          <w:lang w:eastAsia="ru-RU"/>
        </w:rPr>
        <w:t xml:space="preserve"> </w:t>
      </w:r>
      <w:r w:rsidR="00685A14" w:rsidRPr="00A90362">
        <w:rPr>
          <w:rFonts w:ascii="Times New Roman" w:eastAsia="Times New Roman" w:hAnsi="Times New Roman" w:cs="Times New Roman"/>
          <w:b/>
          <w:color w:val="0A0A0A"/>
          <w:sz w:val="28"/>
          <w:szCs w:val="28"/>
          <w:highlight w:val="white"/>
          <w:lang w:eastAsia="ru-RU"/>
        </w:rPr>
        <w:t>«</w:t>
      </w:r>
      <w:r w:rsidR="00B25FAC" w:rsidRPr="00A90362">
        <w:rPr>
          <w:rFonts w:ascii="Times New Roman" w:eastAsia="Times New Roman" w:hAnsi="Times New Roman" w:cs="Times New Roman"/>
          <w:b/>
          <w:color w:val="0A0A0A"/>
          <w:sz w:val="28"/>
          <w:szCs w:val="28"/>
          <w:lang w:eastAsia="ru-RU"/>
        </w:rPr>
        <w:t>Концепція «</w:t>
      </w:r>
      <w:proofErr w:type="spellStart"/>
      <w:r w:rsidR="00B25FAC" w:rsidRPr="00A90362">
        <w:rPr>
          <w:rFonts w:ascii="Times New Roman" w:eastAsia="Times New Roman" w:hAnsi="Times New Roman" w:cs="Times New Roman"/>
          <w:b/>
          <w:color w:val="0A0A0A"/>
          <w:sz w:val="28"/>
          <w:szCs w:val="28"/>
          <w:lang w:eastAsia="ru-RU"/>
        </w:rPr>
        <w:t>Dark</w:t>
      </w:r>
      <w:proofErr w:type="spellEnd"/>
      <w:r w:rsidR="00B25FAC" w:rsidRPr="00A90362">
        <w:rPr>
          <w:rFonts w:ascii="Times New Roman" w:eastAsia="Times New Roman" w:hAnsi="Times New Roman" w:cs="Times New Roman"/>
          <w:b/>
          <w:color w:val="0A0A0A"/>
          <w:sz w:val="28"/>
          <w:szCs w:val="28"/>
          <w:lang w:eastAsia="ru-RU"/>
        </w:rPr>
        <w:t xml:space="preserve"> </w:t>
      </w:r>
      <w:proofErr w:type="spellStart"/>
      <w:r w:rsidR="00B25FAC" w:rsidRPr="00A90362">
        <w:rPr>
          <w:rFonts w:ascii="Times New Roman" w:eastAsia="Times New Roman" w:hAnsi="Times New Roman" w:cs="Times New Roman"/>
          <w:b/>
          <w:color w:val="0A0A0A"/>
          <w:sz w:val="28"/>
          <w:szCs w:val="28"/>
          <w:lang w:eastAsia="ru-RU"/>
        </w:rPr>
        <w:t>Sky</w:t>
      </w:r>
      <w:proofErr w:type="spellEnd"/>
      <w:r w:rsidR="00B25FAC" w:rsidRPr="00A90362">
        <w:rPr>
          <w:rFonts w:ascii="Times New Roman" w:eastAsia="Times New Roman" w:hAnsi="Times New Roman" w:cs="Times New Roman"/>
          <w:b/>
          <w:color w:val="0A0A0A"/>
          <w:sz w:val="28"/>
          <w:szCs w:val="28"/>
          <w:lang w:eastAsia="ru-RU"/>
        </w:rPr>
        <w:t xml:space="preserve">» та розвиток </w:t>
      </w:r>
      <w:proofErr w:type="spellStart"/>
      <w:r w:rsidR="00B25FAC" w:rsidRPr="00A90362">
        <w:rPr>
          <w:rFonts w:ascii="Times New Roman" w:eastAsia="Times New Roman" w:hAnsi="Times New Roman" w:cs="Times New Roman"/>
          <w:b/>
          <w:color w:val="0A0A0A"/>
          <w:sz w:val="28"/>
          <w:szCs w:val="28"/>
          <w:lang w:eastAsia="ru-RU"/>
        </w:rPr>
        <w:t>астротуризму</w:t>
      </w:r>
      <w:proofErr w:type="spellEnd"/>
      <w:r w:rsidR="00B25FAC" w:rsidRPr="00A90362">
        <w:rPr>
          <w:rFonts w:ascii="Times New Roman" w:eastAsia="Times New Roman" w:hAnsi="Times New Roman" w:cs="Times New Roman"/>
          <w:b/>
          <w:color w:val="0A0A0A"/>
          <w:sz w:val="28"/>
          <w:szCs w:val="28"/>
          <w:lang w:eastAsia="ru-RU"/>
        </w:rPr>
        <w:t xml:space="preserve"> на Закарпатті</w:t>
      </w:r>
      <w:r>
        <w:rPr>
          <w:rFonts w:ascii="Times New Roman" w:eastAsia="Times New Roman" w:hAnsi="Times New Roman" w:cs="Times New Roman"/>
          <w:b/>
          <w:color w:val="0A0A0A"/>
          <w:sz w:val="28"/>
          <w:szCs w:val="28"/>
          <w:highlight w:val="white"/>
          <w:lang w:eastAsia="ru-RU"/>
        </w:rPr>
        <w:t>»</w:t>
      </w:r>
    </w:p>
    <w:p w:rsidR="00A90362" w:rsidRDefault="00A90362" w:rsidP="00A903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Закарпатська область володіє унікальним поєднанням природно-ресурсного потенціалу, що робить її епіцентром розвитку астрономічного туризму в Україні. На відміну від рівнинних територій, цей регіон пропонує тривимірний простір для спостережень, де висота над рівнем моря та специфіка гірського клімату стають вирішальними факторами якості отриманого візуального досвіду. Тут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астротуризм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має значний потенціал стати одним із ключових елементів розвитку регіону.</w:t>
      </w:r>
    </w:p>
    <w:p w:rsidR="00A90362" w:rsidRDefault="00A90362" w:rsidP="00A903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Метою дослідження є вивчення умов та перспектив розвитку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астротуризму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Закарпатській області.</w:t>
      </w:r>
    </w:p>
    <w:p w:rsidR="00A90362" w:rsidRDefault="00A90362" w:rsidP="00A903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Завдання: розкрити поняття та особливості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астротуризму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дослідити світовий досвід розвитку цього напрямку; проаналізувати природні, кліматичні та туристичні особливості Закарпаття; визначити найперспективніші маршрути та локації для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астроспостережень</w:t>
      </w:r>
      <w:proofErr w:type="spellEnd"/>
      <w:r>
        <w:rPr>
          <w:rFonts w:ascii="Times New Roman" w:hAnsi="Times New Roman" w:cs="Times New Roman"/>
          <w:sz w:val="28"/>
          <w:szCs w:val="28"/>
        </w:rPr>
        <w:t>; оцінити вплив на економічний, науковий та культурний розвиток регіону та на метальне здоров’я.</w:t>
      </w:r>
    </w:p>
    <w:p w:rsidR="00A90362" w:rsidRDefault="00A90362" w:rsidP="00A903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Предмет дослідження: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астротуристична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діяльність на Закарпатті.</w:t>
      </w:r>
    </w:p>
    <w:p w:rsidR="00A90362" w:rsidRDefault="00A90362" w:rsidP="00A90362">
      <w:pPr>
        <w:spacing w:after="0" w:line="360" w:lineRule="auto"/>
        <w:ind w:firstLine="567"/>
        <w:jc w:val="both"/>
      </w:pPr>
      <w:r>
        <w:rPr>
          <w:rFonts w:ascii="Times New Roman" w:hAnsi="Times New Roman" w:cs="Times New Roman"/>
          <w:sz w:val="28"/>
          <w:szCs w:val="28"/>
        </w:rPr>
        <w:t>Об'єктом дослідження: туристична інфраструктура та природні умови краю.</w:t>
      </w:r>
      <w:r>
        <w:t xml:space="preserve"> </w:t>
      </w:r>
    </w:p>
    <w:p w:rsidR="00A90362" w:rsidRDefault="00A90362" w:rsidP="00A9036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Актуальність дослідження обумовлена зростанням попиту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екотуризм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 втечу від світлового шуму міст; зацікавленістю молоді астрономічними подіями, екологічним трендом та унікальними можливостями Закарпатського регіону. </w:t>
      </w:r>
    </w:p>
    <w:p w:rsidR="00A90362" w:rsidRPr="00F372E0" w:rsidRDefault="00A90362" w:rsidP="00A9036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72E0">
        <w:rPr>
          <w:rFonts w:ascii="Times New Roman" w:hAnsi="Times New Roman" w:cs="Times New Roman"/>
          <w:sz w:val="28"/>
          <w:szCs w:val="28"/>
        </w:rPr>
        <w:t>Астротуризм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F372E0">
        <w:rPr>
          <w:rFonts w:ascii="Times New Roman" w:hAnsi="Times New Roman" w:cs="Times New Roman"/>
          <w:sz w:val="28"/>
          <w:szCs w:val="28"/>
        </w:rPr>
        <w:t xml:space="preserve"> інноваційний напрям туризму, що поєднує науку, екологію та культурний відпочинок.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72E0">
        <w:rPr>
          <w:rFonts w:ascii="Times New Roman" w:hAnsi="Times New Roman" w:cs="Times New Roman"/>
          <w:sz w:val="28"/>
          <w:szCs w:val="28"/>
        </w:rPr>
        <w:t>Концепція «</w:t>
      </w:r>
      <w:proofErr w:type="spellStart"/>
      <w:r w:rsidRPr="00F372E0">
        <w:rPr>
          <w:rFonts w:ascii="Times New Roman" w:hAnsi="Times New Roman" w:cs="Times New Roman"/>
          <w:sz w:val="28"/>
          <w:szCs w:val="28"/>
        </w:rPr>
        <w:t>Dark</w:t>
      </w:r>
      <w:proofErr w:type="spellEnd"/>
      <w:r w:rsidRPr="00F372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72E0">
        <w:rPr>
          <w:rFonts w:ascii="Times New Roman" w:hAnsi="Times New Roman" w:cs="Times New Roman"/>
          <w:sz w:val="28"/>
          <w:szCs w:val="28"/>
        </w:rPr>
        <w:t>Sky</w:t>
      </w:r>
      <w:proofErr w:type="spellEnd"/>
      <w:r w:rsidRPr="00F372E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F372E0">
        <w:rPr>
          <w:rFonts w:ascii="Times New Roman" w:hAnsi="Times New Roman" w:cs="Times New Roman"/>
          <w:sz w:val="28"/>
          <w:szCs w:val="28"/>
        </w:rPr>
        <w:t>збереження природної темряви та боротьба зі світловим забрудненням.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72E0">
        <w:rPr>
          <w:rFonts w:ascii="Times New Roman" w:hAnsi="Times New Roman" w:cs="Times New Roman"/>
          <w:sz w:val="28"/>
          <w:szCs w:val="28"/>
        </w:rPr>
        <w:t>Світовий досвід (Іспанія, Чилі, США, Нова Зеландія) доводить успішність створення парків темного неба.</w:t>
      </w:r>
    </w:p>
    <w:p w:rsidR="00A90362" w:rsidRPr="00F372E0" w:rsidRDefault="00A90362" w:rsidP="00A9036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372E0">
        <w:rPr>
          <w:rFonts w:ascii="Times New Roman" w:hAnsi="Times New Roman" w:cs="Times New Roman"/>
          <w:sz w:val="28"/>
          <w:szCs w:val="28"/>
        </w:rPr>
        <w:t>Закарпаття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F372E0">
        <w:rPr>
          <w:rFonts w:ascii="Times New Roman" w:hAnsi="Times New Roman" w:cs="Times New Roman"/>
          <w:sz w:val="28"/>
          <w:szCs w:val="28"/>
        </w:rPr>
        <w:t xml:space="preserve"> один із небагатьох «островів темряви» в Європі, з унікальними природними умовами.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72E0">
        <w:rPr>
          <w:rFonts w:ascii="Times New Roman" w:hAnsi="Times New Roman" w:cs="Times New Roman"/>
          <w:sz w:val="28"/>
          <w:szCs w:val="28"/>
        </w:rPr>
        <w:t xml:space="preserve">Перспективні локації: Полонина Руна, озеро Синевир, Піп Іван </w:t>
      </w:r>
      <w:proofErr w:type="spellStart"/>
      <w:r w:rsidRPr="00F372E0">
        <w:rPr>
          <w:rFonts w:ascii="Times New Roman" w:hAnsi="Times New Roman" w:cs="Times New Roman"/>
          <w:sz w:val="28"/>
          <w:szCs w:val="28"/>
        </w:rPr>
        <w:t>Мармароський</w:t>
      </w:r>
      <w:proofErr w:type="spellEnd"/>
      <w:r w:rsidRPr="00F372E0">
        <w:rPr>
          <w:rFonts w:ascii="Times New Roman" w:hAnsi="Times New Roman" w:cs="Times New Roman"/>
          <w:sz w:val="28"/>
          <w:szCs w:val="28"/>
        </w:rPr>
        <w:t xml:space="preserve">, Долина нарцисів, обсерваторія на Піп Івані </w:t>
      </w:r>
      <w:proofErr w:type="spellStart"/>
      <w:r w:rsidRPr="00F372E0">
        <w:rPr>
          <w:rFonts w:ascii="Times New Roman" w:hAnsi="Times New Roman" w:cs="Times New Roman"/>
          <w:sz w:val="28"/>
          <w:szCs w:val="28"/>
        </w:rPr>
        <w:t>Чорногірському</w:t>
      </w:r>
      <w:proofErr w:type="spellEnd"/>
      <w:r w:rsidRPr="00F372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372E0">
        <w:rPr>
          <w:rFonts w:ascii="Times New Roman" w:hAnsi="Times New Roman" w:cs="Times New Roman"/>
          <w:sz w:val="28"/>
          <w:szCs w:val="28"/>
        </w:rPr>
        <w:t>Ужанський</w:t>
      </w:r>
      <w:proofErr w:type="spellEnd"/>
      <w:r w:rsidRPr="00F372E0">
        <w:rPr>
          <w:rFonts w:ascii="Times New Roman" w:hAnsi="Times New Roman" w:cs="Times New Roman"/>
          <w:sz w:val="28"/>
          <w:szCs w:val="28"/>
        </w:rPr>
        <w:t xml:space="preserve"> парк темного неба.</w:t>
      </w:r>
    </w:p>
    <w:p w:rsidR="00652AB2" w:rsidRPr="00652AB2" w:rsidRDefault="00652AB2" w:rsidP="00652AB2">
      <w:pPr>
        <w:widowControl w:val="0"/>
        <w:autoSpaceDE w:val="0"/>
        <w:autoSpaceDN w:val="0"/>
        <w:spacing w:after="0" w:line="360" w:lineRule="auto"/>
        <w:ind w:right="124" w:firstLine="567"/>
        <w:jc w:val="both"/>
        <w:rPr>
          <w:rFonts w:ascii="Times New Roman" w:eastAsia="Times New Roman" w:hAnsi="Times New Roman" w:cs="Times New Roman"/>
          <w:spacing w:val="-2"/>
          <w:sz w:val="28"/>
          <w:szCs w:val="28"/>
        </w:rPr>
      </w:pPr>
      <w:r w:rsidRPr="00652AB2">
        <w:rPr>
          <w:rFonts w:ascii="Times New Roman" w:eastAsia="Times New Roman" w:hAnsi="Times New Roman" w:cs="Times New Roman"/>
          <w:spacing w:val="-2"/>
          <w:sz w:val="28"/>
          <w:szCs w:val="28"/>
        </w:rPr>
        <w:lastRenderedPageBreak/>
        <w:t xml:space="preserve">У дослідницькій роботі розглянуто теоретичні аспекти </w:t>
      </w:r>
      <w:proofErr w:type="spellStart"/>
      <w:r w:rsidRPr="00652AB2">
        <w:rPr>
          <w:rFonts w:ascii="Times New Roman" w:eastAsia="Times New Roman" w:hAnsi="Times New Roman" w:cs="Times New Roman"/>
          <w:spacing w:val="-2"/>
          <w:sz w:val="28"/>
          <w:szCs w:val="28"/>
        </w:rPr>
        <w:t>астротуризму</w:t>
      </w:r>
      <w:proofErr w:type="spellEnd"/>
      <w:r w:rsidRPr="00652AB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, екологію зоряного неба, світовий досвід розвитку парків темного неба та транскордонні ініціативи, зокрема </w:t>
      </w:r>
      <w:proofErr w:type="spellStart"/>
      <w:r w:rsidRPr="00652AB2">
        <w:rPr>
          <w:rFonts w:ascii="Times New Roman" w:eastAsia="Times New Roman" w:hAnsi="Times New Roman" w:cs="Times New Roman"/>
          <w:spacing w:val="-2"/>
          <w:sz w:val="28"/>
          <w:szCs w:val="28"/>
        </w:rPr>
        <w:t>проєкт</w:t>
      </w:r>
      <w:proofErr w:type="spellEnd"/>
      <w:r w:rsidRPr="00652AB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«Карпатський зоряний шлях».</w:t>
      </w:r>
    </w:p>
    <w:p w:rsidR="00652AB2" w:rsidRDefault="00652AB2" w:rsidP="00652AB2">
      <w:pPr>
        <w:widowControl w:val="0"/>
        <w:autoSpaceDE w:val="0"/>
        <w:autoSpaceDN w:val="0"/>
        <w:spacing w:after="0" w:line="360" w:lineRule="auto"/>
        <w:ind w:right="124" w:firstLine="567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</w:pP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Проаналізовано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природні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та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кліматичні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умови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регіону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,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туристичні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маршрути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та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інфраструктуру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, а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також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їхній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вплив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на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економічний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розвиток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громади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. </w:t>
      </w:r>
    </w:p>
    <w:p w:rsidR="00652AB2" w:rsidRDefault="00652AB2" w:rsidP="00652AB2">
      <w:pPr>
        <w:widowControl w:val="0"/>
        <w:autoSpaceDE w:val="0"/>
        <w:autoSpaceDN w:val="0"/>
        <w:spacing w:after="0" w:line="360" w:lineRule="auto"/>
        <w:ind w:right="124" w:firstLine="567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</w:pPr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У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практичній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частині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проведено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моніторинг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рівня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засвітленості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села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Тур’ї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Ремети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,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що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підтвердив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потенціал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території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для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створення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парку темного неба.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Розроблено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стартап-проєкт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«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Темні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парки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Тур’янської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долини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.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Відпочинок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  <w:proofErr w:type="spellStart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під</w:t>
      </w:r>
      <w:proofErr w:type="spellEnd"/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зорями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>».</w:t>
      </w:r>
      <w:r w:rsidRPr="00515135">
        <w:rPr>
          <w:rFonts w:ascii="Times New Roman" w:eastAsia="Times New Roman" w:hAnsi="Times New Roman" w:cs="Times New Roman"/>
          <w:spacing w:val="-2"/>
          <w:sz w:val="28"/>
          <w:szCs w:val="28"/>
          <w:lang w:val="ru-RU"/>
        </w:rPr>
        <w:t xml:space="preserve"> </w:t>
      </w:r>
    </w:p>
    <w:p w:rsidR="00B40245" w:rsidRDefault="00B40245" w:rsidP="00B4024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Темні парки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Тур'янської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долини – це місце, яке об’єднує сучасні тренди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астротуризму</w:t>
      </w:r>
      <w:proofErr w:type="spellEnd"/>
      <w:r>
        <w:rPr>
          <w:rFonts w:ascii="Times New Roman" w:hAnsi="Times New Roman" w:cs="Times New Roman"/>
          <w:sz w:val="28"/>
          <w:szCs w:val="28"/>
        </w:rPr>
        <w:t>, створюючи комфортні умови для тих, хто шукає гармонію, натхнення та зв’язок із космосом.</w:t>
      </w:r>
    </w:p>
    <w:p w:rsidR="00B40245" w:rsidRDefault="00B40245" w:rsidP="00B4024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Головним завданням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є вибір найцікавіших подій для астрономічних спостережень. Розробка інтерактивних заходів, такі як метеорні фестивалі, сеанси спостереження і космічні вечори з лекціями від астрономів. </w:t>
      </w:r>
    </w:p>
    <w:p w:rsidR="00B567AA" w:rsidRDefault="00B567AA" w:rsidP="00B4024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Впровадження проблеми</w:t>
      </w:r>
      <w:r>
        <w:rPr>
          <w:rFonts w:ascii="Times New Roman" w:hAnsi="Times New Roman" w:cs="Times New Roman"/>
          <w:sz w:val="28"/>
          <w:szCs w:val="28"/>
        </w:rPr>
        <w:t xml:space="preserve"> світлового забруднення в навчальний п</w:t>
      </w:r>
      <w:r>
        <w:rPr>
          <w:rFonts w:ascii="Times New Roman" w:hAnsi="Times New Roman" w:cs="Times New Roman"/>
          <w:sz w:val="28"/>
          <w:szCs w:val="28"/>
        </w:rPr>
        <w:t xml:space="preserve">роцес, зокрема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уроках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STEM; консультації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учнів середніх класів щодо </w:t>
      </w:r>
      <w:r>
        <w:rPr>
          <w:rFonts w:ascii="Times New Roman" w:hAnsi="Times New Roman" w:cs="Times New Roman"/>
          <w:sz w:val="28"/>
          <w:szCs w:val="28"/>
        </w:rPr>
        <w:t xml:space="preserve">вимірювання світлового забруднення та роботи з мобільними додатками для спостережень. </w:t>
      </w:r>
    </w:p>
    <w:p w:rsidR="00B40245" w:rsidRDefault="00B40245" w:rsidP="00B4024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7CCA">
        <w:rPr>
          <w:rFonts w:ascii="Times New Roman" w:hAnsi="Times New Roman" w:cs="Times New Roman"/>
          <w:sz w:val="28"/>
          <w:szCs w:val="28"/>
        </w:rPr>
        <w:t>Майстер-класи з астрофотографії</w:t>
      </w:r>
      <w:r>
        <w:rPr>
          <w:rFonts w:ascii="Times New Roman" w:hAnsi="Times New Roman" w:cs="Times New Roman"/>
          <w:sz w:val="28"/>
          <w:szCs w:val="28"/>
        </w:rPr>
        <w:t xml:space="preserve">: навчання мистецтву фіксації краси нічного неба під керівництвом професійних фотографів. </w:t>
      </w:r>
    </w:p>
    <w:p w:rsidR="00B40245" w:rsidRDefault="00B40245" w:rsidP="00B40245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7CCA">
        <w:rPr>
          <w:rFonts w:ascii="Times New Roman" w:hAnsi="Times New Roman" w:cs="Times New Roman"/>
          <w:sz w:val="28"/>
          <w:szCs w:val="28"/>
        </w:rPr>
        <w:t>Медитації на фоні зоряного неба:</w:t>
      </w:r>
      <w:r>
        <w:rPr>
          <w:rFonts w:ascii="Times New Roman" w:hAnsi="Times New Roman" w:cs="Times New Roman"/>
          <w:sz w:val="28"/>
          <w:szCs w:val="28"/>
        </w:rPr>
        <w:t xml:space="preserve"> поєднання релаксації, тиші природи і нескінченного зоряного купола для відновлення внутрішньої гармонії. </w:t>
      </w:r>
    </w:p>
    <w:p w:rsidR="002B36DB" w:rsidRPr="00F372E0" w:rsidRDefault="002B36DB" w:rsidP="002B36D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447F">
        <w:rPr>
          <w:rFonts w:ascii="Times New Roman" w:hAnsi="Times New Roman" w:cs="Times New Roman"/>
          <w:sz w:val="28"/>
          <w:szCs w:val="28"/>
        </w:rPr>
        <w:t>Висновки</w:t>
      </w:r>
      <w:r w:rsidRPr="002B36DB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72E0">
        <w:rPr>
          <w:rFonts w:ascii="Times New Roman" w:hAnsi="Times New Roman" w:cs="Times New Roman"/>
          <w:sz w:val="28"/>
          <w:szCs w:val="28"/>
        </w:rPr>
        <w:t>Дослідження підтвердило, що Закарпаття має всі передумови для розвит</w:t>
      </w:r>
      <w:bookmarkStart w:id="0" w:name="_GoBack"/>
      <w:bookmarkEnd w:id="0"/>
      <w:r w:rsidRPr="00F372E0">
        <w:rPr>
          <w:rFonts w:ascii="Times New Roman" w:hAnsi="Times New Roman" w:cs="Times New Roman"/>
          <w:sz w:val="28"/>
          <w:szCs w:val="28"/>
        </w:rPr>
        <w:t xml:space="preserve">ку </w:t>
      </w:r>
      <w:proofErr w:type="spellStart"/>
      <w:r w:rsidRPr="00F372E0">
        <w:rPr>
          <w:rFonts w:ascii="Times New Roman" w:hAnsi="Times New Roman" w:cs="Times New Roman"/>
          <w:sz w:val="28"/>
          <w:szCs w:val="28"/>
        </w:rPr>
        <w:t>астротуризму</w:t>
      </w:r>
      <w:proofErr w:type="spellEnd"/>
      <w:r w:rsidRPr="00F372E0">
        <w:rPr>
          <w:rFonts w:ascii="Times New Roman" w:hAnsi="Times New Roman" w:cs="Times New Roman"/>
          <w:sz w:val="28"/>
          <w:szCs w:val="28"/>
        </w:rPr>
        <w:t xml:space="preserve"> на основі концепції «</w:t>
      </w:r>
      <w:proofErr w:type="spellStart"/>
      <w:r w:rsidRPr="00F372E0">
        <w:rPr>
          <w:rFonts w:ascii="Times New Roman" w:hAnsi="Times New Roman" w:cs="Times New Roman"/>
          <w:sz w:val="28"/>
          <w:szCs w:val="28"/>
        </w:rPr>
        <w:t>Dark</w:t>
      </w:r>
      <w:proofErr w:type="spellEnd"/>
      <w:r w:rsidRPr="00F372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72E0">
        <w:rPr>
          <w:rFonts w:ascii="Times New Roman" w:hAnsi="Times New Roman" w:cs="Times New Roman"/>
          <w:sz w:val="28"/>
          <w:szCs w:val="28"/>
        </w:rPr>
        <w:t>Sky</w:t>
      </w:r>
      <w:proofErr w:type="spellEnd"/>
      <w:r w:rsidRPr="00F372E0">
        <w:rPr>
          <w:rFonts w:ascii="Times New Roman" w:hAnsi="Times New Roman" w:cs="Times New Roman"/>
          <w:sz w:val="28"/>
          <w:szCs w:val="28"/>
        </w:rPr>
        <w:t xml:space="preserve">». Унікальні природні умови, культурна спадщина та мінімальне світлове забруднення роблять регіон перспективним центром астрономічного туризму в Україні. Реалізація </w:t>
      </w:r>
      <w:proofErr w:type="spellStart"/>
      <w:r w:rsidRPr="00F372E0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F372E0">
        <w:rPr>
          <w:rFonts w:ascii="Times New Roman" w:hAnsi="Times New Roman" w:cs="Times New Roman"/>
          <w:sz w:val="28"/>
          <w:szCs w:val="28"/>
        </w:rPr>
        <w:t xml:space="preserve"> «Карпатський зоряний шлях» сприятиме економічному розвитку, міжнародній співпраці та формуванню нової екологічної культури серед молоді.</w:t>
      </w:r>
    </w:p>
    <w:p w:rsidR="000B11D3" w:rsidRPr="00B40245" w:rsidRDefault="000B11D3" w:rsidP="002B36DB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0B11D3" w:rsidRPr="00B40245" w:rsidSect="00B567AA">
      <w:pgSz w:w="11906" w:h="16838"/>
      <w:pgMar w:top="850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F99"/>
    <w:rsid w:val="00067873"/>
    <w:rsid w:val="000B11D3"/>
    <w:rsid w:val="0010299A"/>
    <w:rsid w:val="00240B1B"/>
    <w:rsid w:val="002B36DB"/>
    <w:rsid w:val="002F6D9D"/>
    <w:rsid w:val="004C517A"/>
    <w:rsid w:val="004F7CCA"/>
    <w:rsid w:val="00596ADF"/>
    <w:rsid w:val="0060447F"/>
    <w:rsid w:val="00652AB2"/>
    <w:rsid w:val="00685A14"/>
    <w:rsid w:val="006A7111"/>
    <w:rsid w:val="00714469"/>
    <w:rsid w:val="007869B3"/>
    <w:rsid w:val="007D1899"/>
    <w:rsid w:val="00A90362"/>
    <w:rsid w:val="00B12B52"/>
    <w:rsid w:val="00B25FAC"/>
    <w:rsid w:val="00B40245"/>
    <w:rsid w:val="00B502FC"/>
    <w:rsid w:val="00B567AA"/>
    <w:rsid w:val="00C63EE5"/>
    <w:rsid w:val="00C65D59"/>
    <w:rsid w:val="00EC6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918B92-A876-4C6E-88EB-85B3714FB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2564</Words>
  <Characters>1463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2026-04-16T08:48:00Z</dcterms:created>
  <dcterms:modified xsi:type="dcterms:W3CDTF">2026-04-16T09:32:00Z</dcterms:modified>
</cp:coreProperties>
</file>