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C7700" w14:textId="77777777" w:rsidR="00074112" w:rsidRDefault="00074112" w:rsidP="00074112">
      <w:pPr>
        <w:spacing w:line="360" w:lineRule="auto"/>
        <w:ind w:left="3540" w:firstLine="709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A0184A">
        <w:rPr>
          <w:rFonts w:ascii="Times New Roman" w:hAnsi="Times New Roman" w:cs="Times New Roman"/>
          <w:sz w:val="28"/>
          <w:szCs w:val="28"/>
          <w:lang w:val="uk-UA"/>
        </w:rPr>
        <w:t>Мовламова</w:t>
      </w:r>
      <w:proofErr w:type="spellEnd"/>
      <w:r w:rsidRPr="00A0184A">
        <w:rPr>
          <w:rFonts w:ascii="Times New Roman" w:hAnsi="Times New Roman" w:cs="Times New Roman"/>
          <w:sz w:val="28"/>
          <w:szCs w:val="28"/>
          <w:lang w:val="uk-UA"/>
        </w:rPr>
        <w:t xml:space="preserve"> Анна</w:t>
      </w:r>
      <w:r w:rsidRPr="00EE1E51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E1E51">
        <w:rPr>
          <w:rFonts w:ascii="Times New Roman" w:hAnsi="Times New Roman" w:cs="Times New Roman"/>
          <w:sz w:val="28"/>
          <w:szCs w:val="28"/>
          <w:lang w:val="uk-UA"/>
        </w:rPr>
        <w:br/>
        <w:t>учениця 7А-2 клас</w:t>
      </w:r>
      <w:r w:rsidRPr="00EE1E51">
        <w:rPr>
          <w:rFonts w:ascii="Times New Roman" w:hAnsi="Times New Roman" w:cs="Times New Roman"/>
          <w:sz w:val="28"/>
          <w:szCs w:val="28"/>
          <w:lang w:val="uk-UA"/>
        </w:rPr>
        <w:br/>
        <w:t xml:space="preserve"> Тернопільський правовий ліцей №2,</w:t>
      </w:r>
      <w:r w:rsidRPr="00EE1E51">
        <w:rPr>
          <w:rFonts w:ascii="Times New Roman" w:hAnsi="Times New Roman" w:cs="Times New Roman"/>
          <w:sz w:val="28"/>
          <w:szCs w:val="28"/>
          <w:lang w:val="uk-UA"/>
        </w:rPr>
        <w:br/>
        <w:t xml:space="preserve"> </w:t>
      </w:r>
      <w:proofErr w:type="spellStart"/>
      <w:r w:rsidRPr="00EE1E51">
        <w:rPr>
          <w:rFonts w:ascii="Times New Roman" w:hAnsi="Times New Roman" w:cs="Times New Roman"/>
          <w:sz w:val="28"/>
          <w:szCs w:val="28"/>
          <w:lang w:val="uk-UA"/>
        </w:rPr>
        <w:t>м.Тернопіль</w:t>
      </w:r>
      <w:proofErr w:type="spellEnd"/>
      <w:r w:rsidRPr="00EE1E51">
        <w:rPr>
          <w:rFonts w:ascii="Times New Roman" w:hAnsi="Times New Roman" w:cs="Times New Roman"/>
          <w:sz w:val="28"/>
          <w:szCs w:val="28"/>
          <w:lang w:val="uk-UA"/>
        </w:rPr>
        <w:br/>
        <w:t xml:space="preserve"> Науковий керівник: </w:t>
      </w:r>
      <w:proofErr w:type="spellStart"/>
      <w:r w:rsidRPr="00EE1E51">
        <w:rPr>
          <w:rFonts w:ascii="Times New Roman" w:hAnsi="Times New Roman" w:cs="Times New Roman"/>
          <w:sz w:val="28"/>
          <w:szCs w:val="28"/>
          <w:lang w:val="uk-UA"/>
        </w:rPr>
        <w:t>Базалійський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1E51">
        <w:rPr>
          <w:rFonts w:ascii="Times New Roman" w:hAnsi="Times New Roman" w:cs="Times New Roman"/>
          <w:sz w:val="28"/>
          <w:szCs w:val="28"/>
          <w:lang w:val="uk-UA"/>
        </w:rPr>
        <w:t xml:space="preserve">Олександр </w:t>
      </w:r>
      <w:r w:rsidRPr="00EE1E51">
        <w:rPr>
          <w:rFonts w:ascii="Times New Roman" w:hAnsi="Times New Roman" w:cs="Times New Roman"/>
          <w:sz w:val="28"/>
          <w:szCs w:val="28"/>
          <w:lang w:val="uk-UA"/>
        </w:rPr>
        <w:br/>
        <w:t>учитель історії та громадянської освіти</w:t>
      </w:r>
      <w:r w:rsidRPr="00EE1E51">
        <w:rPr>
          <w:rFonts w:ascii="Times New Roman" w:hAnsi="Times New Roman" w:cs="Times New Roman"/>
          <w:sz w:val="28"/>
          <w:szCs w:val="28"/>
          <w:lang w:val="uk-UA"/>
        </w:rPr>
        <w:br/>
        <w:t xml:space="preserve">Тернопільського правового ліцею </w:t>
      </w:r>
      <w:r w:rsidRPr="00A0184A">
        <w:rPr>
          <w:rFonts w:ascii="Times New Roman" w:hAnsi="Times New Roman" w:cs="Times New Roman"/>
          <w:sz w:val="28"/>
          <w:szCs w:val="28"/>
          <w:lang w:val="uk-UA"/>
        </w:rPr>
        <w:t>№2</w:t>
      </w:r>
    </w:p>
    <w:p w14:paraId="46BEA568" w14:textId="77777777" w:rsidR="00074112" w:rsidRPr="00EE1E51" w:rsidRDefault="00074112" w:rsidP="00074112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E1E51">
        <w:rPr>
          <w:rFonts w:ascii="Times New Roman" w:hAnsi="Times New Roman" w:cs="Times New Roman"/>
          <w:b/>
          <w:bCs/>
          <w:sz w:val="28"/>
          <w:szCs w:val="28"/>
          <w:lang w:val="uk-UA"/>
        </w:rPr>
        <w:t>УКРАЇНА — ПОЛІТИЧНИЙ ЦЕНТР КОАЛІЦІЙ СХІДНОЇ ЄВРОПИ: ПОГЛЯД КРІЗЬ ПРИЗМУ ЧАСУ</w:t>
      </w:r>
    </w:p>
    <w:p w14:paraId="03C0E50D" w14:textId="1DA993CE" w:rsidR="00EF231E" w:rsidRDefault="00074112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Метою цього дослідження є аналіз та систематизація знань, щодо ролі керівної або важливої ролі України у коаліційних союзів у Східній Європі. Робота спрямована на проведення чіткої лінії цієї ролі крізь призму історію, і показати що </w:t>
      </w:r>
      <w:r w:rsidR="00024DB2">
        <w:rPr>
          <w:rFonts w:ascii="Times New Roman" w:hAnsi="Times New Roman" w:cs="Times New Roman"/>
          <w:sz w:val="28"/>
          <w:szCs w:val="28"/>
          <w:lang w:val="uk-UA"/>
        </w:rPr>
        <w:t>суб’єктність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позиції в цих коаліціях тоді і зараз, є не випадковістю, а цілком закономірним явищем з багатовіковими традиціями.</w:t>
      </w:r>
    </w:p>
    <w:p w14:paraId="4E542601" w14:textId="49E0E91C" w:rsidR="00074112" w:rsidRDefault="00074112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Завдання роботи:</w:t>
      </w:r>
    </w:p>
    <w:p w14:paraId="5F09B616" w14:textId="4D6D9031" w:rsidR="00074112" w:rsidRDefault="00074112" w:rsidP="007613AE">
      <w:pPr>
        <w:pStyle w:val="a7"/>
        <w:numPr>
          <w:ilvl w:val="0"/>
          <w:numId w:val="1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Зібрати дані коаліційного лідерства від доби Київської держави(Київської Русі)</w:t>
      </w:r>
      <w:r w:rsidR="00684C5C">
        <w:rPr>
          <w:rFonts w:ascii="Times New Roman" w:hAnsi="Times New Roman" w:cs="Times New Roman"/>
          <w:sz w:val="28"/>
          <w:szCs w:val="28"/>
          <w:lang w:val="uk-UA"/>
        </w:rPr>
        <w:t xml:space="preserve"> та Козаччини до сучасного етапу розвитку нашої держави.</w:t>
      </w:r>
    </w:p>
    <w:p w14:paraId="4DE89955" w14:textId="77777777" w:rsidR="00684C5C" w:rsidRDefault="00684C5C" w:rsidP="007613AE">
      <w:pPr>
        <w:pStyle w:val="a7"/>
        <w:numPr>
          <w:ilvl w:val="0"/>
          <w:numId w:val="1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Проаналізувати еволюції цих коаліцій.</w:t>
      </w:r>
    </w:p>
    <w:p w14:paraId="754AE7A7" w14:textId="77777777" w:rsidR="00684C5C" w:rsidRDefault="00684C5C" w:rsidP="007613AE">
      <w:pPr>
        <w:pStyle w:val="a7"/>
        <w:numPr>
          <w:ilvl w:val="0"/>
          <w:numId w:val="1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Систематизувати отримані дані та виділити основну лінію безперервності суб’єктності України як коаліційного гравця.</w:t>
      </w:r>
    </w:p>
    <w:p w14:paraId="698CA019" w14:textId="77777777" w:rsidR="00684C5C" w:rsidRDefault="00684C5C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Об’єктом дослідження є зовнішньополітична діяльність державних утворень на теренах України, а предметом – механізми та традиції створення коаліцій різного штибу в Східні Європі.</w:t>
      </w:r>
    </w:p>
    <w:p w14:paraId="11C0839A" w14:textId="08AC289A" w:rsidR="00684C5C" w:rsidRDefault="00684C5C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Теоретична частина. </w:t>
      </w:r>
      <w:r w:rsidR="00F93FB2">
        <w:rPr>
          <w:rFonts w:ascii="Times New Roman" w:hAnsi="Times New Roman" w:cs="Times New Roman"/>
          <w:sz w:val="28"/>
          <w:szCs w:val="28"/>
          <w:lang w:val="uk-UA"/>
        </w:rPr>
        <w:t>В основі дослідження лежить переосмислення геополітичної суб’єктності та впливу України, як центру коаліцій, або важливої її частини. Використання літописів часів Київської держав, козачини</w:t>
      </w:r>
      <w:r w:rsidR="00C5196B">
        <w:rPr>
          <w:rFonts w:ascii="Times New Roman" w:hAnsi="Times New Roman" w:cs="Times New Roman"/>
          <w:sz w:val="28"/>
          <w:szCs w:val="28"/>
          <w:lang w:val="uk-UA"/>
        </w:rPr>
        <w:t xml:space="preserve"> та більш сучасних праць</w:t>
      </w:r>
      <w:r w:rsidR="00F93FB2">
        <w:rPr>
          <w:rFonts w:ascii="Times New Roman" w:hAnsi="Times New Roman" w:cs="Times New Roman"/>
          <w:sz w:val="28"/>
          <w:szCs w:val="28"/>
          <w:lang w:val="uk-UA"/>
        </w:rPr>
        <w:t>, демонструє, що: ініціювання регіональних союзів</w:t>
      </w:r>
      <w:r w:rsidR="00C519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5196B">
        <w:rPr>
          <w:rFonts w:ascii="Times New Roman" w:hAnsi="Times New Roman" w:cs="Times New Roman"/>
          <w:sz w:val="28"/>
          <w:szCs w:val="28"/>
          <w:lang w:val="uk-UA"/>
        </w:rPr>
        <w:lastRenderedPageBreak/>
        <w:t>для різних потреб є усталеною традицією державних утворень на території України.</w:t>
      </w:r>
    </w:p>
    <w:p w14:paraId="15513A06" w14:textId="56C89369" w:rsidR="00C5196B" w:rsidRDefault="00C5196B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Дослідницька частина</w:t>
      </w:r>
      <w:r w:rsidR="009973BB">
        <w:rPr>
          <w:rFonts w:ascii="Times New Roman" w:hAnsi="Times New Roman" w:cs="Times New Roman"/>
          <w:sz w:val="28"/>
          <w:szCs w:val="28"/>
          <w:lang w:val="uk-UA"/>
        </w:rPr>
        <w:t xml:space="preserve"> включає 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наліз історичного шляху України дозволяє систематизувати окремі декілька великих етапів формування її </w:t>
      </w:r>
      <w:r w:rsidR="009973BB">
        <w:rPr>
          <w:rFonts w:ascii="Times New Roman" w:hAnsi="Times New Roman" w:cs="Times New Roman"/>
          <w:sz w:val="28"/>
          <w:szCs w:val="28"/>
          <w:lang w:val="uk-UA"/>
        </w:rPr>
        <w:t>коаліційного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шляху.</w:t>
      </w:r>
    </w:p>
    <w:p w14:paraId="1911F22F" w14:textId="398C74E8" w:rsidR="00C5196B" w:rsidRDefault="00C5196B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Створення системи «шлюбної дипломатії» княжої доби, дало можливість князям (до прикладу Ярославу Мудрому)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модерувати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політичні процес не тільки в Східній Європі, але й у всій Європі. А коронування Данила Галицького, відкрило можливість стати архітектором коаліцій та союзів для протидії загрози Сходу.</w:t>
      </w:r>
    </w:p>
    <w:p w14:paraId="78F699DB" w14:textId="71877E28" w:rsidR="00C5196B" w:rsidRDefault="00C5196B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Період Гетьманщини показав можливість </w:t>
      </w:r>
      <w:r w:rsidR="009973BB">
        <w:rPr>
          <w:rFonts w:ascii="Times New Roman" w:hAnsi="Times New Roman" w:cs="Times New Roman"/>
          <w:sz w:val="28"/>
          <w:szCs w:val="28"/>
          <w:lang w:val="uk-UA"/>
        </w:rPr>
        <w:t xml:space="preserve">різнобічного </w:t>
      </w:r>
      <w:r>
        <w:rPr>
          <w:rFonts w:ascii="Times New Roman" w:hAnsi="Times New Roman" w:cs="Times New Roman"/>
          <w:sz w:val="28"/>
          <w:szCs w:val="28"/>
          <w:lang w:val="uk-UA"/>
        </w:rPr>
        <w:t>політичного маневрування тодішніх політичних еліт в умовах постійни</w:t>
      </w:r>
      <w:r w:rsidR="009973BB">
        <w:rPr>
          <w:rFonts w:ascii="Times New Roman" w:hAnsi="Times New Roman" w:cs="Times New Roman"/>
          <w:sz w:val="28"/>
          <w:szCs w:val="28"/>
          <w:lang w:val="uk-UA"/>
        </w:rPr>
        <w:t xml:space="preserve">х перемін та загроз. </w:t>
      </w:r>
    </w:p>
    <w:p w14:paraId="711127B2" w14:textId="32203474" w:rsidR="009973BB" w:rsidRDefault="009973BB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Етап сучасності охоплює саме період від початку незалежності і по сьогоднішній день. Є найбільшим концентрацій можливостей України до коаліційних співіснувань, та її верховенства. А в умовах агресії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росії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, знову небезпеки зі сходу. Побудову нових безпекових та економічних стандартів </w:t>
      </w:r>
      <w:r w:rsidRPr="003E769B">
        <w:rPr>
          <w:rFonts w:ascii="Times New Roman" w:hAnsi="Times New Roman" w:cs="Times New Roman"/>
          <w:sz w:val="28"/>
          <w:szCs w:val="28"/>
          <w:lang w:val="uk-UA"/>
        </w:rPr>
        <w:t>(</w:t>
      </w:r>
      <w:proofErr w:type="spellStart"/>
      <w:r w:rsidRPr="003E769B">
        <w:rPr>
          <w:rFonts w:ascii="Times New Roman" w:hAnsi="Times New Roman" w:cs="Times New Roman"/>
          <w:sz w:val="28"/>
          <w:szCs w:val="28"/>
        </w:rPr>
        <w:t>Kyiv</w:t>
      </w:r>
      <w:proofErr w:type="spellEnd"/>
      <w:r w:rsidRPr="003E769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E769B">
        <w:rPr>
          <w:rFonts w:ascii="Times New Roman" w:hAnsi="Times New Roman" w:cs="Times New Roman"/>
          <w:sz w:val="28"/>
          <w:szCs w:val="28"/>
        </w:rPr>
        <w:t>Security</w:t>
      </w:r>
      <w:r w:rsidRPr="003E769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E769B">
        <w:rPr>
          <w:rFonts w:ascii="Times New Roman" w:hAnsi="Times New Roman" w:cs="Times New Roman"/>
          <w:sz w:val="28"/>
          <w:szCs w:val="28"/>
        </w:rPr>
        <w:t>Compact</w:t>
      </w:r>
      <w:r w:rsidRPr="003E769B">
        <w:rPr>
          <w:rFonts w:ascii="Times New Roman" w:hAnsi="Times New Roman" w:cs="Times New Roman"/>
          <w:sz w:val="28"/>
          <w:szCs w:val="28"/>
          <w:lang w:val="uk-UA"/>
        </w:rPr>
        <w:t>) та гуманітарних місій («</w:t>
      </w:r>
      <w:proofErr w:type="spellStart"/>
      <w:r w:rsidRPr="003E769B">
        <w:rPr>
          <w:rFonts w:ascii="Times New Roman" w:hAnsi="Times New Roman" w:cs="Times New Roman"/>
          <w:sz w:val="28"/>
          <w:szCs w:val="28"/>
        </w:rPr>
        <w:t>Grain</w:t>
      </w:r>
      <w:proofErr w:type="spellEnd"/>
      <w:r w:rsidRPr="003E769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3E769B">
        <w:rPr>
          <w:rFonts w:ascii="Times New Roman" w:hAnsi="Times New Roman" w:cs="Times New Roman"/>
          <w:sz w:val="28"/>
          <w:szCs w:val="28"/>
        </w:rPr>
        <w:t>from</w:t>
      </w:r>
      <w:proofErr w:type="spellEnd"/>
      <w:r w:rsidRPr="003E769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E769B">
        <w:rPr>
          <w:rFonts w:ascii="Times New Roman" w:hAnsi="Times New Roman" w:cs="Times New Roman"/>
          <w:sz w:val="28"/>
          <w:szCs w:val="28"/>
        </w:rPr>
        <w:t>Ukraine</w:t>
      </w:r>
      <w:r w:rsidRPr="003E769B">
        <w:rPr>
          <w:rFonts w:ascii="Times New Roman" w:hAnsi="Times New Roman" w:cs="Times New Roman"/>
          <w:sz w:val="28"/>
          <w:szCs w:val="28"/>
          <w:lang w:val="uk-UA"/>
        </w:rPr>
        <w:t>»)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D6C2B13" w14:textId="1AAE9EF4" w:rsidR="009973BB" w:rsidRDefault="009973BB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У висновку, дослідження підтверджує, що історія держави Україна, як </w:t>
      </w:r>
      <w:r w:rsidR="007613AE">
        <w:rPr>
          <w:rFonts w:ascii="Times New Roman" w:hAnsi="Times New Roman" w:cs="Times New Roman"/>
          <w:sz w:val="28"/>
          <w:szCs w:val="28"/>
          <w:lang w:val="uk-UA"/>
        </w:rPr>
        <w:t xml:space="preserve">важливого </w:t>
      </w:r>
      <w:r>
        <w:rPr>
          <w:rFonts w:ascii="Times New Roman" w:hAnsi="Times New Roman" w:cs="Times New Roman"/>
          <w:sz w:val="28"/>
          <w:szCs w:val="28"/>
          <w:lang w:val="uk-UA"/>
        </w:rPr>
        <w:t>зовнішньо</w:t>
      </w:r>
      <w:r w:rsidR="007613AE">
        <w:rPr>
          <w:rFonts w:ascii="Times New Roman" w:hAnsi="Times New Roman" w:cs="Times New Roman"/>
          <w:sz w:val="28"/>
          <w:szCs w:val="28"/>
          <w:lang w:val="uk-UA"/>
        </w:rPr>
        <w:t>-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політичного та </w:t>
      </w:r>
      <w:r w:rsidR="007613AE">
        <w:rPr>
          <w:rFonts w:ascii="Times New Roman" w:hAnsi="Times New Roman" w:cs="Times New Roman"/>
          <w:sz w:val="28"/>
          <w:szCs w:val="28"/>
          <w:lang w:val="uk-UA"/>
        </w:rPr>
        <w:t>коаліційного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гравця. Має традиції ролі стратегічного вузла Східної Європи та навіть цілого світу, адже </w:t>
      </w:r>
      <w:r w:rsidR="00024DB2">
        <w:rPr>
          <w:rFonts w:ascii="Times New Roman" w:hAnsi="Times New Roman" w:cs="Times New Roman"/>
          <w:sz w:val="28"/>
          <w:szCs w:val="28"/>
          <w:lang w:val="uk-UA"/>
        </w:rPr>
        <w:t>не можна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заперечувати її впливу на всю історію загалом</w:t>
      </w:r>
      <w:r w:rsidR="007613A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93D2F17" w14:textId="648B4569" w:rsidR="007613AE" w:rsidRDefault="007613AE" w:rsidP="007613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Особистий внесок автора полягає у систематизації та зіставленні дипломатичних інструментів різних епох, що показують не розривність коаліційних традицій.</w:t>
      </w:r>
    </w:p>
    <w:p w14:paraId="73A344B2" w14:textId="4B1A0CB5" w:rsidR="007613AE" w:rsidRPr="009973BB" w:rsidRDefault="007613AE" w:rsidP="007613AE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Новизна роботи полягає у спробі спростування міфу про Україну, як «буферу» між Заходом і Сходом. </w:t>
      </w:r>
      <w:r w:rsidRPr="00A0184A">
        <w:rPr>
          <w:rFonts w:ascii="Times New Roman" w:hAnsi="Times New Roman" w:cs="Times New Roman"/>
          <w:sz w:val="28"/>
          <w:szCs w:val="28"/>
          <w:lang w:val="uk-UA"/>
        </w:rPr>
        <w:t>На основі аналізу доведено: лише сильна та суб’єктна Україна здатна забезпечити сталий мир у регіоні, виступаючи не кордоном, а центром тяжіння європейських демократій.</w:t>
      </w:r>
    </w:p>
    <w:sectPr w:rsidR="007613AE" w:rsidRPr="00997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814CAF"/>
    <w:multiLevelType w:val="hybridMultilevel"/>
    <w:tmpl w:val="D25813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883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3C5"/>
    <w:rsid w:val="00024DB2"/>
    <w:rsid w:val="00074112"/>
    <w:rsid w:val="001F53C5"/>
    <w:rsid w:val="004559F6"/>
    <w:rsid w:val="00684C5C"/>
    <w:rsid w:val="007613AE"/>
    <w:rsid w:val="009973BB"/>
    <w:rsid w:val="00C5196B"/>
    <w:rsid w:val="00CC6753"/>
    <w:rsid w:val="00EE052D"/>
    <w:rsid w:val="00EF231E"/>
    <w:rsid w:val="00F9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421B1"/>
  <w15:chartTrackingRefBased/>
  <w15:docId w15:val="{B341CCED-E0A3-42ED-9A0E-F03125356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4112"/>
  </w:style>
  <w:style w:type="paragraph" w:styleId="1">
    <w:name w:val="heading 1"/>
    <w:basedOn w:val="a"/>
    <w:next w:val="a"/>
    <w:link w:val="10"/>
    <w:uiPriority w:val="9"/>
    <w:qFormat/>
    <w:rsid w:val="001F53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53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53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53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53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53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53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53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53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53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F53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F53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F53C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F53C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F53C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F53C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F53C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F53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F53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F5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F53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F53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F53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F53C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F53C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F53C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F53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F53C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F53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3</cp:revision>
  <dcterms:created xsi:type="dcterms:W3CDTF">2026-04-04T13:24:00Z</dcterms:created>
  <dcterms:modified xsi:type="dcterms:W3CDTF">2026-04-04T14:37:00Z</dcterms:modified>
</cp:coreProperties>
</file>