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0F55" w:rsidRDefault="00D04EE2" w:rsidP="00D04EE2">
      <w:pPr>
        <w:pStyle w:val="a4"/>
        <w:spacing w:line="360" w:lineRule="auto"/>
        <w:ind w:right="8"/>
      </w:pPr>
      <w:r>
        <w:t>Тези</w:t>
      </w:r>
      <w:r>
        <w:rPr>
          <w:spacing w:val="-8"/>
        </w:rPr>
        <w:t xml:space="preserve"> </w:t>
      </w:r>
      <w:r>
        <w:t>дослідницької</w:t>
      </w:r>
      <w:r>
        <w:rPr>
          <w:spacing w:val="-3"/>
        </w:rPr>
        <w:t xml:space="preserve"> </w:t>
      </w:r>
      <w:r>
        <w:rPr>
          <w:spacing w:val="-2"/>
        </w:rPr>
        <w:t>роботи</w:t>
      </w:r>
    </w:p>
    <w:p w:rsidR="00317B99" w:rsidRDefault="00317B99" w:rsidP="00317B99">
      <w:pPr>
        <w:pStyle w:val="a3"/>
        <w:spacing w:before="81" w:line="360" w:lineRule="auto"/>
        <w:ind w:left="0"/>
        <w:jc w:val="center"/>
        <w:rPr>
          <w:b/>
          <w:bCs/>
        </w:rPr>
      </w:pPr>
      <w:r w:rsidRPr="00317B99">
        <w:rPr>
          <w:b/>
          <w:bCs/>
        </w:rPr>
        <w:t>Взаємний вплив культур різних національностей, які проживають на території Кіровоградської області</w:t>
      </w:r>
    </w:p>
    <w:p w:rsidR="00F70F55" w:rsidRDefault="00D04EE2" w:rsidP="00D04EE2">
      <w:pPr>
        <w:pStyle w:val="a3"/>
        <w:spacing w:before="81" w:line="360" w:lineRule="auto"/>
        <w:ind w:left="0"/>
      </w:pPr>
      <w:r w:rsidRPr="00D04EE2">
        <w:rPr>
          <w:b/>
        </w:rPr>
        <w:t>Виконав:</w:t>
      </w:r>
      <w:r w:rsidR="00317B99">
        <w:t xml:space="preserve"> </w:t>
      </w:r>
      <w:r w:rsidR="00317B99" w:rsidRPr="00317B99">
        <w:t>Лисиця  Ілля Сергійович</w:t>
      </w:r>
      <w:r>
        <w:t>.</w:t>
      </w:r>
    </w:p>
    <w:p w:rsidR="00D04EE2" w:rsidRDefault="00D04EE2" w:rsidP="00D04EE2">
      <w:pPr>
        <w:pStyle w:val="a3"/>
        <w:spacing w:before="81" w:line="360" w:lineRule="auto"/>
        <w:ind w:left="0"/>
      </w:pPr>
      <w:r w:rsidRPr="00D04EE2">
        <w:rPr>
          <w:b/>
        </w:rPr>
        <w:t>Клас:</w:t>
      </w:r>
      <w:r>
        <w:t xml:space="preserve"> 8.</w:t>
      </w:r>
    </w:p>
    <w:p w:rsidR="00D04EE2" w:rsidRDefault="00D04EE2" w:rsidP="00D04EE2">
      <w:pPr>
        <w:pStyle w:val="a3"/>
        <w:spacing w:before="77" w:line="360" w:lineRule="auto"/>
      </w:pPr>
      <w:r w:rsidRPr="00D04EE2">
        <w:rPr>
          <w:b/>
        </w:rPr>
        <w:t>Комунальний заклад:</w:t>
      </w:r>
      <w:r>
        <w:t xml:space="preserve"> “Ліцей імені Тараса Шевченка” Кропивницької міської ради.</w:t>
      </w:r>
    </w:p>
    <w:p w:rsidR="00F70F55" w:rsidRDefault="00D04EE2" w:rsidP="00D04EE2">
      <w:pPr>
        <w:pStyle w:val="a3"/>
        <w:spacing w:before="77" w:line="360" w:lineRule="auto"/>
        <w:ind w:left="0"/>
      </w:pPr>
      <w:r w:rsidRPr="00D04EE2">
        <w:rPr>
          <w:b/>
        </w:rPr>
        <w:t>Населений пункт:</w:t>
      </w:r>
      <w:r>
        <w:t xml:space="preserve"> місто Кропивницький.</w:t>
      </w:r>
    </w:p>
    <w:p w:rsidR="00D04EE2" w:rsidRDefault="00D04EE2" w:rsidP="000F2923">
      <w:pPr>
        <w:pStyle w:val="a3"/>
        <w:spacing w:before="232" w:line="360" w:lineRule="auto"/>
        <w:ind w:right="46"/>
        <w:jc w:val="both"/>
      </w:pPr>
      <w:r w:rsidRPr="00D04EE2">
        <w:rPr>
          <w:b/>
        </w:rPr>
        <w:t xml:space="preserve">Керівник </w:t>
      </w:r>
      <w:proofErr w:type="spellStart"/>
      <w:r w:rsidRPr="00D04EE2">
        <w:rPr>
          <w:b/>
        </w:rPr>
        <w:t>проєкту</w:t>
      </w:r>
      <w:proofErr w:type="spellEnd"/>
      <w:r w:rsidRPr="00D04EE2">
        <w:rPr>
          <w:b/>
        </w:rPr>
        <w:t>:</w:t>
      </w:r>
      <w:r>
        <w:t xml:space="preserve"> Швець Сніжана Анатоліївна,</w:t>
      </w:r>
      <w:r w:rsidR="00C702CB">
        <w:t xml:space="preserve"> </w:t>
      </w:r>
      <w:r>
        <w:t>вчитель історії та суспільних дисциплін Комунального закладу  “Ліцей імені Тараса Шевченка” Кропивницької міської ради.</w:t>
      </w:r>
    </w:p>
    <w:p w:rsidR="009C0B38" w:rsidRDefault="009C0B38" w:rsidP="000F2923">
      <w:pPr>
        <w:pStyle w:val="a3"/>
        <w:spacing w:before="232" w:line="360" w:lineRule="auto"/>
        <w:ind w:right="46"/>
        <w:jc w:val="both"/>
        <w:rPr>
          <w:rStyle w:val="agcmg"/>
        </w:rPr>
      </w:pPr>
      <w:r>
        <w:rPr>
          <w:b/>
        </w:rPr>
        <w:t>Мета роботи.</w:t>
      </w:r>
      <w:r w:rsidR="00D04EE2">
        <w:t xml:space="preserve"> </w:t>
      </w:r>
      <w:r w:rsidR="00D04EE2">
        <w:rPr>
          <w:spacing w:val="-2"/>
        </w:rPr>
        <w:t xml:space="preserve"> </w:t>
      </w:r>
      <w:r>
        <w:rPr>
          <w:rStyle w:val="agcmg"/>
        </w:rPr>
        <w:t>Дослідити процеси взаємодії та взаємного збагачення культур різних етнічних груп, що історично та сучасно проживають на Кіровоградщині, та висвітлити їхню роль у формуванні єдиної ідентичності регіону.</w:t>
      </w:r>
    </w:p>
    <w:p w:rsidR="00D04EE2" w:rsidRDefault="00D04EE2" w:rsidP="000F2923">
      <w:pPr>
        <w:pStyle w:val="a3"/>
        <w:spacing w:before="232" w:line="360" w:lineRule="auto"/>
        <w:ind w:right="46"/>
        <w:jc w:val="both"/>
      </w:pPr>
      <w:r w:rsidRPr="002252C5">
        <w:rPr>
          <w:b/>
        </w:rPr>
        <w:t>Завдан</w:t>
      </w:r>
      <w:r w:rsidR="009C0B38" w:rsidRPr="002252C5">
        <w:rPr>
          <w:b/>
        </w:rPr>
        <w:t>ня роботи.</w:t>
      </w:r>
      <w:r>
        <w:t xml:space="preserve"> </w:t>
      </w:r>
      <w:r w:rsidR="009C0B38">
        <w:t>Проаналізувати історичні умови розселення громад різних національностей на території суч</w:t>
      </w:r>
      <w:r w:rsidR="009C0B38">
        <w:t>асної Кіровоградської області; д</w:t>
      </w:r>
      <w:r w:rsidR="009C0B38">
        <w:t>ослідити діяльність культурних осередків націон</w:t>
      </w:r>
      <w:r w:rsidR="009C0B38">
        <w:t>альних меншин в нашій області, в</w:t>
      </w:r>
      <w:r w:rsidR="009C0B38">
        <w:t>иявит</w:t>
      </w:r>
      <w:r w:rsidR="009C0B38">
        <w:t>и приклади культурного обміну, в</w:t>
      </w:r>
      <w:r w:rsidR="009C0B38">
        <w:t>изначити роль державної політики на підтримку розвитку культур різних національностей та їх взаємовплив.</w:t>
      </w:r>
    </w:p>
    <w:p w:rsidR="009C0B38" w:rsidRDefault="009C0B38" w:rsidP="000F2923">
      <w:pPr>
        <w:pStyle w:val="a3"/>
        <w:spacing w:before="232" w:line="360" w:lineRule="auto"/>
        <w:ind w:right="46"/>
        <w:jc w:val="both"/>
      </w:pPr>
      <w:r w:rsidRPr="009C0B38">
        <w:rPr>
          <w:b/>
        </w:rPr>
        <w:t>Об’єкт дослідження</w:t>
      </w:r>
      <w:r>
        <w:t>:</w:t>
      </w:r>
      <w:r>
        <w:t xml:space="preserve"> загальне культурне середовище К</w:t>
      </w:r>
      <w:r>
        <w:t>іровоградської області</w:t>
      </w:r>
      <w:r>
        <w:t>.</w:t>
      </w:r>
    </w:p>
    <w:p w:rsidR="009C0B38" w:rsidRDefault="009C0B38" w:rsidP="000F2923">
      <w:pPr>
        <w:pStyle w:val="a3"/>
        <w:spacing w:before="232" w:line="360" w:lineRule="auto"/>
        <w:ind w:right="46"/>
        <w:jc w:val="both"/>
      </w:pPr>
      <w:r w:rsidRPr="009C0B38">
        <w:rPr>
          <w:b/>
        </w:rPr>
        <w:t>Предмет дослідження:</w:t>
      </w:r>
      <w:r>
        <w:t xml:space="preserve"> роль і діяльність громад національних меншин</w:t>
      </w:r>
      <w:r>
        <w:t xml:space="preserve"> у цьому середовищі.</w:t>
      </w:r>
    </w:p>
    <w:p w:rsidR="009C0B38" w:rsidRDefault="009C0B38" w:rsidP="000F2923">
      <w:pPr>
        <w:pStyle w:val="a3"/>
        <w:spacing w:before="232" w:line="360" w:lineRule="auto"/>
        <w:ind w:right="46" w:firstLine="697"/>
        <w:jc w:val="both"/>
        <w:rPr>
          <w:rStyle w:val="agcmg"/>
          <w:bCs/>
        </w:rPr>
      </w:pPr>
      <w:r w:rsidRPr="009C0B38">
        <w:rPr>
          <w:rStyle w:val="agcmg"/>
          <w:bCs/>
        </w:rPr>
        <w:t xml:space="preserve">Українське законодавство у сфері багатонаціональної політики базується на Конституції та спеціальних законах, що гарантують права </w:t>
      </w:r>
      <w:r w:rsidRPr="009C0B38">
        <w:rPr>
          <w:rStyle w:val="agcmg"/>
          <w:bCs/>
        </w:rPr>
        <w:lastRenderedPageBreak/>
        <w:t xml:space="preserve">національних меншин, їхню культурну автономію та участь у суспільному житті. Основні акценти — захист </w:t>
      </w:r>
      <w:proofErr w:type="spellStart"/>
      <w:r w:rsidRPr="009C0B38">
        <w:rPr>
          <w:rStyle w:val="agcmg"/>
          <w:bCs/>
        </w:rPr>
        <w:t>мовних</w:t>
      </w:r>
      <w:proofErr w:type="spellEnd"/>
      <w:r w:rsidRPr="009C0B38">
        <w:rPr>
          <w:rStyle w:val="agcmg"/>
          <w:bCs/>
        </w:rPr>
        <w:t xml:space="preserve"> прав, підтримка культурних традицій та інтеграція етнічних громад у політичний процес.</w:t>
      </w:r>
      <w:r>
        <w:rPr>
          <w:rStyle w:val="agcmg"/>
          <w:bCs/>
        </w:rPr>
        <w:t xml:space="preserve"> На території Кіровоградської області проживають</w:t>
      </w:r>
      <w:r w:rsidR="0025215F">
        <w:rPr>
          <w:rStyle w:val="agcmg"/>
          <w:bCs/>
        </w:rPr>
        <w:t xml:space="preserve"> спільноти молдован, вірмен, болгар, євреїв, циган, азербайджанців та поляків</w:t>
      </w:r>
      <w:r w:rsidR="0025215F" w:rsidRPr="0025215F">
        <w:rPr>
          <w:rStyle w:val="agcmg"/>
          <w:bCs/>
        </w:rPr>
        <w:t>.</w:t>
      </w:r>
      <w:r w:rsidR="0025215F">
        <w:rPr>
          <w:rStyle w:val="agcmg"/>
          <w:bCs/>
        </w:rPr>
        <w:t xml:space="preserve"> Більшість з них мають свої організації, які допомагають розвивати власну культуру, зберігати національні традиції, знайомити жителів області із музикою, танцями, кулінарією, національними костюмами. Підтримують дипломатичний зв’язок зі своїми країнами. </w:t>
      </w:r>
    </w:p>
    <w:p w:rsidR="009C0B38" w:rsidRPr="000F2923" w:rsidRDefault="009C0B38" w:rsidP="000F2923">
      <w:pPr>
        <w:pStyle w:val="a3"/>
        <w:spacing w:before="232" w:line="360" w:lineRule="auto"/>
        <w:ind w:right="46" w:firstLine="697"/>
        <w:jc w:val="both"/>
      </w:pPr>
      <w:r w:rsidRPr="000F2923">
        <w:rPr>
          <w:rStyle w:val="agcmg"/>
          <w:bCs/>
        </w:rPr>
        <w:t xml:space="preserve">В </w:t>
      </w:r>
      <w:r w:rsidRPr="000F2923">
        <w:rPr>
          <w:rStyle w:val="agcmg"/>
          <w:bCs/>
        </w:rPr>
        <w:t xml:space="preserve">Кіровоградській </w:t>
      </w:r>
      <w:r w:rsidRPr="000F2923">
        <w:rPr>
          <w:rStyle w:val="agcmg"/>
          <w:bCs/>
        </w:rPr>
        <w:t xml:space="preserve">області проводяться заходи з підтримки </w:t>
      </w:r>
      <w:proofErr w:type="spellStart"/>
      <w:r w:rsidR="002252C5" w:rsidRPr="000F2923">
        <w:rPr>
          <w:rStyle w:val="agcmg"/>
          <w:bCs/>
        </w:rPr>
        <w:t>мовної</w:t>
      </w:r>
      <w:proofErr w:type="spellEnd"/>
      <w:r w:rsidR="002252C5" w:rsidRPr="000F2923">
        <w:rPr>
          <w:rStyle w:val="agcmg"/>
          <w:bCs/>
        </w:rPr>
        <w:t xml:space="preserve"> та</w:t>
      </w:r>
      <w:r w:rsidRPr="000F2923">
        <w:rPr>
          <w:rStyle w:val="agcmg"/>
          <w:bCs/>
        </w:rPr>
        <w:t xml:space="preserve"> культурної різноманітності, а також співпраця з національно-культурними товариствами для зміцнення міжетнічної злагоди.</w:t>
      </w:r>
      <w:r w:rsidR="000F2923" w:rsidRPr="000F2923">
        <w:rPr>
          <w:rStyle w:val="agcmg"/>
          <w:bCs/>
        </w:rPr>
        <w:t xml:space="preserve"> </w:t>
      </w:r>
      <w:r w:rsidR="000F2923" w:rsidRPr="000F2923">
        <w:rPr>
          <w:rStyle w:val="agcmg"/>
          <w:bCs/>
        </w:rPr>
        <w:t>Центр розвитку національних культур під назвою «Єдина родина» був створений у 2017 році. Це громадська організація</w:t>
      </w:r>
      <w:r w:rsidR="000F2923" w:rsidRPr="000F2923">
        <w:rPr>
          <w:rStyle w:val="agcmg"/>
          <w:bCs/>
        </w:rPr>
        <w:t xml:space="preserve"> </w:t>
      </w:r>
      <w:r w:rsidR="000F2923" w:rsidRPr="000F2923">
        <w:rPr>
          <w:rStyle w:val="agcmg"/>
          <w:bCs/>
        </w:rPr>
        <w:t>об'єднує різні етнічні спільноти регіону для збереження їхніх традицій та культурного обміну.</w:t>
      </w:r>
      <w:r w:rsidR="000F2923" w:rsidRPr="000F2923">
        <w:rPr>
          <w:rStyle w:val="agcmg"/>
          <w:bCs/>
        </w:rPr>
        <w:t xml:space="preserve"> Щорічно </w:t>
      </w:r>
      <w:r w:rsidR="000F2923" w:rsidRPr="000F2923">
        <w:rPr>
          <w:rStyle w:val="agcmg"/>
          <w:bCs/>
        </w:rPr>
        <w:t xml:space="preserve">до Міжнародного дня толерантності </w:t>
      </w:r>
      <w:r w:rsidR="000F2923" w:rsidRPr="000F2923">
        <w:rPr>
          <w:rStyle w:val="agcmg"/>
          <w:bCs/>
        </w:rPr>
        <w:t xml:space="preserve">проводиться </w:t>
      </w:r>
      <w:r w:rsidR="000F2923" w:rsidRPr="000F2923">
        <w:rPr>
          <w:rStyle w:val="agcmg"/>
          <w:bCs/>
        </w:rPr>
        <w:t xml:space="preserve">Фестиваль «Єдина родина — в центрі України». У програмі: виставки національних костюмів, книг та дегустації страв різних </w:t>
      </w:r>
      <w:proofErr w:type="spellStart"/>
      <w:r w:rsidR="000F2923" w:rsidRPr="000F2923">
        <w:rPr>
          <w:rStyle w:val="agcmg"/>
          <w:bCs/>
        </w:rPr>
        <w:t>кухонь</w:t>
      </w:r>
      <w:proofErr w:type="spellEnd"/>
      <w:r w:rsidR="000F2923" w:rsidRPr="000F2923">
        <w:rPr>
          <w:rStyle w:val="agcmg"/>
          <w:bCs/>
        </w:rPr>
        <w:t xml:space="preserve"> світу в обласній філармонії.</w:t>
      </w:r>
    </w:p>
    <w:p w:rsidR="009E2890" w:rsidRDefault="009E2890" w:rsidP="000F2923">
      <w:pPr>
        <w:pStyle w:val="a3"/>
        <w:spacing w:before="64" w:line="360" w:lineRule="auto"/>
        <w:ind w:right="46" w:firstLine="697"/>
        <w:jc w:val="both"/>
      </w:pPr>
      <w:r w:rsidRPr="009E2890">
        <w:rPr>
          <w:b/>
        </w:rPr>
        <w:t>Висновки:</w:t>
      </w:r>
      <w:r>
        <w:t xml:space="preserve"> Кіровоградська область є багатокультурним регіоном, де </w:t>
      </w:r>
      <w:bookmarkStart w:id="0" w:name="_GoBack"/>
      <w:bookmarkEnd w:id="0"/>
      <w:r>
        <w:t>протягом історії співіснували та взаємодіяли різні національні спільноти. Кожен народ зробив свій внесок у розвиток краю.   Завдяки такій взаємодії Кіровоградщина стала регіоном з багатою культурною спадщиною, різноманітними традиціями та історичною унікальністю.</w:t>
      </w:r>
    </w:p>
    <w:p w:rsidR="00F70F55" w:rsidRDefault="001D3385" w:rsidP="000F2923">
      <w:pPr>
        <w:pStyle w:val="a3"/>
        <w:spacing w:before="64" w:line="360" w:lineRule="auto"/>
        <w:ind w:right="46"/>
        <w:jc w:val="both"/>
      </w:pPr>
      <w:r>
        <w:rPr>
          <w:b/>
        </w:rPr>
        <w:t xml:space="preserve"> </w:t>
      </w:r>
      <w:r>
        <w:rPr>
          <w:b/>
        </w:rPr>
        <w:tab/>
      </w:r>
      <w:r w:rsidRPr="001D3385">
        <w:rPr>
          <w:rStyle w:val="agcmg"/>
          <w:b/>
        </w:rPr>
        <w:t>Особистий внесок.</w:t>
      </w:r>
      <w:r>
        <w:rPr>
          <w:rStyle w:val="agcmg"/>
        </w:rPr>
        <w:t xml:space="preserve"> Були опрацьовані інтернет-джерела про законодавчу базу в галузі національної політики України. Ознайомлення із життям болгарської, єврейської, вірменської діаспор на території області та їх культурним життям. Проаналізовано діяльність всеукраїнської організації «Єдина родина» на території нашої області та її вплив на суспільне та культурне життя Кіровоградщини.</w:t>
      </w:r>
    </w:p>
    <w:sectPr w:rsidR="00F70F55" w:rsidSect="009E2890">
      <w:type w:val="continuous"/>
      <w:pgSz w:w="11910" w:h="16840"/>
      <w:pgMar w:top="1380" w:right="1417" w:bottom="280" w:left="1417"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BA5DA5"/>
    <w:multiLevelType w:val="multilevel"/>
    <w:tmpl w:val="764E0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7A09AC"/>
    <w:multiLevelType w:val="hybridMultilevel"/>
    <w:tmpl w:val="01D6BB14"/>
    <w:lvl w:ilvl="0" w:tplc="AA54E8BC">
      <w:numFmt w:val="bullet"/>
      <w:lvlText w:val="-"/>
      <w:lvlJc w:val="left"/>
      <w:pPr>
        <w:ind w:left="383" w:hanging="360"/>
      </w:pPr>
      <w:rPr>
        <w:rFonts w:ascii="Times New Roman" w:eastAsia="Times New Roman" w:hAnsi="Times New Roman" w:cs="Times New Roman" w:hint="default"/>
      </w:rPr>
    </w:lvl>
    <w:lvl w:ilvl="1" w:tplc="04220003" w:tentative="1">
      <w:start w:val="1"/>
      <w:numFmt w:val="bullet"/>
      <w:lvlText w:val="o"/>
      <w:lvlJc w:val="left"/>
      <w:pPr>
        <w:ind w:left="1103" w:hanging="360"/>
      </w:pPr>
      <w:rPr>
        <w:rFonts w:ascii="Courier New" w:hAnsi="Courier New" w:cs="Courier New" w:hint="default"/>
      </w:rPr>
    </w:lvl>
    <w:lvl w:ilvl="2" w:tplc="04220005" w:tentative="1">
      <w:start w:val="1"/>
      <w:numFmt w:val="bullet"/>
      <w:lvlText w:val=""/>
      <w:lvlJc w:val="left"/>
      <w:pPr>
        <w:ind w:left="1823" w:hanging="360"/>
      </w:pPr>
      <w:rPr>
        <w:rFonts w:ascii="Wingdings" w:hAnsi="Wingdings" w:hint="default"/>
      </w:rPr>
    </w:lvl>
    <w:lvl w:ilvl="3" w:tplc="04220001" w:tentative="1">
      <w:start w:val="1"/>
      <w:numFmt w:val="bullet"/>
      <w:lvlText w:val=""/>
      <w:lvlJc w:val="left"/>
      <w:pPr>
        <w:ind w:left="2543" w:hanging="360"/>
      </w:pPr>
      <w:rPr>
        <w:rFonts w:ascii="Symbol" w:hAnsi="Symbol" w:hint="default"/>
      </w:rPr>
    </w:lvl>
    <w:lvl w:ilvl="4" w:tplc="04220003" w:tentative="1">
      <w:start w:val="1"/>
      <w:numFmt w:val="bullet"/>
      <w:lvlText w:val="o"/>
      <w:lvlJc w:val="left"/>
      <w:pPr>
        <w:ind w:left="3263" w:hanging="360"/>
      </w:pPr>
      <w:rPr>
        <w:rFonts w:ascii="Courier New" w:hAnsi="Courier New" w:cs="Courier New" w:hint="default"/>
      </w:rPr>
    </w:lvl>
    <w:lvl w:ilvl="5" w:tplc="04220005" w:tentative="1">
      <w:start w:val="1"/>
      <w:numFmt w:val="bullet"/>
      <w:lvlText w:val=""/>
      <w:lvlJc w:val="left"/>
      <w:pPr>
        <w:ind w:left="3983" w:hanging="360"/>
      </w:pPr>
      <w:rPr>
        <w:rFonts w:ascii="Wingdings" w:hAnsi="Wingdings" w:hint="default"/>
      </w:rPr>
    </w:lvl>
    <w:lvl w:ilvl="6" w:tplc="04220001" w:tentative="1">
      <w:start w:val="1"/>
      <w:numFmt w:val="bullet"/>
      <w:lvlText w:val=""/>
      <w:lvlJc w:val="left"/>
      <w:pPr>
        <w:ind w:left="4703" w:hanging="360"/>
      </w:pPr>
      <w:rPr>
        <w:rFonts w:ascii="Symbol" w:hAnsi="Symbol" w:hint="default"/>
      </w:rPr>
    </w:lvl>
    <w:lvl w:ilvl="7" w:tplc="04220003" w:tentative="1">
      <w:start w:val="1"/>
      <w:numFmt w:val="bullet"/>
      <w:lvlText w:val="o"/>
      <w:lvlJc w:val="left"/>
      <w:pPr>
        <w:ind w:left="5423" w:hanging="360"/>
      </w:pPr>
      <w:rPr>
        <w:rFonts w:ascii="Courier New" w:hAnsi="Courier New" w:cs="Courier New" w:hint="default"/>
      </w:rPr>
    </w:lvl>
    <w:lvl w:ilvl="8" w:tplc="04220005" w:tentative="1">
      <w:start w:val="1"/>
      <w:numFmt w:val="bullet"/>
      <w:lvlText w:val=""/>
      <w:lvlJc w:val="left"/>
      <w:pPr>
        <w:ind w:left="6143"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4"/>
  </w:compat>
  <w:rsids>
    <w:rsidRoot w:val="00F70F55"/>
    <w:rsid w:val="000F2923"/>
    <w:rsid w:val="001D3385"/>
    <w:rsid w:val="002252C5"/>
    <w:rsid w:val="0025215F"/>
    <w:rsid w:val="00317B99"/>
    <w:rsid w:val="009C0B38"/>
    <w:rsid w:val="009E2890"/>
    <w:rsid w:val="00C702CB"/>
    <w:rsid w:val="00D04EE2"/>
    <w:rsid w:val="00F70F5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9DB97DF-7D6F-40C0-90AC-1CC2E6FC8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3"/>
    </w:pPr>
    <w:rPr>
      <w:sz w:val="28"/>
      <w:szCs w:val="28"/>
    </w:rPr>
  </w:style>
  <w:style w:type="paragraph" w:styleId="a4">
    <w:name w:val="Title"/>
    <w:basedOn w:val="a"/>
    <w:uiPriority w:val="1"/>
    <w:qFormat/>
    <w:pPr>
      <w:spacing w:before="64"/>
      <w:ind w:left="7" w:right="6"/>
      <w:jc w:val="center"/>
    </w:pPr>
    <w:rPr>
      <w:b/>
      <w:bCs/>
      <w:sz w:val="28"/>
      <w:szCs w:val="28"/>
    </w:rPr>
  </w:style>
  <w:style w:type="paragraph" w:styleId="a5">
    <w:name w:val="List Paragraph"/>
    <w:basedOn w:val="a"/>
    <w:uiPriority w:val="1"/>
    <w:qFormat/>
  </w:style>
  <w:style w:type="paragraph" w:customStyle="1" w:styleId="TableParagraph">
    <w:name w:val="Table Paragraph"/>
    <w:basedOn w:val="a"/>
    <w:uiPriority w:val="1"/>
    <w:qFormat/>
  </w:style>
  <w:style w:type="character" w:customStyle="1" w:styleId="agcmg">
    <w:name w:val="a_gcmg"/>
    <w:basedOn w:val="a0"/>
    <w:rsid w:val="009C0B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2004301">
      <w:bodyDiv w:val="1"/>
      <w:marLeft w:val="0"/>
      <w:marRight w:val="0"/>
      <w:marTop w:val="0"/>
      <w:marBottom w:val="0"/>
      <w:divBdr>
        <w:top w:val="none" w:sz="0" w:space="0" w:color="auto"/>
        <w:left w:val="none" w:sz="0" w:space="0" w:color="auto"/>
        <w:bottom w:val="none" w:sz="0" w:space="0" w:color="auto"/>
        <w:right w:val="none" w:sz="0" w:space="0" w:color="auto"/>
      </w:divBdr>
      <w:divsChild>
        <w:div w:id="1803765066">
          <w:marLeft w:val="0"/>
          <w:marRight w:val="0"/>
          <w:marTop w:val="0"/>
          <w:marBottom w:val="0"/>
          <w:divBdr>
            <w:top w:val="none" w:sz="0" w:space="0" w:color="auto"/>
            <w:left w:val="none" w:sz="0" w:space="0" w:color="auto"/>
            <w:bottom w:val="none" w:sz="0" w:space="0" w:color="auto"/>
            <w:right w:val="none" w:sz="0" w:space="0" w:color="auto"/>
          </w:divBdr>
        </w:div>
      </w:divsChild>
    </w:div>
    <w:div w:id="14438405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2</Pages>
  <Words>2044</Words>
  <Characters>1166</Characters>
  <Application>Microsoft Office Word</Application>
  <DocSecurity>0</DocSecurity>
  <Lines>9</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3204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женя Хусн</dc:creator>
  <cp:lastModifiedBy>shvetssan@ukr.net</cp:lastModifiedBy>
  <cp:revision>8</cp:revision>
  <dcterms:created xsi:type="dcterms:W3CDTF">2026-03-18T19:26:00Z</dcterms:created>
  <dcterms:modified xsi:type="dcterms:W3CDTF">2026-04-14T16:51:00Z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2026-03-18T00:00:00Z</vt:filetime>
  </property>
  <property fmtid="{D5CDD505-2E9C-101B-9397-08002B2CF9AE}" pid="3" name="Creator">
    <vt:lpwstr>Microsoft Word</vt:lpwstr>
  </property>
  <property fmtid="{D5CDD505-2E9C-101B-9397-08002B2CF9AE}" pid="4" name="LastSaved">
    <vt:filetime>2026-03-18T00:00:00Z</vt:filetime>
  </property>
</Properties>
</file>