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48C" w:rsidRPr="002D71B6" w:rsidRDefault="00BB348C" w:rsidP="00BB348C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2D71B6">
        <w:rPr>
          <w:rFonts w:ascii="Times New Roman" w:hAnsi="Times New Roman" w:cs="Times New Roman"/>
          <w:sz w:val="28"/>
          <w:szCs w:val="28"/>
        </w:rPr>
        <w:t>Хто вкрав сузір’я? Аудит</w:t>
      </w:r>
      <w:r w:rsidR="009A1CBD">
        <w:rPr>
          <w:rFonts w:ascii="Times New Roman" w:hAnsi="Times New Roman" w:cs="Times New Roman"/>
          <w:sz w:val="28"/>
          <w:szCs w:val="28"/>
        </w:rPr>
        <w:t xml:space="preserve"> світлового шуму над Тернополем</w:t>
      </w:r>
      <w:bookmarkStart w:id="0" w:name="_GoBack"/>
      <w:bookmarkEnd w:id="0"/>
    </w:p>
    <w:p w:rsidR="00BB348C" w:rsidRPr="009B7016" w:rsidRDefault="00573E39" w:rsidP="00BB348C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Крук Марія Василівна</w:t>
      </w:r>
    </w:p>
    <w:p w:rsidR="00BB348C" w:rsidRPr="009B7016" w:rsidRDefault="00BB348C" w:rsidP="00BB348C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B7016">
        <w:rPr>
          <w:rFonts w:ascii="Times New Roman" w:hAnsi="Times New Roman" w:cs="Times New Roman"/>
          <w:i/>
          <w:sz w:val="28"/>
          <w:szCs w:val="28"/>
        </w:rPr>
        <w:t>Галицький фаховий коледж ім.</w:t>
      </w:r>
      <w:r w:rsidR="00F71027">
        <w:rPr>
          <w:rFonts w:ascii="Times New Roman" w:hAnsi="Times New Roman" w:cs="Times New Roman"/>
          <w:i/>
          <w:sz w:val="28"/>
          <w:szCs w:val="28"/>
        </w:rPr>
        <w:t xml:space="preserve"> В. Чорновола </w:t>
      </w:r>
      <w:r w:rsidRPr="009B7016">
        <w:rPr>
          <w:rFonts w:ascii="Times New Roman" w:hAnsi="Times New Roman" w:cs="Times New Roman"/>
          <w:i/>
          <w:sz w:val="28"/>
          <w:szCs w:val="28"/>
        </w:rPr>
        <w:t>(10 клас)</w:t>
      </w:r>
    </w:p>
    <w:p w:rsidR="00BB348C" w:rsidRPr="009B7016" w:rsidRDefault="00BB348C" w:rsidP="00BB348C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B7016">
        <w:rPr>
          <w:rFonts w:ascii="Times New Roman" w:hAnsi="Times New Roman" w:cs="Times New Roman"/>
          <w:i/>
          <w:sz w:val="28"/>
          <w:szCs w:val="28"/>
        </w:rPr>
        <w:t xml:space="preserve">Керівник: </w:t>
      </w:r>
      <w:proofErr w:type="spellStart"/>
      <w:r w:rsidRPr="009B7016">
        <w:rPr>
          <w:rFonts w:ascii="Times New Roman" w:hAnsi="Times New Roman" w:cs="Times New Roman"/>
          <w:i/>
          <w:sz w:val="28"/>
          <w:szCs w:val="28"/>
        </w:rPr>
        <w:t>Рапінда</w:t>
      </w:r>
      <w:proofErr w:type="spellEnd"/>
      <w:r w:rsidRPr="009B7016">
        <w:rPr>
          <w:rFonts w:ascii="Times New Roman" w:hAnsi="Times New Roman" w:cs="Times New Roman"/>
          <w:i/>
          <w:sz w:val="28"/>
          <w:szCs w:val="28"/>
        </w:rPr>
        <w:t xml:space="preserve"> Наталія Михайлівна</w:t>
      </w:r>
    </w:p>
    <w:p w:rsidR="00AC0469" w:rsidRDefault="00BB348C" w:rsidP="00573E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71B6">
        <w:rPr>
          <w:rFonts w:ascii="Times New Roman" w:hAnsi="Times New Roman" w:cs="Times New Roman"/>
          <w:sz w:val="28"/>
          <w:szCs w:val="28"/>
        </w:rPr>
        <w:t>Вступ</w:t>
      </w:r>
      <w:r w:rsidR="00573E39">
        <w:rPr>
          <w:rFonts w:ascii="Times New Roman" w:hAnsi="Times New Roman" w:cs="Times New Roman"/>
          <w:sz w:val="28"/>
          <w:szCs w:val="28"/>
        </w:rPr>
        <w:t xml:space="preserve">. </w:t>
      </w:r>
      <w:r w:rsidR="00AC0469" w:rsidRPr="00AC0469">
        <w:rPr>
          <w:rFonts w:ascii="Times New Roman" w:hAnsi="Times New Roman" w:cs="Times New Roman"/>
          <w:sz w:val="28"/>
          <w:szCs w:val="28"/>
        </w:rPr>
        <w:t>Сьогодні мешканці Тернополя майже не бачать Чумацького Шляху над головою, а найяскравіші сузір’я нагадують лише бліді тіні. Головною причиною є надмірне штучне освітлення, яке розсіюється в атмосфері. Це не лише позбавляє людей можливості спостерігати зоряне небо, але й свідчить про неефективне використання енергії, коли частина світла спрямовується не на освітлення території, а в небо.</w:t>
      </w:r>
    </w:p>
    <w:p w:rsidR="00AC0469" w:rsidRDefault="00AC0469" w:rsidP="00573E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0469">
        <w:rPr>
          <w:rFonts w:ascii="Times New Roman" w:hAnsi="Times New Roman" w:cs="Times New Roman"/>
          <w:sz w:val="28"/>
          <w:szCs w:val="28"/>
        </w:rPr>
        <w:t>Проблема дослідження полягає в тому, що рівень світлового забруднення у різних районах міста може суттєво відрізнятися через нераціональне освітлення.</w:t>
      </w:r>
    </w:p>
    <w:p w:rsidR="00AC0469" w:rsidRDefault="00AC0469" w:rsidP="00D77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0469">
        <w:rPr>
          <w:rFonts w:ascii="Times New Roman" w:hAnsi="Times New Roman" w:cs="Times New Roman"/>
          <w:sz w:val="28"/>
          <w:szCs w:val="28"/>
        </w:rPr>
        <w:t>Об’єктом дослідження є світлове забруднення</w:t>
      </w:r>
      <w:r w:rsidR="00D77C3D">
        <w:rPr>
          <w:rFonts w:ascii="Times New Roman" w:hAnsi="Times New Roman" w:cs="Times New Roman"/>
          <w:sz w:val="28"/>
          <w:szCs w:val="28"/>
        </w:rPr>
        <w:t xml:space="preserve"> нічного неба над м. Тернопіль. </w:t>
      </w:r>
      <w:r w:rsidRPr="00AC0469">
        <w:rPr>
          <w:rFonts w:ascii="Times New Roman" w:hAnsi="Times New Roman" w:cs="Times New Roman"/>
          <w:sz w:val="28"/>
          <w:szCs w:val="28"/>
        </w:rPr>
        <w:t xml:space="preserve">Предметом дослідження є залежність кількості видимих зір від рівня світлової </w:t>
      </w:r>
      <w:proofErr w:type="spellStart"/>
      <w:r w:rsidRPr="00AC0469">
        <w:rPr>
          <w:rFonts w:ascii="Times New Roman" w:hAnsi="Times New Roman" w:cs="Times New Roman"/>
          <w:sz w:val="28"/>
          <w:szCs w:val="28"/>
        </w:rPr>
        <w:t>засвітки</w:t>
      </w:r>
      <w:proofErr w:type="spellEnd"/>
      <w:r w:rsidRPr="00AC0469">
        <w:rPr>
          <w:rFonts w:ascii="Times New Roman" w:hAnsi="Times New Roman" w:cs="Times New Roman"/>
          <w:sz w:val="28"/>
          <w:szCs w:val="28"/>
        </w:rPr>
        <w:t xml:space="preserve"> в різних районах міста.</w:t>
      </w:r>
    </w:p>
    <w:p w:rsidR="00AC0469" w:rsidRDefault="00AC0469" w:rsidP="00BB348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0469">
        <w:rPr>
          <w:rFonts w:ascii="Times New Roman" w:hAnsi="Times New Roman" w:cs="Times New Roman"/>
          <w:sz w:val="28"/>
          <w:szCs w:val="28"/>
        </w:rPr>
        <w:t>Метою роботи є визначити рівень світлового забруднення над різними районами Тернополя та проаналізувати його вплив на кількість видимих зір.</w:t>
      </w:r>
    </w:p>
    <w:p w:rsidR="00AC0469" w:rsidRDefault="00AC0469" w:rsidP="00BB348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0469">
        <w:rPr>
          <w:rFonts w:ascii="Times New Roman" w:hAnsi="Times New Roman" w:cs="Times New Roman"/>
          <w:sz w:val="28"/>
          <w:szCs w:val="28"/>
        </w:rPr>
        <w:t xml:space="preserve">Для досягнення мети було поставлено такі завдання: вивчити шкалу </w:t>
      </w:r>
      <w:proofErr w:type="spellStart"/>
      <w:r w:rsidRPr="00AC0469">
        <w:rPr>
          <w:rFonts w:ascii="Times New Roman" w:hAnsi="Times New Roman" w:cs="Times New Roman"/>
          <w:sz w:val="28"/>
          <w:szCs w:val="28"/>
        </w:rPr>
        <w:t>Бортля</w:t>
      </w:r>
      <w:proofErr w:type="spellEnd"/>
      <w:r w:rsidRPr="00AC0469">
        <w:rPr>
          <w:rFonts w:ascii="Times New Roman" w:hAnsi="Times New Roman" w:cs="Times New Roman"/>
          <w:sz w:val="28"/>
          <w:szCs w:val="28"/>
        </w:rPr>
        <w:t xml:space="preserve">; обрати точки спостереження; провести підрахунок зір; порівняти результати з картою </w:t>
      </w:r>
      <w:proofErr w:type="spellStart"/>
      <w:r w:rsidRPr="00AC0469">
        <w:rPr>
          <w:rFonts w:ascii="Times New Roman" w:hAnsi="Times New Roman" w:cs="Times New Roman"/>
          <w:sz w:val="28"/>
          <w:szCs w:val="28"/>
        </w:rPr>
        <w:t>Light</w:t>
      </w:r>
      <w:proofErr w:type="spellEnd"/>
      <w:r w:rsidRPr="00AC04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469">
        <w:rPr>
          <w:rFonts w:ascii="Times New Roman" w:hAnsi="Times New Roman" w:cs="Times New Roman"/>
          <w:sz w:val="28"/>
          <w:szCs w:val="28"/>
        </w:rPr>
        <w:t>Pollution</w:t>
      </w:r>
      <w:proofErr w:type="spellEnd"/>
      <w:r w:rsidRPr="00AC04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469">
        <w:rPr>
          <w:rFonts w:ascii="Times New Roman" w:hAnsi="Times New Roman" w:cs="Times New Roman"/>
          <w:sz w:val="28"/>
          <w:szCs w:val="28"/>
        </w:rPr>
        <w:t>Map</w:t>
      </w:r>
      <w:proofErr w:type="spellEnd"/>
      <w:r w:rsidRPr="00AC0469">
        <w:rPr>
          <w:rFonts w:ascii="Times New Roman" w:hAnsi="Times New Roman" w:cs="Times New Roman"/>
          <w:sz w:val="28"/>
          <w:szCs w:val="28"/>
        </w:rPr>
        <w:t xml:space="preserve">; запропонувати способи зменшення </w:t>
      </w:r>
      <w:proofErr w:type="spellStart"/>
      <w:r w:rsidRPr="00AC0469">
        <w:rPr>
          <w:rFonts w:ascii="Times New Roman" w:hAnsi="Times New Roman" w:cs="Times New Roman"/>
          <w:sz w:val="28"/>
          <w:szCs w:val="28"/>
        </w:rPr>
        <w:t>засвітки</w:t>
      </w:r>
      <w:proofErr w:type="spellEnd"/>
      <w:r w:rsidRPr="00AC0469">
        <w:rPr>
          <w:rFonts w:ascii="Times New Roman" w:hAnsi="Times New Roman" w:cs="Times New Roman"/>
          <w:sz w:val="28"/>
          <w:szCs w:val="28"/>
        </w:rPr>
        <w:t xml:space="preserve"> неба.</w:t>
      </w:r>
    </w:p>
    <w:p w:rsidR="00273BF6" w:rsidRDefault="0094306F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06F">
        <w:rPr>
          <w:rFonts w:ascii="Times New Roman" w:hAnsi="Times New Roman" w:cs="Times New Roman"/>
          <w:sz w:val="28"/>
          <w:szCs w:val="28"/>
        </w:rPr>
        <w:t>Теоретична частина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73BF6" w:rsidRPr="00273BF6">
        <w:rPr>
          <w:rFonts w:ascii="Times New Roman" w:hAnsi="Times New Roman" w:cs="Times New Roman"/>
          <w:sz w:val="28"/>
          <w:szCs w:val="28"/>
        </w:rPr>
        <w:t>Світлове забруднення виникає тоді, коли світло від ліхтарів спрямовується не лише вниз, а й у боки та вгору. У такому випадку частина світлового потоку розсіюється в атмосфері, утворюючи «світловий смог». Основною причиною зменшення кількості видимих зір є розсіювання світла на частинках пилу, водяної пари та аерозолях, що підвищує яскравість неба і робить слабкі зорі невидимими.</w:t>
      </w:r>
    </w:p>
    <w:p w:rsidR="00273BF6" w:rsidRDefault="00273BF6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BF6">
        <w:rPr>
          <w:rFonts w:ascii="Times New Roman" w:hAnsi="Times New Roman" w:cs="Times New Roman"/>
          <w:sz w:val="28"/>
          <w:szCs w:val="28"/>
        </w:rPr>
        <w:t xml:space="preserve">Значний вплив має і сучасне LED-освітлення, яке випромінює більше світла в синій частині спектра. Таке світло ефективніше розсіюється в атмосфері, що посилює </w:t>
      </w:r>
      <w:proofErr w:type="spellStart"/>
      <w:r w:rsidRPr="00273BF6">
        <w:rPr>
          <w:rFonts w:ascii="Times New Roman" w:hAnsi="Times New Roman" w:cs="Times New Roman"/>
          <w:sz w:val="28"/>
          <w:szCs w:val="28"/>
        </w:rPr>
        <w:t>засвітку</w:t>
      </w:r>
      <w:proofErr w:type="spellEnd"/>
      <w:r w:rsidRPr="00273BF6">
        <w:rPr>
          <w:rFonts w:ascii="Times New Roman" w:hAnsi="Times New Roman" w:cs="Times New Roman"/>
          <w:sz w:val="28"/>
          <w:szCs w:val="28"/>
        </w:rPr>
        <w:t xml:space="preserve"> неба.</w:t>
      </w:r>
    </w:p>
    <w:p w:rsidR="00273BF6" w:rsidRDefault="00273BF6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BF6">
        <w:rPr>
          <w:rFonts w:ascii="Times New Roman" w:hAnsi="Times New Roman" w:cs="Times New Roman"/>
          <w:sz w:val="28"/>
          <w:szCs w:val="28"/>
        </w:rPr>
        <w:lastRenderedPageBreak/>
        <w:t xml:space="preserve">Для оцінки рівня </w:t>
      </w:r>
      <w:proofErr w:type="spellStart"/>
      <w:r w:rsidRPr="00273BF6">
        <w:rPr>
          <w:rFonts w:ascii="Times New Roman" w:hAnsi="Times New Roman" w:cs="Times New Roman"/>
          <w:sz w:val="28"/>
          <w:szCs w:val="28"/>
        </w:rPr>
        <w:t>засвітки</w:t>
      </w:r>
      <w:proofErr w:type="spellEnd"/>
      <w:r w:rsidRPr="00273BF6">
        <w:rPr>
          <w:rFonts w:ascii="Times New Roman" w:hAnsi="Times New Roman" w:cs="Times New Roman"/>
          <w:sz w:val="28"/>
          <w:szCs w:val="28"/>
        </w:rPr>
        <w:t xml:space="preserve"> використовується шкала </w:t>
      </w:r>
      <w:proofErr w:type="spellStart"/>
      <w:r w:rsidRPr="00273BF6">
        <w:rPr>
          <w:rFonts w:ascii="Times New Roman" w:hAnsi="Times New Roman" w:cs="Times New Roman"/>
          <w:sz w:val="28"/>
          <w:szCs w:val="28"/>
        </w:rPr>
        <w:t>Бортля</w:t>
      </w:r>
      <w:proofErr w:type="spellEnd"/>
      <w:r w:rsidRPr="00273BF6">
        <w:rPr>
          <w:rFonts w:ascii="Times New Roman" w:hAnsi="Times New Roman" w:cs="Times New Roman"/>
          <w:sz w:val="28"/>
          <w:szCs w:val="28"/>
        </w:rPr>
        <w:t xml:space="preserve"> — 9-бальна система, де 1 відповідає темному небу, а 9 — умовам великого міста.</w:t>
      </w:r>
    </w:p>
    <w:p w:rsidR="00273BF6" w:rsidRDefault="00273BF6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BF6">
        <w:rPr>
          <w:rFonts w:ascii="Times New Roman" w:hAnsi="Times New Roman" w:cs="Times New Roman"/>
          <w:sz w:val="28"/>
          <w:szCs w:val="28"/>
        </w:rPr>
        <w:t>Експеримент. Спостереження проводилися 05.04 та 06.04 у безхмарну погоду з 21:00 до 22:40. Було обрано три точки: центр міста, район «Дружба» та околиця. Після адаптації зору</w:t>
      </w:r>
      <w:r>
        <w:rPr>
          <w:rFonts w:ascii="Times New Roman" w:hAnsi="Times New Roman" w:cs="Times New Roman"/>
          <w:sz w:val="28"/>
          <w:szCs w:val="28"/>
        </w:rPr>
        <w:t xml:space="preserve"> (15 </w:t>
      </w:r>
      <w:proofErr w:type="spellStart"/>
      <w:r>
        <w:rPr>
          <w:rFonts w:ascii="Times New Roman" w:hAnsi="Times New Roman" w:cs="Times New Roman"/>
          <w:sz w:val="28"/>
          <w:szCs w:val="28"/>
        </w:rPr>
        <w:t>хв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273BF6">
        <w:rPr>
          <w:rFonts w:ascii="Times New Roman" w:hAnsi="Times New Roman" w:cs="Times New Roman"/>
          <w:sz w:val="28"/>
          <w:szCs w:val="28"/>
        </w:rPr>
        <w:t xml:space="preserve"> обиралося сузір’я Великої Ведмедиці як стандартна ділянка неба. Підраховувалася кількість видимих зір у межах умовного квадрата. Для перевірки результатів додатково використано сузір’я Кассіопеї.</w:t>
      </w:r>
    </w:p>
    <w:p w:rsidR="00D77C3D" w:rsidRDefault="00D77C3D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C3D">
        <w:rPr>
          <w:rFonts w:ascii="Times New Roman" w:hAnsi="Times New Roman" w:cs="Times New Roman"/>
          <w:sz w:val="28"/>
          <w:szCs w:val="28"/>
        </w:rPr>
        <w:t xml:space="preserve">Результати. У центрі зафіксовано 5 зір (8 </w:t>
      </w:r>
      <w:r>
        <w:rPr>
          <w:rFonts w:ascii="Times New Roman" w:hAnsi="Times New Roman" w:cs="Times New Roman"/>
          <w:sz w:val="28"/>
          <w:szCs w:val="28"/>
        </w:rPr>
        <w:t xml:space="preserve">клас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Бортля</w:t>
      </w:r>
      <w:proofErr w:type="spellEnd"/>
      <w:r>
        <w:rPr>
          <w:rFonts w:ascii="Times New Roman" w:hAnsi="Times New Roman" w:cs="Times New Roman"/>
          <w:sz w:val="28"/>
          <w:szCs w:val="28"/>
        </w:rPr>
        <w:t>), у районі «Дружба»</w:t>
      </w:r>
      <w:r w:rsidRPr="00D77C3D">
        <w:rPr>
          <w:rFonts w:ascii="Times New Roman" w:hAnsi="Times New Roman" w:cs="Times New Roman"/>
          <w:sz w:val="28"/>
          <w:szCs w:val="28"/>
        </w:rPr>
        <w:t xml:space="preserve">— 10 (7 клас), на околиці — 22 (5 клас). Повторні спостереження підтвердили ці результати з незначними відхиленнями. Для уточнення положення сузір’їв використовувалася програма </w:t>
      </w:r>
      <w:proofErr w:type="spellStart"/>
      <w:r w:rsidRPr="00D77C3D">
        <w:rPr>
          <w:rFonts w:ascii="Times New Roman" w:hAnsi="Times New Roman" w:cs="Times New Roman"/>
          <w:sz w:val="28"/>
          <w:szCs w:val="28"/>
        </w:rPr>
        <w:t>Stellarium</w:t>
      </w:r>
      <w:proofErr w:type="spellEnd"/>
      <w:r w:rsidRPr="00D77C3D">
        <w:rPr>
          <w:rFonts w:ascii="Times New Roman" w:hAnsi="Times New Roman" w:cs="Times New Roman"/>
          <w:sz w:val="28"/>
          <w:szCs w:val="28"/>
        </w:rPr>
        <w:t xml:space="preserve">. Порівняння з картою </w:t>
      </w:r>
      <w:proofErr w:type="spellStart"/>
      <w:r w:rsidRPr="00D77C3D">
        <w:rPr>
          <w:rFonts w:ascii="Times New Roman" w:hAnsi="Times New Roman" w:cs="Times New Roman"/>
          <w:sz w:val="28"/>
          <w:szCs w:val="28"/>
        </w:rPr>
        <w:t>Light</w:t>
      </w:r>
      <w:proofErr w:type="spellEnd"/>
      <w:r w:rsidRPr="00D77C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C3D">
        <w:rPr>
          <w:rFonts w:ascii="Times New Roman" w:hAnsi="Times New Roman" w:cs="Times New Roman"/>
          <w:sz w:val="28"/>
          <w:szCs w:val="28"/>
        </w:rPr>
        <w:t>Pollution</w:t>
      </w:r>
      <w:proofErr w:type="spellEnd"/>
      <w:r w:rsidRPr="00D77C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C3D">
        <w:rPr>
          <w:rFonts w:ascii="Times New Roman" w:hAnsi="Times New Roman" w:cs="Times New Roman"/>
          <w:sz w:val="28"/>
          <w:szCs w:val="28"/>
        </w:rPr>
        <w:t>Map</w:t>
      </w:r>
      <w:proofErr w:type="spellEnd"/>
      <w:r w:rsidRPr="00D77C3D">
        <w:rPr>
          <w:rFonts w:ascii="Times New Roman" w:hAnsi="Times New Roman" w:cs="Times New Roman"/>
          <w:sz w:val="28"/>
          <w:szCs w:val="28"/>
        </w:rPr>
        <w:t xml:space="preserve"> показало узгодженість отриманих даних із супутниковими спостереженнями.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7C3D">
        <w:rPr>
          <w:rFonts w:ascii="Times New Roman" w:hAnsi="Times New Roman" w:cs="Times New Roman"/>
          <w:sz w:val="28"/>
          <w:szCs w:val="28"/>
        </w:rPr>
        <w:t>Можливі похибки пов’язані з особливостями зору, атмосферними умовами та локальним освітленням.</w:t>
      </w:r>
    </w:p>
    <w:p w:rsidR="00D77C3D" w:rsidRDefault="00D77C3D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C3D">
        <w:rPr>
          <w:rFonts w:ascii="Times New Roman" w:hAnsi="Times New Roman" w:cs="Times New Roman"/>
          <w:sz w:val="28"/>
          <w:szCs w:val="28"/>
        </w:rPr>
        <w:t>Отримана різниця пояснюється більшою кількістю джерел світла в центрі міста та інтенсивнішим розсіюванням світлового потоку в атмосфері.</w:t>
      </w:r>
    </w:p>
    <w:p w:rsidR="00D77C3D" w:rsidRDefault="00D77C3D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C3D">
        <w:rPr>
          <w:rFonts w:ascii="Times New Roman" w:hAnsi="Times New Roman" w:cs="Times New Roman"/>
          <w:sz w:val="28"/>
          <w:szCs w:val="28"/>
        </w:rPr>
        <w:t>Висновки. У центрі Тернополя через світлове забруднення видно лише частину зір сузір’я Великої Ведмедиці. Найкращі умови спостереження — на околиці, однак і там небо не є ідеально темним. Кількість видимих зір зростає більш ніж у чотири рази при переході від центру до околиць, що підтверджує значний вплив штучного освітлення.</w:t>
      </w:r>
    </w:p>
    <w:p w:rsidR="00D77C3D" w:rsidRDefault="00D77C3D" w:rsidP="00AC046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C3D">
        <w:rPr>
          <w:rFonts w:ascii="Times New Roman" w:hAnsi="Times New Roman" w:cs="Times New Roman"/>
          <w:sz w:val="28"/>
          <w:szCs w:val="28"/>
        </w:rPr>
        <w:t xml:space="preserve">Практичне значення роботи полягає у пропозиції використання світильників типу </w:t>
      </w:r>
      <w:proofErr w:type="spellStart"/>
      <w:r w:rsidRPr="00D77C3D">
        <w:rPr>
          <w:rFonts w:ascii="Times New Roman" w:hAnsi="Times New Roman" w:cs="Times New Roman"/>
          <w:sz w:val="28"/>
          <w:szCs w:val="28"/>
        </w:rPr>
        <w:t>full</w:t>
      </w:r>
      <w:proofErr w:type="spellEnd"/>
      <w:r w:rsidRPr="00D77C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7C3D">
        <w:rPr>
          <w:rFonts w:ascii="Times New Roman" w:hAnsi="Times New Roman" w:cs="Times New Roman"/>
          <w:sz w:val="28"/>
          <w:szCs w:val="28"/>
        </w:rPr>
        <w:t>cutoff</w:t>
      </w:r>
      <w:proofErr w:type="spellEnd"/>
      <w:r w:rsidRPr="00D77C3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які забезпечують</w:t>
      </w:r>
      <w:r w:rsidRPr="00D77C3D">
        <w:rPr>
          <w:rFonts w:ascii="Times New Roman" w:hAnsi="Times New Roman" w:cs="Times New Roman"/>
          <w:sz w:val="28"/>
          <w:szCs w:val="28"/>
        </w:rPr>
        <w:t xml:space="preserve"> спрямуванн</w:t>
      </w:r>
      <w:r>
        <w:rPr>
          <w:rFonts w:ascii="Times New Roman" w:hAnsi="Times New Roman" w:cs="Times New Roman"/>
          <w:sz w:val="28"/>
          <w:szCs w:val="28"/>
        </w:rPr>
        <w:t>я світла лише вниз і не допускають</w:t>
      </w:r>
      <w:r w:rsidRPr="00D77C3D">
        <w:rPr>
          <w:rFonts w:ascii="Times New Roman" w:hAnsi="Times New Roman" w:cs="Times New Roman"/>
          <w:sz w:val="28"/>
          <w:szCs w:val="28"/>
        </w:rPr>
        <w:t xml:space="preserve"> його виходу вище горизонталі. Це дозволяє зменшити розсіювання світла в атмосфері, знизити рівень </w:t>
      </w:r>
      <w:proofErr w:type="spellStart"/>
      <w:r w:rsidRPr="00D77C3D">
        <w:rPr>
          <w:rFonts w:ascii="Times New Roman" w:hAnsi="Times New Roman" w:cs="Times New Roman"/>
          <w:sz w:val="28"/>
          <w:szCs w:val="28"/>
        </w:rPr>
        <w:t>засвітки</w:t>
      </w:r>
      <w:proofErr w:type="spellEnd"/>
      <w:r w:rsidRPr="00D77C3D">
        <w:rPr>
          <w:rFonts w:ascii="Times New Roman" w:hAnsi="Times New Roman" w:cs="Times New Roman"/>
          <w:sz w:val="28"/>
          <w:szCs w:val="28"/>
        </w:rPr>
        <w:t xml:space="preserve"> неба та підвищити енергоефективність освітлення.</w:t>
      </w:r>
    </w:p>
    <w:p w:rsidR="00E2286A" w:rsidRPr="00D77C3D" w:rsidRDefault="00D77C3D" w:rsidP="00D77C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C3D">
        <w:rPr>
          <w:rFonts w:ascii="Times New Roman" w:hAnsi="Times New Roman" w:cs="Times New Roman"/>
          <w:sz w:val="28"/>
          <w:szCs w:val="28"/>
        </w:rPr>
        <w:t>Новизна роботи полягає у використанні сузір’я як природного тест-об’єкта для оцінки світлового забруднення</w:t>
      </w:r>
      <w:r w:rsidR="00535E7E">
        <w:rPr>
          <w:rFonts w:ascii="Times New Roman" w:hAnsi="Times New Roman" w:cs="Times New Roman"/>
          <w:sz w:val="28"/>
          <w:szCs w:val="28"/>
        </w:rPr>
        <w:t xml:space="preserve"> м. Тернопіль</w:t>
      </w:r>
      <w:r w:rsidRPr="00D77C3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7C3D">
        <w:rPr>
          <w:rFonts w:ascii="Times New Roman" w:hAnsi="Times New Roman" w:cs="Times New Roman"/>
          <w:sz w:val="28"/>
          <w:szCs w:val="28"/>
        </w:rPr>
        <w:t>Дослідження може бути продовжене для інших міст і в різні пори року з метою порівняння рівнів світлового забруднення.</w:t>
      </w:r>
    </w:p>
    <w:sectPr w:rsidR="00E2286A" w:rsidRPr="00D77C3D" w:rsidSect="002F2C2E">
      <w:pgSz w:w="11906" w:h="16838" w:code="9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D502C"/>
    <w:multiLevelType w:val="hybridMultilevel"/>
    <w:tmpl w:val="DD1401C6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5FA347DB"/>
    <w:multiLevelType w:val="hybridMultilevel"/>
    <w:tmpl w:val="A16A047C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48C"/>
    <w:rsid w:val="00040AA6"/>
    <w:rsid w:val="00055115"/>
    <w:rsid w:val="0006271D"/>
    <w:rsid w:val="00093635"/>
    <w:rsid w:val="00094F4A"/>
    <w:rsid w:val="000B732C"/>
    <w:rsid w:val="000C79FB"/>
    <w:rsid w:val="001509CE"/>
    <w:rsid w:val="001B6F54"/>
    <w:rsid w:val="001C0AE1"/>
    <w:rsid w:val="001E59ED"/>
    <w:rsid w:val="001E665C"/>
    <w:rsid w:val="00211525"/>
    <w:rsid w:val="00223D92"/>
    <w:rsid w:val="00250A6F"/>
    <w:rsid w:val="00273BF6"/>
    <w:rsid w:val="002B2E4C"/>
    <w:rsid w:val="002C6C69"/>
    <w:rsid w:val="002F1032"/>
    <w:rsid w:val="00354010"/>
    <w:rsid w:val="0036046D"/>
    <w:rsid w:val="00371488"/>
    <w:rsid w:val="003931D5"/>
    <w:rsid w:val="00393E1C"/>
    <w:rsid w:val="00434C26"/>
    <w:rsid w:val="00440CAE"/>
    <w:rsid w:val="00452F95"/>
    <w:rsid w:val="00474866"/>
    <w:rsid w:val="00492B8E"/>
    <w:rsid w:val="004E1D0A"/>
    <w:rsid w:val="005045E7"/>
    <w:rsid w:val="005207DD"/>
    <w:rsid w:val="00535E7E"/>
    <w:rsid w:val="005738F6"/>
    <w:rsid w:val="00573E39"/>
    <w:rsid w:val="005F0021"/>
    <w:rsid w:val="00617DD6"/>
    <w:rsid w:val="00672882"/>
    <w:rsid w:val="00680ED2"/>
    <w:rsid w:val="006E4498"/>
    <w:rsid w:val="00772F48"/>
    <w:rsid w:val="0077655A"/>
    <w:rsid w:val="007A37AB"/>
    <w:rsid w:val="007C6041"/>
    <w:rsid w:val="007D0727"/>
    <w:rsid w:val="007F0D07"/>
    <w:rsid w:val="00806DA1"/>
    <w:rsid w:val="008126DA"/>
    <w:rsid w:val="00820B7A"/>
    <w:rsid w:val="00832C28"/>
    <w:rsid w:val="00861A49"/>
    <w:rsid w:val="008C3342"/>
    <w:rsid w:val="009073F7"/>
    <w:rsid w:val="009413C7"/>
    <w:rsid w:val="0094306F"/>
    <w:rsid w:val="00950BA9"/>
    <w:rsid w:val="00967599"/>
    <w:rsid w:val="00986791"/>
    <w:rsid w:val="009A1CBD"/>
    <w:rsid w:val="009A3EEE"/>
    <w:rsid w:val="009B3538"/>
    <w:rsid w:val="009C74F5"/>
    <w:rsid w:val="009D0785"/>
    <w:rsid w:val="00A05D70"/>
    <w:rsid w:val="00A50292"/>
    <w:rsid w:val="00A8754E"/>
    <w:rsid w:val="00A94F25"/>
    <w:rsid w:val="00AC0469"/>
    <w:rsid w:val="00AD0C55"/>
    <w:rsid w:val="00B05DBC"/>
    <w:rsid w:val="00B2731F"/>
    <w:rsid w:val="00BB348C"/>
    <w:rsid w:val="00C107BB"/>
    <w:rsid w:val="00C30845"/>
    <w:rsid w:val="00C569D3"/>
    <w:rsid w:val="00D35CA7"/>
    <w:rsid w:val="00D77C3D"/>
    <w:rsid w:val="00DB0C77"/>
    <w:rsid w:val="00E11F29"/>
    <w:rsid w:val="00E2286A"/>
    <w:rsid w:val="00E25658"/>
    <w:rsid w:val="00F3616C"/>
    <w:rsid w:val="00F42C8D"/>
    <w:rsid w:val="00F46ADE"/>
    <w:rsid w:val="00F46F6D"/>
    <w:rsid w:val="00F55E14"/>
    <w:rsid w:val="00F71027"/>
    <w:rsid w:val="00F94AD0"/>
    <w:rsid w:val="00F97FE8"/>
    <w:rsid w:val="00FF1713"/>
    <w:rsid w:val="00FF62B8"/>
    <w:rsid w:val="00FF7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48C"/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48C"/>
    <w:pPr>
      <w:ind w:left="720"/>
      <w:contextualSpacing/>
    </w:pPr>
  </w:style>
  <w:style w:type="table" w:styleId="a4">
    <w:name w:val="Table Grid"/>
    <w:basedOn w:val="a1"/>
    <w:uiPriority w:val="59"/>
    <w:rsid w:val="00BB348C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B3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348C"/>
    <w:rPr>
      <w:rFonts w:ascii="Tahoma" w:eastAsiaTheme="minorEastAsia" w:hAnsi="Tahoma" w:cs="Tahoma"/>
      <w:sz w:val="16"/>
      <w:szCs w:val="16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48C"/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48C"/>
    <w:pPr>
      <w:ind w:left="720"/>
      <w:contextualSpacing/>
    </w:pPr>
  </w:style>
  <w:style w:type="table" w:styleId="a4">
    <w:name w:val="Table Grid"/>
    <w:basedOn w:val="a1"/>
    <w:uiPriority w:val="59"/>
    <w:rsid w:val="00BB348C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B3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348C"/>
    <w:rPr>
      <w:rFonts w:ascii="Tahoma" w:eastAsiaTheme="minorEastAsia" w:hAnsi="Tahoma" w:cs="Tahoma"/>
      <w:sz w:val="16"/>
      <w:szCs w:val="16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5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2443</Words>
  <Characters>1393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2026-04-07T17:38:00Z</dcterms:created>
  <dcterms:modified xsi:type="dcterms:W3CDTF">2026-04-10T12:12:00Z</dcterms:modified>
</cp:coreProperties>
</file>