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CC3" w:rsidRPr="00E2551C" w:rsidRDefault="00A20CC3" w:rsidP="008611F5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551C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</w:rPr>
        <w:t>Всеукраїнський інтерактивний конкурс</w:t>
      </w:r>
      <w:r w:rsidRPr="00E2551C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</w:t>
      </w:r>
      <w:r w:rsidRPr="00E2551C">
        <w:rPr>
          <w:rFonts w:ascii="Times New Roman" w:hAnsi="Times New Roman" w:cs="Times New Roman"/>
          <w:b/>
          <w:sz w:val="28"/>
          <w:szCs w:val="28"/>
        </w:rPr>
        <w:t>«МАН-Юніор Дослідник»</w:t>
      </w:r>
    </w:p>
    <w:p w:rsidR="00A20CC3" w:rsidRPr="00E2551C" w:rsidRDefault="00A20CC3" w:rsidP="008611F5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551C">
        <w:rPr>
          <w:rFonts w:ascii="Times New Roman" w:hAnsi="Times New Roman" w:cs="Times New Roman"/>
          <w:b/>
          <w:sz w:val="28"/>
          <w:szCs w:val="28"/>
        </w:rPr>
        <w:t>Номінація «Історик-Юніор»</w:t>
      </w:r>
    </w:p>
    <w:p w:rsidR="00E2551C" w:rsidRDefault="00E2551C" w:rsidP="00E2551C">
      <w:pPr>
        <w:pStyle w:val="a5"/>
        <w:spacing w:before="0" w:beforeAutospacing="0" w:after="0" w:afterAutospacing="0"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E2551C" w:rsidRDefault="00E2551C" w:rsidP="00E2551C">
      <w:pPr>
        <w:pStyle w:val="a5"/>
        <w:spacing w:before="0" w:beforeAutospacing="0" w:after="0" w:afterAutospacing="0"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  <w:r w:rsidR="00A20CC3" w:rsidRPr="00E2551C">
        <w:rPr>
          <w:b/>
          <w:bCs/>
          <w:sz w:val="28"/>
          <w:szCs w:val="28"/>
        </w:rPr>
        <w:t xml:space="preserve">Тема </w:t>
      </w:r>
      <w:proofErr w:type="spellStart"/>
      <w:r w:rsidR="00A20CC3" w:rsidRPr="00E2551C">
        <w:rPr>
          <w:b/>
          <w:bCs/>
          <w:sz w:val="28"/>
          <w:szCs w:val="28"/>
        </w:rPr>
        <w:t>проєкту</w:t>
      </w:r>
      <w:proofErr w:type="spellEnd"/>
      <w:r w:rsidR="00A20CC3" w:rsidRPr="00E2551C">
        <w:rPr>
          <w:b/>
          <w:bCs/>
          <w:sz w:val="28"/>
          <w:szCs w:val="28"/>
        </w:rPr>
        <w:t>:</w:t>
      </w:r>
      <w:r w:rsidR="00A20CC3" w:rsidRPr="00E2551C">
        <w:rPr>
          <w:b/>
          <w:bCs/>
          <w:sz w:val="28"/>
          <w:szCs w:val="28"/>
          <w:lang w:val="ru-RU"/>
        </w:rPr>
        <w:t xml:space="preserve"> </w:t>
      </w:r>
      <w:r w:rsidR="00A20CC3" w:rsidRPr="00E2551C">
        <w:rPr>
          <w:b/>
          <w:bCs/>
          <w:sz w:val="28"/>
          <w:szCs w:val="28"/>
        </w:rPr>
        <w:t xml:space="preserve">Взаємний вплив культур різних національностей, </w:t>
      </w:r>
    </w:p>
    <w:p w:rsidR="00A20CC3" w:rsidRPr="00E2551C" w:rsidRDefault="00A20CC3" w:rsidP="00E2551C">
      <w:pPr>
        <w:pStyle w:val="a5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E2551C">
        <w:rPr>
          <w:b/>
          <w:bCs/>
          <w:sz w:val="28"/>
          <w:szCs w:val="28"/>
        </w:rPr>
        <w:t>які про</w:t>
      </w:r>
      <w:r w:rsidR="008970B8">
        <w:rPr>
          <w:b/>
          <w:bCs/>
          <w:sz w:val="28"/>
          <w:szCs w:val="28"/>
        </w:rPr>
        <w:t>живають на території міста Сміли</w:t>
      </w:r>
      <w:bookmarkStart w:id="0" w:name="_GoBack"/>
      <w:bookmarkEnd w:id="0"/>
    </w:p>
    <w:p w:rsidR="00A20CC3" w:rsidRPr="00E2551C" w:rsidRDefault="00A20CC3" w:rsidP="00E2551C">
      <w:pPr>
        <w:spacing w:after="0" w:line="360" w:lineRule="auto"/>
        <w:ind w:left="1416" w:firstLine="708"/>
        <w:jc w:val="both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</w:p>
    <w:p w:rsidR="00A20CC3" w:rsidRPr="00E2551C" w:rsidRDefault="00A20CC3" w:rsidP="00E2551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2551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Автор </w:t>
      </w:r>
      <w:proofErr w:type="spellStart"/>
      <w:r w:rsidRPr="00E2551C">
        <w:rPr>
          <w:rFonts w:ascii="Times New Roman" w:hAnsi="Times New Roman" w:cs="Times New Roman"/>
          <w:b/>
          <w:bCs/>
          <w:sz w:val="28"/>
          <w:szCs w:val="28"/>
          <w:u w:val="single"/>
        </w:rPr>
        <w:t>проєкту</w:t>
      </w:r>
      <w:proofErr w:type="spellEnd"/>
      <w:r w:rsidRPr="00E2551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: </w:t>
      </w:r>
      <w:r w:rsidR="00EB0F96" w:rsidRPr="00EB0F96">
        <w:rPr>
          <w:rFonts w:ascii="Times New Roman" w:hAnsi="Times New Roman" w:cs="Times New Roman"/>
          <w:b/>
          <w:bCs/>
          <w:sz w:val="28"/>
          <w:szCs w:val="28"/>
        </w:rPr>
        <w:t>ГРИЩЕНКО  АНАСТАСІЯ ОЛЕКСАНДРІВНА</w:t>
      </w:r>
    </w:p>
    <w:p w:rsidR="00A20CC3" w:rsidRPr="00E2551C" w:rsidRDefault="00E2551C" w:rsidP="0010552A">
      <w:pPr>
        <w:spacing w:after="0" w:line="276" w:lineRule="auto"/>
        <w:rPr>
          <w:rFonts w:ascii="Times New Roman" w:hAnsi="Times New Roman" w:cs="Times New Roman"/>
          <w:b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</w:rPr>
        <w:t xml:space="preserve">          </w:t>
      </w:r>
      <w:r w:rsidR="00A20CC3" w:rsidRPr="00E2551C">
        <w:rPr>
          <w:rFonts w:ascii="Times New Roman" w:hAnsi="Times New Roman" w:cs="Times New Roman"/>
          <w:b/>
          <w:color w:val="333333"/>
          <w:sz w:val="28"/>
          <w:szCs w:val="28"/>
        </w:rPr>
        <w:t>Смілянська загальноосві</w:t>
      </w:r>
      <w:r w:rsidR="00EB0F96">
        <w:rPr>
          <w:rFonts w:ascii="Times New Roman" w:hAnsi="Times New Roman" w:cs="Times New Roman"/>
          <w:b/>
          <w:color w:val="333333"/>
          <w:sz w:val="28"/>
          <w:szCs w:val="28"/>
        </w:rPr>
        <w:t>тня школа І-ІІІ ступенів №11, 9</w:t>
      </w:r>
      <w:r w:rsidR="00A20CC3" w:rsidRPr="00E2551C">
        <w:rPr>
          <w:rFonts w:ascii="Times New Roman" w:hAnsi="Times New Roman" w:cs="Times New Roman"/>
          <w:b/>
          <w:color w:val="333333"/>
          <w:sz w:val="28"/>
          <w:szCs w:val="28"/>
        </w:rPr>
        <w:t>-</w:t>
      </w:r>
      <w:r w:rsidR="00EB0F96">
        <w:rPr>
          <w:rFonts w:ascii="Times New Roman" w:hAnsi="Times New Roman" w:cs="Times New Roman"/>
          <w:b/>
          <w:color w:val="333333"/>
          <w:sz w:val="28"/>
          <w:szCs w:val="28"/>
        </w:rPr>
        <w:t>А</w:t>
      </w:r>
      <w:r w:rsidR="00A20CC3" w:rsidRPr="00E2551C">
        <w:rPr>
          <w:rFonts w:ascii="Times New Roman" w:hAnsi="Times New Roman" w:cs="Times New Roman"/>
          <w:b/>
          <w:color w:val="333333"/>
          <w:sz w:val="28"/>
          <w:szCs w:val="28"/>
        </w:rPr>
        <w:t xml:space="preserve"> клас</w:t>
      </w:r>
    </w:p>
    <w:p w:rsidR="00A20CC3" w:rsidRDefault="00E2551C" w:rsidP="0010552A">
      <w:pPr>
        <w:spacing w:after="0" w:line="276" w:lineRule="auto"/>
        <w:ind w:firstLineChars="300" w:firstLine="840"/>
        <w:rPr>
          <w:rFonts w:ascii="Times New Roman" w:hAnsi="Times New Roman" w:cs="Times New Roman"/>
          <w:b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</w:rPr>
        <w:t xml:space="preserve"> </w:t>
      </w:r>
      <w:r w:rsidR="00A20CC3" w:rsidRPr="00E2551C">
        <w:rPr>
          <w:rFonts w:ascii="Times New Roman" w:hAnsi="Times New Roman" w:cs="Times New Roman"/>
          <w:b/>
          <w:color w:val="333333"/>
          <w:sz w:val="28"/>
          <w:szCs w:val="28"/>
        </w:rPr>
        <w:t>Смілянське територіальне відділення МАНУ</w:t>
      </w:r>
      <w:r w:rsidR="004351B4" w:rsidRPr="00E2551C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A20CC3" w:rsidRPr="00E2551C">
        <w:rPr>
          <w:rFonts w:ascii="Times New Roman" w:hAnsi="Times New Roman" w:cs="Times New Roman"/>
          <w:b/>
          <w:color w:val="333333"/>
          <w:sz w:val="28"/>
          <w:szCs w:val="28"/>
        </w:rPr>
        <w:t>місто Сміла</w:t>
      </w:r>
    </w:p>
    <w:p w:rsidR="0010552A" w:rsidRPr="00E2551C" w:rsidRDefault="0010552A" w:rsidP="0010552A">
      <w:pPr>
        <w:spacing w:after="0" w:line="276" w:lineRule="auto"/>
        <w:ind w:firstLineChars="300" w:firstLine="840"/>
        <w:rPr>
          <w:rFonts w:ascii="Times New Roman" w:hAnsi="Times New Roman" w:cs="Times New Roman"/>
          <w:b/>
          <w:sz w:val="28"/>
          <w:szCs w:val="28"/>
        </w:rPr>
      </w:pPr>
    </w:p>
    <w:p w:rsidR="00A20CC3" w:rsidRPr="00E2551C" w:rsidRDefault="00A20CC3" w:rsidP="00E2551C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E2551C">
        <w:rPr>
          <w:rFonts w:ascii="Times New Roman" w:hAnsi="Times New Roman" w:cs="Times New Roman"/>
          <w:b/>
          <w:bCs/>
          <w:color w:val="333333"/>
          <w:sz w:val="28"/>
          <w:szCs w:val="28"/>
          <w:u w:val="single"/>
        </w:rPr>
        <w:t xml:space="preserve">Керівники:  </w:t>
      </w:r>
      <w:r w:rsidRPr="00E2551C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БУЛИУХ Юрій Гаврилович, </w:t>
      </w:r>
      <w:r w:rsidRPr="00E2551C">
        <w:rPr>
          <w:rFonts w:ascii="Times New Roman" w:hAnsi="Times New Roman" w:cs="Times New Roman"/>
          <w:bCs/>
          <w:color w:val="333333"/>
          <w:sz w:val="28"/>
          <w:szCs w:val="28"/>
        </w:rPr>
        <w:t>учитель історії</w:t>
      </w:r>
    </w:p>
    <w:p w:rsidR="00A20CC3" w:rsidRPr="00E2551C" w:rsidRDefault="00917EFC" w:rsidP="00E2551C">
      <w:p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      </w:t>
      </w:r>
      <w:r w:rsidR="00A20CC3" w:rsidRPr="00E2551C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ХИЖКІНА Людмила Борисівна, </w:t>
      </w:r>
      <w:r w:rsidR="00A20CC3" w:rsidRPr="00E2551C">
        <w:rPr>
          <w:rFonts w:ascii="Times New Roman" w:hAnsi="Times New Roman" w:cs="Times New Roman"/>
          <w:bCs/>
          <w:color w:val="333333"/>
          <w:sz w:val="28"/>
          <w:szCs w:val="28"/>
        </w:rPr>
        <w:t>учитель української мови та</w:t>
      </w:r>
      <w:r w:rsidR="00A20CC3" w:rsidRPr="00E2551C">
        <w:rPr>
          <w:rFonts w:ascii="Times New Roman" w:hAnsi="Times New Roman" w:cs="Times New Roman"/>
          <w:bCs/>
          <w:color w:val="333333"/>
          <w:sz w:val="28"/>
          <w:szCs w:val="28"/>
          <w:lang w:val="ru-RU"/>
        </w:rPr>
        <w:t xml:space="preserve"> </w:t>
      </w:r>
      <w:r w:rsidR="00A20CC3" w:rsidRPr="00E2551C">
        <w:rPr>
          <w:rFonts w:ascii="Times New Roman" w:hAnsi="Times New Roman" w:cs="Times New Roman"/>
          <w:bCs/>
          <w:color w:val="333333"/>
          <w:sz w:val="28"/>
          <w:szCs w:val="28"/>
        </w:rPr>
        <w:t>літератури</w:t>
      </w:r>
    </w:p>
    <w:p w:rsidR="003B1348" w:rsidRPr="00477F51" w:rsidRDefault="00A20CC3" w:rsidP="008611F5">
      <w:pPr>
        <w:pStyle w:val="a6"/>
        <w:numPr>
          <w:ilvl w:val="0"/>
          <w:numId w:val="14"/>
        </w:num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2551C">
        <w:rPr>
          <w:rFonts w:ascii="Times New Roman" w:hAnsi="Times New Roman" w:cs="Times New Roman"/>
          <w:b/>
          <w:bCs/>
          <w:sz w:val="28"/>
          <w:szCs w:val="28"/>
          <w:u w:val="single"/>
        </w:rPr>
        <w:t>Мета дослідження</w:t>
      </w:r>
      <w:r w:rsidRPr="00E2551C"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="008E6680" w:rsidRPr="00477F51">
        <w:rPr>
          <w:rFonts w:ascii="Times New Roman" w:hAnsi="Times New Roman" w:cs="Times New Roman"/>
          <w:bCs/>
          <w:sz w:val="28"/>
          <w:szCs w:val="28"/>
        </w:rPr>
        <w:t xml:space="preserve">вивчити та узагальнити особливості культурної взаємодії представників різних </w:t>
      </w:r>
      <w:proofErr w:type="spellStart"/>
      <w:r w:rsidR="008E6680" w:rsidRPr="00477F51">
        <w:rPr>
          <w:rFonts w:ascii="Times New Roman" w:hAnsi="Times New Roman" w:cs="Times New Roman"/>
          <w:bCs/>
          <w:sz w:val="28"/>
          <w:szCs w:val="28"/>
        </w:rPr>
        <w:t>етногруп</w:t>
      </w:r>
      <w:proofErr w:type="spellEnd"/>
      <w:r w:rsidR="008E6680" w:rsidRPr="00477F51">
        <w:rPr>
          <w:rFonts w:ascii="Times New Roman" w:hAnsi="Times New Roman" w:cs="Times New Roman"/>
          <w:bCs/>
          <w:sz w:val="28"/>
          <w:szCs w:val="28"/>
        </w:rPr>
        <w:t xml:space="preserve"> у місті Сміла.</w:t>
      </w:r>
    </w:p>
    <w:p w:rsidR="00A20CC3" w:rsidRPr="00E2551C" w:rsidRDefault="00A20CC3" w:rsidP="008611F5">
      <w:pPr>
        <w:pStyle w:val="a6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2551C">
        <w:rPr>
          <w:rFonts w:ascii="Times New Roman" w:hAnsi="Times New Roman" w:cs="Times New Roman"/>
          <w:b/>
          <w:bCs/>
          <w:sz w:val="28"/>
          <w:szCs w:val="28"/>
          <w:u w:val="single"/>
        </w:rPr>
        <w:t>Завдання дослідження:</w:t>
      </w:r>
    </w:p>
    <w:p w:rsidR="004F338E" w:rsidRPr="00004648" w:rsidRDefault="004F338E" w:rsidP="008611F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E2551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Проаналізувати передумови формування багатонаціонального складу населення міста Сміли.</w:t>
      </w:r>
    </w:p>
    <w:p w:rsidR="004F338E" w:rsidRPr="00004648" w:rsidRDefault="004F338E" w:rsidP="008611F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E2551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Виз</w:t>
      </w:r>
      <w:r w:rsidR="00CB42B4" w:rsidRPr="00E2551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начити основні етнічні групи, які</w:t>
      </w:r>
      <w:r w:rsidRPr="00E2551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проживають у громаді.</w:t>
      </w:r>
    </w:p>
    <w:p w:rsidR="004F338E" w:rsidRPr="00004648" w:rsidRDefault="004F338E" w:rsidP="008611F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E2551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З'ясувати конкретні прояви взаємовпливу культур у побутовій, мистецькій та суспільній сферах життя міста.</w:t>
      </w:r>
    </w:p>
    <w:p w:rsidR="004F338E" w:rsidRPr="00004648" w:rsidRDefault="004F338E" w:rsidP="008611F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E2551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Провести анкетування мешканців щодо рівня сприйняття культурних традицій інших етносів та толерантності у громаді.</w:t>
      </w:r>
    </w:p>
    <w:p w:rsidR="004F338E" w:rsidRPr="00E2551C" w:rsidRDefault="00A20CC3" w:rsidP="008611F5">
      <w:pPr>
        <w:pStyle w:val="a6"/>
        <w:numPr>
          <w:ilvl w:val="0"/>
          <w:numId w:val="15"/>
        </w:numPr>
        <w:shd w:val="clear" w:color="auto" w:fill="FFFFFF"/>
        <w:spacing w:after="180" w:line="276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E2551C">
        <w:rPr>
          <w:rFonts w:ascii="Times New Roman" w:hAnsi="Times New Roman" w:cs="Times New Roman"/>
          <w:b/>
          <w:bCs/>
          <w:sz w:val="28"/>
          <w:szCs w:val="28"/>
          <w:u w:val="single"/>
        </w:rPr>
        <w:t>Об'єкт дослідження</w:t>
      </w:r>
      <w:r w:rsidRPr="00E2551C">
        <w:rPr>
          <w:rFonts w:ascii="Times New Roman" w:hAnsi="Times New Roman" w:cs="Times New Roman"/>
          <w:b/>
          <w:sz w:val="28"/>
          <w:szCs w:val="28"/>
        </w:rPr>
        <w:t>:</w:t>
      </w:r>
      <w:r w:rsidRPr="00E2551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4F338E" w:rsidRPr="00E2551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процес міжнаціональної взаємодії в межах міського середовища.</w:t>
      </w:r>
    </w:p>
    <w:p w:rsidR="004F338E" w:rsidRPr="00E2551C" w:rsidRDefault="00A20CC3" w:rsidP="008611F5">
      <w:pPr>
        <w:pStyle w:val="a6"/>
        <w:numPr>
          <w:ilvl w:val="0"/>
          <w:numId w:val="15"/>
        </w:numPr>
        <w:shd w:val="clear" w:color="auto" w:fill="FFFFFF"/>
        <w:spacing w:after="180" w:line="276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E2551C">
        <w:rPr>
          <w:rFonts w:ascii="Times New Roman" w:hAnsi="Times New Roman" w:cs="Times New Roman"/>
          <w:b/>
          <w:bCs/>
          <w:sz w:val="28"/>
          <w:szCs w:val="28"/>
          <w:u w:val="single"/>
        </w:rPr>
        <w:t>Предмет дослідження</w:t>
      </w:r>
      <w:r w:rsidRPr="00E2551C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E2551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4F338E" w:rsidRPr="00E2551C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форми, методи та результати взаємовпливу культурних традицій етнічних груп міста Сміли.</w:t>
      </w:r>
    </w:p>
    <w:p w:rsidR="008073DC" w:rsidRPr="008073DC" w:rsidRDefault="00A20CC3" w:rsidP="008073DC">
      <w:pPr>
        <w:pStyle w:val="a5"/>
        <w:numPr>
          <w:ilvl w:val="0"/>
          <w:numId w:val="15"/>
        </w:numPr>
        <w:spacing w:before="0" w:beforeAutospacing="0" w:after="0" w:afterAutospacing="0"/>
        <w:jc w:val="both"/>
        <w:rPr>
          <w:sz w:val="28"/>
          <w:szCs w:val="28"/>
        </w:rPr>
      </w:pPr>
      <w:r w:rsidRPr="00E2551C">
        <w:rPr>
          <w:b/>
          <w:sz w:val="28"/>
          <w:szCs w:val="28"/>
          <w:u w:val="single"/>
        </w:rPr>
        <w:t>Теоретична частина</w:t>
      </w:r>
      <w:r w:rsidRPr="00744FE4">
        <w:rPr>
          <w:b/>
          <w:sz w:val="28"/>
          <w:szCs w:val="28"/>
        </w:rPr>
        <w:t>:</w:t>
      </w:r>
      <w:r w:rsidR="0071251F" w:rsidRPr="00744FE4">
        <w:rPr>
          <w:b/>
          <w:sz w:val="28"/>
          <w:szCs w:val="28"/>
        </w:rPr>
        <w:t xml:space="preserve"> </w:t>
      </w:r>
    </w:p>
    <w:p w:rsidR="00744FE4" w:rsidRDefault="008073DC" w:rsidP="008073DC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8073DC">
        <w:rPr>
          <w:b/>
          <w:sz w:val="28"/>
          <w:szCs w:val="28"/>
        </w:rPr>
        <w:t xml:space="preserve">           </w:t>
      </w:r>
      <w:r w:rsidR="00744FE4" w:rsidRPr="00744FE4">
        <w:rPr>
          <w:sz w:val="28"/>
          <w:szCs w:val="28"/>
        </w:rPr>
        <w:t>Це дослідження базується на наукових концепціях міжкультурної взаємодії та  с</w:t>
      </w:r>
      <w:r w:rsidR="00744FE4" w:rsidRPr="00744FE4">
        <w:rPr>
          <w:rStyle w:val="a3"/>
          <w:b w:val="0"/>
          <w:color w:val="0A0A0A"/>
          <w:sz w:val="28"/>
          <w:szCs w:val="28"/>
          <w:shd w:val="clear" w:color="auto" w:fill="FFFFFF"/>
        </w:rPr>
        <w:t>оціокультурної інтеграції</w:t>
      </w:r>
      <w:r w:rsidR="00744FE4" w:rsidRPr="00744FE4">
        <w:rPr>
          <w:sz w:val="28"/>
          <w:szCs w:val="28"/>
        </w:rPr>
        <w:t xml:space="preserve">, які враховують взаємний вплив різних етнічних груп як складну систему обміну духовними та матеріальними цінностями. Теоретичні концепції діалогу культур (зокрема М. </w:t>
      </w:r>
      <w:proofErr w:type="spellStart"/>
      <w:r w:rsidR="00744FE4" w:rsidRPr="00744FE4">
        <w:rPr>
          <w:sz w:val="28"/>
          <w:szCs w:val="28"/>
        </w:rPr>
        <w:t>Бахтіна</w:t>
      </w:r>
      <w:proofErr w:type="spellEnd"/>
      <w:r w:rsidR="00744FE4" w:rsidRPr="00744FE4">
        <w:rPr>
          <w:sz w:val="28"/>
          <w:szCs w:val="28"/>
        </w:rPr>
        <w:t xml:space="preserve">) припускають, що кожна національна спільнота збереже свою ідентичність лише через постійний діалог з іншою національною спільнотою, що зрештою створить унікальний соціокультурний простір у цьому регіоні. </w:t>
      </w:r>
    </w:p>
    <w:p w:rsidR="00744FE4" w:rsidRDefault="00744FE4" w:rsidP="00744FE4">
      <w:pPr>
        <w:pStyle w:val="a5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744FE4">
        <w:rPr>
          <w:sz w:val="28"/>
          <w:szCs w:val="28"/>
        </w:rPr>
        <w:t xml:space="preserve">Історико-етнографічне дослідження, проведене </w:t>
      </w:r>
      <w:r>
        <w:rPr>
          <w:sz w:val="28"/>
          <w:szCs w:val="28"/>
        </w:rPr>
        <w:t>в Смілі</w:t>
      </w:r>
      <w:r w:rsidRPr="00744FE4">
        <w:rPr>
          <w:sz w:val="28"/>
          <w:szCs w:val="28"/>
        </w:rPr>
        <w:t xml:space="preserve">, показало, що тривала взаємодія між українською, єврейською, </w:t>
      </w:r>
      <w:r>
        <w:rPr>
          <w:sz w:val="28"/>
          <w:szCs w:val="28"/>
        </w:rPr>
        <w:t xml:space="preserve">польською та іншими спільнотами, тобто </w:t>
      </w:r>
      <w:r w:rsidRPr="00744FE4">
        <w:rPr>
          <w:sz w:val="28"/>
          <w:szCs w:val="28"/>
        </w:rPr>
        <w:t>інтеграція традицій у повсякденне життя л</w:t>
      </w:r>
      <w:r>
        <w:rPr>
          <w:sz w:val="28"/>
          <w:szCs w:val="28"/>
        </w:rPr>
        <w:t>юдей,</w:t>
      </w:r>
      <w:r w:rsidRPr="00744FE4">
        <w:rPr>
          <w:sz w:val="28"/>
          <w:szCs w:val="28"/>
        </w:rPr>
        <w:t xml:space="preserve"> в архітектуру та мистецтво, не </w:t>
      </w:r>
      <w:r>
        <w:rPr>
          <w:sz w:val="28"/>
          <w:szCs w:val="28"/>
        </w:rPr>
        <w:t>призвела до втрати ідентичності</w:t>
      </w:r>
      <w:r w:rsidRPr="00744FE4">
        <w:rPr>
          <w:sz w:val="28"/>
          <w:szCs w:val="28"/>
        </w:rPr>
        <w:t>, а встановила модель місцевої толерантності.</w:t>
      </w:r>
    </w:p>
    <w:p w:rsidR="008A65C3" w:rsidRPr="00744FE4" w:rsidRDefault="008A65C3" w:rsidP="00744FE4">
      <w:pPr>
        <w:pStyle w:val="a5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421274" w:rsidRPr="00421274" w:rsidRDefault="00A20CC3" w:rsidP="00421274">
      <w:pPr>
        <w:pStyle w:val="a6"/>
        <w:numPr>
          <w:ilvl w:val="0"/>
          <w:numId w:val="23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</w:pPr>
      <w:r w:rsidRPr="00421274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>Методи дослідження</w:t>
      </w:r>
      <w:r w:rsidR="0071251F" w:rsidRPr="004212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та хід роботи</w:t>
      </w:r>
      <w:r w:rsidRPr="00421274">
        <w:rPr>
          <w:rFonts w:ascii="Times New Roman" w:eastAsia="Calibri" w:hAnsi="Times New Roman" w:cs="Times New Roman"/>
          <w:b/>
          <w:sz w:val="28"/>
          <w:szCs w:val="28"/>
          <w:u w:val="single"/>
        </w:rPr>
        <w:t>:</w:t>
      </w:r>
      <w:r w:rsidR="00E422C5" w:rsidRPr="004212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</w:p>
    <w:p w:rsidR="001F6BA5" w:rsidRDefault="00637C24" w:rsidP="008A65C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Процес дослідження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культурних взаємодій </w:t>
      </w:r>
      <w:r w:rsidR="001F6BA5" w:rsidRPr="00477F51">
        <w:rPr>
          <w:rFonts w:ascii="Times New Roman" w:hAnsi="Times New Roman" w:cs="Times New Roman"/>
          <w:bCs/>
          <w:sz w:val="28"/>
          <w:szCs w:val="28"/>
        </w:rPr>
        <w:t xml:space="preserve">представників різних </w:t>
      </w:r>
      <w:proofErr w:type="spellStart"/>
      <w:r w:rsidR="001F6BA5" w:rsidRPr="00477F51">
        <w:rPr>
          <w:rFonts w:ascii="Times New Roman" w:hAnsi="Times New Roman" w:cs="Times New Roman"/>
          <w:bCs/>
          <w:sz w:val="28"/>
          <w:szCs w:val="28"/>
        </w:rPr>
        <w:t>етногруп</w:t>
      </w:r>
      <w:proofErr w:type="spellEnd"/>
      <w:r w:rsidR="001F6BA5" w:rsidRPr="00477F5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F6BA5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у Смілі проходив такі етапи:</w:t>
      </w:r>
    </w:p>
    <w:p w:rsidR="001F6BA5" w:rsidRDefault="001F6BA5" w:rsidP="008A65C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- </w:t>
      </w:r>
      <w:r w:rsidRPr="001F6BA5">
        <w:rPr>
          <w:rFonts w:ascii="Times New Roman" w:hAnsi="Times New Roman" w:cs="Times New Roman"/>
          <w:b/>
          <w:i/>
          <w:color w:val="262626"/>
          <w:sz w:val="28"/>
          <w:szCs w:val="28"/>
          <w:shd w:val="clear" w:color="auto" w:fill="FFFFFF"/>
        </w:rPr>
        <w:t xml:space="preserve">Аналітико-статистичний: 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було здійснено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збір та обробку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 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офіційних статистичних даних щодо етнічного населення міста. Для 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представлених даних була створена діаграма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процентного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 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співвідношення домінуючих національних громад (вірмени, євреї, </w:t>
      </w:r>
      <w:proofErr w:type="spellStart"/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роми</w:t>
      </w:r>
      <w:proofErr w:type="spellEnd"/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і поляки). </w:t>
      </w:r>
    </w:p>
    <w:p w:rsidR="001F6BA5" w:rsidRDefault="001F6BA5" w:rsidP="008A65C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- </w:t>
      </w:r>
      <w:r w:rsidRPr="001F6BA5">
        <w:rPr>
          <w:rFonts w:ascii="Times New Roman" w:hAnsi="Times New Roman" w:cs="Times New Roman"/>
          <w:b/>
          <w:i/>
          <w:color w:val="262626"/>
          <w:sz w:val="28"/>
          <w:szCs w:val="28"/>
          <w:shd w:val="clear" w:color="auto" w:fill="FFFFFF"/>
        </w:rPr>
        <w:t>Інформаційно-пошуковий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: п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роведено дослідження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 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архі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вних матеріалів, краєзнавчої літератури, інтернет-ресурсів з метою визначення історичних передумов виникнення багатонаціональної спільноти Сміли. Особливу увагу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 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приділено діяльності культурно-освітніх організацій досліджуваних спільнот. </w:t>
      </w:r>
    </w:p>
    <w:p w:rsidR="00421274" w:rsidRPr="001F6BA5" w:rsidRDefault="001F6BA5" w:rsidP="008A65C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- </w:t>
      </w:r>
      <w:r w:rsidR="00421274" w:rsidRPr="001F6BA5">
        <w:rPr>
          <w:rFonts w:ascii="Times New Roman" w:hAnsi="Times New Roman" w:cs="Times New Roman"/>
          <w:b/>
          <w:i/>
          <w:color w:val="262626"/>
          <w:sz w:val="28"/>
          <w:szCs w:val="28"/>
          <w:shd w:val="clear" w:color="auto" w:fill="FFFFFF"/>
        </w:rPr>
        <w:t>Е</w:t>
      </w:r>
      <w:r w:rsidRPr="001F6BA5">
        <w:rPr>
          <w:rFonts w:ascii="Times New Roman" w:hAnsi="Times New Roman" w:cs="Times New Roman"/>
          <w:b/>
          <w:i/>
          <w:color w:val="262626"/>
          <w:sz w:val="28"/>
          <w:szCs w:val="28"/>
          <w:shd w:val="clear" w:color="auto" w:fill="FFFFFF"/>
        </w:rPr>
        <w:t>мпіричний</w:t>
      </w:r>
      <w:r w:rsidR="00421274" w:rsidRPr="001F6BA5">
        <w:rPr>
          <w:rFonts w:ascii="Times New Roman" w:hAnsi="Times New Roman" w:cs="Times New Roman"/>
          <w:b/>
          <w:i/>
          <w:color w:val="262626"/>
          <w:sz w:val="28"/>
          <w:szCs w:val="28"/>
          <w:shd w:val="clear" w:color="auto" w:fill="FFFFFF"/>
        </w:rPr>
        <w:t>: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ф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отографування 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об’єктів 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(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архітектурних пам’яток, частин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міського простору)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. 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Зазначено </w:t>
      </w:r>
      <w:proofErr w:type="spellStart"/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культурові</w:t>
      </w:r>
      <w:proofErr w:type="spellEnd"/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риси спільнот (традиції, 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страви, 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свята, мистецтво)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для виявлення точок взаємодії й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обм</w:t>
      </w:r>
      <w:r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інів у загальноміському</w:t>
      </w:r>
      <w:r w:rsidR="00421274" w:rsidRPr="00421274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 просторі.</w:t>
      </w:r>
    </w:p>
    <w:p w:rsidR="00203328" w:rsidRPr="00E2551C" w:rsidRDefault="00203328" w:rsidP="008A65C3">
      <w:pPr>
        <w:pStyle w:val="a6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551C">
        <w:rPr>
          <w:rFonts w:ascii="Times New Roman" w:hAnsi="Times New Roman" w:cs="Times New Roman"/>
          <w:b/>
          <w:sz w:val="28"/>
          <w:szCs w:val="28"/>
          <w:u w:val="single"/>
        </w:rPr>
        <w:t>Експериментальна  частина:</w:t>
      </w:r>
    </w:p>
    <w:p w:rsidR="00203328" w:rsidRPr="008A65C3" w:rsidRDefault="00203328" w:rsidP="008A65C3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</w:pPr>
      <w:r w:rsidRPr="008A65C3"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  <w:t>За результатами дослідження етнічного складу нашого міста (Слайд</w:t>
      </w:r>
      <w:r w:rsidR="0060614F" w:rsidRPr="008A65C3"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  <w:t>и №</w:t>
      </w:r>
      <w:r w:rsidRPr="008A65C3"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  <w:t>3</w:t>
      </w:r>
      <w:r w:rsidR="0060614F" w:rsidRPr="008A65C3"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  <w:t>-4</w:t>
      </w:r>
      <w:r w:rsidRPr="008A65C3"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  <w:t>), ми бачимо яскраву палітру культур, що формують ідентичність Сміли. Згідно зі статистичними даними, окрім української більшості, вагому частку населення становлять представники інших етносів: </w:t>
      </w:r>
      <w:r w:rsidR="00F4654B" w:rsidRPr="008A65C3">
        <w:rPr>
          <w:rFonts w:ascii="Times New Roman" w:eastAsia="Times New Roman" w:hAnsi="Times New Roman" w:cs="Times New Roman"/>
          <w:b/>
          <w:bCs/>
          <w:color w:val="0A0A0A"/>
          <w:sz w:val="26"/>
          <w:szCs w:val="26"/>
          <w:lang w:eastAsia="uk-UA"/>
        </w:rPr>
        <w:t>вірменська громада - 0,13%, єврейська – 0,11</w:t>
      </w:r>
      <w:r w:rsidR="004B0897" w:rsidRPr="008A65C3">
        <w:rPr>
          <w:rFonts w:ascii="Times New Roman" w:eastAsia="Times New Roman" w:hAnsi="Times New Roman" w:cs="Times New Roman"/>
          <w:b/>
          <w:bCs/>
          <w:color w:val="0A0A0A"/>
          <w:sz w:val="26"/>
          <w:szCs w:val="26"/>
          <w:lang w:eastAsia="uk-UA"/>
        </w:rPr>
        <w:t>%, ромська — 0,10%</w:t>
      </w:r>
      <w:r w:rsidR="004B0897" w:rsidRPr="008A65C3"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  <w:t xml:space="preserve"> та </w:t>
      </w:r>
      <w:r w:rsidR="00F4654B" w:rsidRPr="008A65C3">
        <w:rPr>
          <w:rFonts w:ascii="Times New Roman" w:eastAsia="Times New Roman" w:hAnsi="Times New Roman" w:cs="Times New Roman"/>
          <w:b/>
          <w:bCs/>
          <w:color w:val="0A0A0A"/>
          <w:sz w:val="26"/>
          <w:szCs w:val="26"/>
          <w:lang w:eastAsia="uk-UA"/>
        </w:rPr>
        <w:t>польська – 0,8</w:t>
      </w:r>
      <w:r w:rsidR="004B0897" w:rsidRPr="008A65C3">
        <w:rPr>
          <w:rFonts w:ascii="Times New Roman" w:eastAsia="Times New Roman" w:hAnsi="Times New Roman" w:cs="Times New Roman"/>
          <w:b/>
          <w:bCs/>
          <w:color w:val="0A0A0A"/>
          <w:sz w:val="26"/>
          <w:szCs w:val="26"/>
          <w:lang w:eastAsia="uk-UA"/>
        </w:rPr>
        <w:t>%.</w:t>
      </w:r>
      <w:r w:rsidRPr="008A65C3">
        <w:rPr>
          <w:rFonts w:ascii="Times New Roman" w:eastAsia="Times New Roman" w:hAnsi="Times New Roman" w:cs="Times New Roman"/>
          <w:b/>
          <w:bCs/>
          <w:color w:val="0A0A0A"/>
          <w:sz w:val="26"/>
          <w:szCs w:val="26"/>
          <w:lang w:eastAsia="uk-UA"/>
        </w:rPr>
        <w:t xml:space="preserve"> </w:t>
      </w:r>
      <w:r w:rsidRPr="008A65C3"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  <w:t>Ці цифри — не просто статистика, це реальний потенціал для розвитку нашого міста.</w:t>
      </w:r>
    </w:p>
    <w:p w:rsidR="00945448" w:rsidRPr="008A65C3" w:rsidRDefault="00945448" w:rsidP="008A65C3">
      <w:pPr>
        <w:pStyle w:val="a6"/>
        <w:numPr>
          <w:ilvl w:val="0"/>
          <w:numId w:val="13"/>
        </w:num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A0A0A"/>
          <w:sz w:val="26"/>
          <w:szCs w:val="26"/>
          <w:u w:val="single"/>
          <w:lang w:eastAsia="uk-UA"/>
        </w:rPr>
      </w:pPr>
      <w:r w:rsidRPr="00503EAB">
        <w:rPr>
          <w:rFonts w:ascii="Times New Roman" w:eastAsia="Times New Roman" w:hAnsi="Times New Roman" w:cs="Times New Roman"/>
          <w:b/>
          <w:bCs/>
          <w:color w:val="0A0A0A"/>
          <w:sz w:val="32"/>
          <w:szCs w:val="32"/>
          <w:u w:val="single"/>
          <w:lang w:eastAsia="uk-UA"/>
        </w:rPr>
        <w:t xml:space="preserve">Висновки: </w:t>
      </w:r>
      <w:r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у результаті реалізації </w:t>
      </w:r>
      <w:proofErr w:type="spellStart"/>
      <w:r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проєкту</w:t>
      </w:r>
      <w:proofErr w:type="spellEnd"/>
      <w:r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 мені вдалося</w:t>
      </w:r>
      <w:r w:rsidR="00503EAB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:</w:t>
      </w:r>
    </w:p>
    <w:p w:rsidR="003B1348" w:rsidRPr="008A65C3" w:rsidRDefault="00503EAB" w:rsidP="008A65C3">
      <w:pPr>
        <w:pStyle w:val="a6"/>
        <w:numPr>
          <w:ilvl w:val="0"/>
          <w:numId w:val="12"/>
        </w:numPr>
        <w:shd w:val="clear" w:color="auto" w:fill="FFFFFF"/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з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’ясувати, що різні етнічні групи міста </w:t>
      </w:r>
      <w:r w:rsidR="00945448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Сміли 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мають добрі стосунки т</w:t>
      </w:r>
      <w:r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а успішно взаємодіють між собою;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 </w:t>
      </w:r>
    </w:p>
    <w:p w:rsidR="003B1348" w:rsidRPr="008A65C3" w:rsidRDefault="00503EAB" w:rsidP="008A65C3">
      <w:pPr>
        <w:pStyle w:val="a6"/>
        <w:numPr>
          <w:ilvl w:val="0"/>
          <w:numId w:val="12"/>
        </w:numPr>
        <w:shd w:val="clear" w:color="auto" w:fill="FFFFFF"/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в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изначити, що основними видами діяльності, які об'єднують різні культури</w:t>
      </w:r>
      <w:r w:rsidR="00945448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 міста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, є повсякденний життєвий досвід, наприклад, побут, їжа, релігія та можливість п</w:t>
      </w:r>
      <w:r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роводити час разом поза роботою;</w:t>
      </w:r>
    </w:p>
    <w:p w:rsidR="003B1348" w:rsidRPr="008A65C3" w:rsidRDefault="00503EAB" w:rsidP="008A65C3">
      <w:pPr>
        <w:pStyle w:val="a6"/>
        <w:numPr>
          <w:ilvl w:val="0"/>
          <w:numId w:val="12"/>
        </w:numPr>
        <w:shd w:val="clear" w:color="auto" w:fill="FFFFFF"/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у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свідомити, що обмін культурними традиціями </w:t>
      </w:r>
      <w:r w:rsidR="00945448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у громаді 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не призводить до зникнення традицій окремих народів, а навпаки, -  зближує та збагачує наш</w:t>
      </w:r>
      <w:r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их містян.</w:t>
      </w:r>
    </w:p>
    <w:p w:rsidR="00945448" w:rsidRDefault="00503EAB" w:rsidP="00503EAB">
      <w:pPr>
        <w:pStyle w:val="a6"/>
        <w:shd w:val="clear" w:color="auto" w:fill="FFFFFF"/>
        <w:spacing w:after="0" w:line="276" w:lineRule="auto"/>
        <w:ind w:left="142" w:firstLine="566"/>
        <w:jc w:val="both"/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</w:pPr>
      <w:r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Отже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, дослідження пі</w:t>
      </w:r>
      <w:r w:rsidR="00945448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дтверджує, що етнічні групи Сміли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 зберігають свою ідентичність, гармонійно інтегруючись в українське середовище.</w:t>
      </w:r>
    </w:p>
    <w:p w:rsidR="008E6680" w:rsidRPr="008A65C3" w:rsidRDefault="008E6680" w:rsidP="00503EAB">
      <w:pPr>
        <w:pStyle w:val="a6"/>
        <w:shd w:val="clear" w:color="auto" w:fill="FFFFFF"/>
        <w:spacing w:after="0" w:line="276" w:lineRule="auto"/>
        <w:ind w:left="142" w:firstLine="566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</w:pPr>
    </w:p>
    <w:p w:rsidR="00945448" w:rsidRPr="008E6680" w:rsidRDefault="00945448" w:rsidP="008A65C3">
      <w:pPr>
        <w:pStyle w:val="a6"/>
        <w:numPr>
          <w:ilvl w:val="0"/>
          <w:numId w:val="13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</w:pPr>
      <w:r w:rsidRPr="008E6680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u w:val="single"/>
          <w:lang w:eastAsia="uk-UA"/>
        </w:rPr>
        <w:t xml:space="preserve">Інновація дослідницького </w:t>
      </w:r>
      <w:proofErr w:type="spellStart"/>
      <w:r w:rsidRPr="008E6680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u w:val="single"/>
          <w:lang w:eastAsia="uk-UA"/>
        </w:rPr>
        <w:t>проєкту</w:t>
      </w:r>
      <w:proofErr w:type="spellEnd"/>
      <w:r w:rsidRPr="008E6680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u w:val="single"/>
          <w:lang w:eastAsia="uk-UA"/>
        </w:rPr>
        <w:t>:</w:t>
      </w:r>
      <w:r w:rsidRPr="008E6680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ab/>
      </w:r>
    </w:p>
    <w:p w:rsidR="003B1348" w:rsidRPr="008A65C3" w:rsidRDefault="008E6680" w:rsidP="00D548A6">
      <w:pPr>
        <w:pStyle w:val="a6"/>
        <w:numPr>
          <w:ilvl w:val="0"/>
          <w:numId w:val="21"/>
        </w:numPr>
        <w:shd w:val="clear" w:color="auto" w:fill="FFFFFF"/>
        <w:tabs>
          <w:tab w:val="num" w:pos="284"/>
        </w:tabs>
        <w:spacing w:line="276" w:lineRule="auto"/>
        <w:ind w:left="284" w:hanging="142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</w:pPr>
      <w:r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Мені вдалося дослідити не лише традиційний, але й сучасний спосіб життя різних етнічних груп, які сьогодні живуть у Смілі: сучасний побут, вірування,  проведення дозвілля. </w:t>
      </w:r>
    </w:p>
    <w:p w:rsidR="007A40A6" w:rsidRPr="008A65C3" w:rsidRDefault="00945448" w:rsidP="007A40A6">
      <w:pPr>
        <w:numPr>
          <w:ilvl w:val="0"/>
          <w:numId w:val="2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</w:pPr>
      <w:r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 І головне: 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завдяки проведеному соціологічному опитуванню для збору інформації, я як представниця від </w:t>
      </w:r>
      <w:r w:rsidR="00D548A6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Ради 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лідерів учнівського самоврядування міста буду активно просувати ідею (78% голосів) створення в міському Краєзнавчому музеї  </w:t>
      </w:r>
      <w:r w:rsidR="007A40A6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інтерактивного 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«</w:t>
      </w:r>
      <w:r w:rsidR="007A40A6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М</w:t>
      </w:r>
      <w:r w:rsidR="008E6680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узею Г</w:t>
      </w:r>
      <w:r w:rsidR="00D548A6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>ромад»</w:t>
      </w:r>
      <w:r w:rsidR="007A40A6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. Переконана, що така цифрова експозиція </w:t>
      </w:r>
      <w:r w:rsidR="00D548A6" w:rsidRPr="008A65C3">
        <w:rPr>
          <w:rFonts w:ascii="Times New Roman" w:eastAsia="Times New Roman" w:hAnsi="Times New Roman" w:cs="Times New Roman"/>
          <w:bCs/>
          <w:color w:val="0A0A0A"/>
          <w:sz w:val="26"/>
          <w:szCs w:val="26"/>
          <w:lang w:eastAsia="uk-UA"/>
        </w:rPr>
        <w:t xml:space="preserve"> </w:t>
      </w:r>
      <w:r w:rsidR="007A40A6" w:rsidRPr="008A65C3">
        <w:rPr>
          <w:rFonts w:ascii="Times New Roman" w:eastAsia="Times New Roman" w:hAnsi="Times New Roman" w:cs="Times New Roman"/>
          <w:color w:val="0A0A0A"/>
          <w:sz w:val="26"/>
          <w:szCs w:val="26"/>
          <w:lang w:eastAsia="uk-UA"/>
        </w:rPr>
        <w:t>зафіксує спільну історію, внесок представників різних етносів та стане важливим об'єктом на туристичній мапі Смілянщини.</w:t>
      </w:r>
    </w:p>
    <w:sectPr w:rsidR="007A40A6" w:rsidRPr="008A65C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42FE2"/>
    <w:multiLevelType w:val="hybridMultilevel"/>
    <w:tmpl w:val="7172A83C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0412B"/>
    <w:multiLevelType w:val="hybridMultilevel"/>
    <w:tmpl w:val="B6B4936C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34626"/>
    <w:multiLevelType w:val="multilevel"/>
    <w:tmpl w:val="ADD2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EB255F"/>
    <w:multiLevelType w:val="hybridMultilevel"/>
    <w:tmpl w:val="10CEF438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7A4DF4"/>
    <w:multiLevelType w:val="multilevel"/>
    <w:tmpl w:val="8642F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FD0E5B"/>
    <w:multiLevelType w:val="multilevel"/>
    <w:tmpl w:val="EE141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C4001C"/>
    <w:multiLevelType w:val="multilevel"/>
    <w:tmpl w:val="B1D6F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0C4830"/>
    <w:multiLevelType w:val="hybridMultilevel"/>
    <w:tmpl w:val="27BA95C4"/>
    <w:lvl w:ilvl="0" w:tplc="201C3D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96A1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E4AC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48BF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205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FE3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7EE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FC6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6E60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9BF566B"/>
    <w:multiLevelType w:val="multilevel"/>
    <w:tmpl w:val="1AD0F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9B386C"/>
    <w:multiLevelType w:val="multilevel"/>
    <w:tmpl w:val="9EB62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386596"/>
    <w:multiLevelType w:val="multilevel"/>
    <w:tmpl w:val="125CB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C3D6CED"/>
    <w:multiLevelType w:val="multilevel"/>
    <w:tmpl w:val="FD24D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4974BC7"/>
    <w:multiLevelType w:val="multilevel"/>
    <w:tmpl w:val="C0307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3366F1"/>
    <w:multiLevelType w:val="singleLevel"/>
    <w:tmpl w:val="653366F1"/>
    <w:lvl w:ilvl="0">
      <w:start w:val="1"/>
      <w:numFmt w:val="decimal"/>
      <w:suff w:val="space"/>
      <w:lvlText w:val="%1."/>
      <w:lvlJc w:val="left"/>
    </w:lvl>
  </w:abstractNum>
  <w:abstractNum w:abstractNumId="14" w15:restartNumberingAfterBreak="0">
    <w:nsid w:val="666917DB"/>
    <w:multiLevelType w:val="hybridMultilevel"/>
    <w:tmpl w:val="E65031F6"/>
    <w:lvl w:ilvl="0" w:tplc="0B0406FE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79F40A2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44F86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06620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B8929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B446F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2E35F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00255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1CA6F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8347AA"/>
    <w:multiLevelType w:val="hybridMultilevel"/>
    <w:tmpl w:val="F668ABB0"/>
    <w:lvl w:ilvl="0" w:tplc="859E6E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DA627D"/>
    <w:multiLevelType w:val="multilevel"/>
    <w:tmpl w:val="5DB42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842458"/>
    <w:multiLevelType w:val="multilevel"/>
    <w:tmpl w:val="0FE88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40C4DFC"/>
    <w:multiLevelType w:val="hybridMultilevel"/>
    <w:tmpl w:val="458A0D96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EC0235"/>
    <w:multiLevelType w:val="hybridMultilevel"/>
    <w:tmpl w:val="C8A27940"/>
    <w:lvl w:ilvl="0" w:tplc="2D546D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3063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F06F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3E92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E82D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2E6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30AD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468D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F035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7344BC9"/>
    <w:multiLevelType w:val="multilevel"/>
    <w:tmpl w:val="2A5ED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0D5CE4"/>
    <w:multiLevelType w:val="multilevel"/>
    <w:tmpl w:val="B4300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745A34"/>
    <w:multiLevelType w:val="hybridMultilevel"/>
    <w:tmpl w:val="A4A6FF24"/>
    <w:lvl w:ilvl="0" w:tplc="D61EF37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AA5E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EA69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88CD4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90A20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A6F2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B60B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1A33C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B486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13"/>
  </w:num>
  <w:num w:numId="5">
    <w:abstractNumId w:val="16"/>
  </w:num>
  <w:num w:numId="6">
    <w:abstractNumId w:val="11"/>
  </w:num>
  <w:num w:numId="7">
    <w:abstractNumId w:val="5"/>
  </w:num>
  <w:num w:numId="8">
    <w:abstractNumId w:val="20"/>
  </w:num>
  <w:num w:numId="9">
    <w:abstractNumId w:val="4"/>
  </w:num>
  <w:num w:numId="10">
    <w:abstractNumId w:val="17"/>
  </w:num>
  <w:num w:numId="11">
    <w:abstractNumId w:val="21"/>
  </w:num>
  <w:num w:numId="12">
    <w:abstractNumId w:val="15"/>
  </w:num>
  <w:num w:numId="13">
    <w:abstractNumId w:val="0"/>
  </w:num>
  <w:num w:numId="14">
    <w:abstractNumId w:val="3"/>
  </w:num>
  <w:num w:numId="15">
    <w:abstractNumId w:val="18"/>
  </w:num>
  <w:num w:numId="16">
    <w:abstractNumId w:val="6"/>
  </w:num>
  <w:num w:numId="17">
    <w:abstractNumId w:val="12"/>
  </w:num>
  <w:num w:numId="18">
    <w:abstractNumId w:val="2"/>
  </w:num>
  <w:num w:numId="19">
    <w:abstractNumId w:val="7"/>
  </w:num>
  <w:num w:numId="20">
    <w:abstractNumId w:val="22"/>
  </w:num>
  <w:num w:numId="21">
    <w:abstractNumId w:val="14"/>
  </w:num>
  <w:num w:numId="22">
    <w:abstractNumId w:val="19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949"/>
    <w:rsid w:val="00004648"/>
    <w:rsid w:val="00015445"/>
    <w:rsid w:val="000E4B45"/>
    <w:rsid w:val="000F3F95"/>
    <w:rsid w:val="0010552A"/>
    <w:rsid w:val="001F6BA5"/>
    <w:rsid w:val="001F7F63"/>
    <w:rsid w:val="00203328"/>
    <w:rsid w:val="002C5357"/>
    <w:rsid w:val="002F5ED3"/>
    <w:rsid w:val="00335A8F"/>
    <w:rsid w:val="00347C02"/>
    <w:rsid w:val="003B1348"/>
    <w:rsid w:val="003D44A2"/>
    <w:rsid w:val="00421274"/>
    <w:rsid w:val="00434B1D"/>
    <w:rsid w:val="004351B4"/>
    <w:rsid w:val="00475949"/>
    <w:rsid w:val="00477F51"/>
    <w:rsid w:val="004B0897"/>
    <w:rsid w:val="004F338E"/>
    <w:rsid w:val="00503EAB"/>
    <w:rsid w:val="00523CC5"/>
    <w:rsid w:val="00553448"/>
    <w:rsid w:val="0060614F"/>
    <w:rsid w:val="00637C24"/>
    <w:rsid w:val="006615F2"/>
    <w:rsid w:val="00685BF0"/>
    <w:rsid w:val="006B24DB"/>
    <w:rsid w:val="006E40FC"/>
    <w:rsid w:val="0071251F"/>
    <w:rsid w:val="00744FE4"/>
    <w:rsid w:val="007A40A6"/>
    <w:rsid w:val="008073DC"/>
    <w:rsid w:val="008611F5"/>
    <w:rsid w:val="00872B88"/>
    <w:rsid w:val="008970B8"/>
    <w:rsid w:val="008A65C3"/>
    <w:rsid w:val="008E6680"/>
    <w:rsid w:val="00917EFC"/>
    <w:rsid w:val="00925DA4"/>
    <w:rsid w:val="00945448"/>
    <w:rsid w:val="009B4D47"/>
    <w:rsid w:val="009D32AB"/>
    <w:rsid w:val="00A20CC3"/>
    <w:rsid w:val="00A64044"/>
    <w:rsid w:val="00A934E9"/>
    <w:rsid w:val="00AB576C"/>
    <w:rsid w:val="00AC49F5"/>
    <w:rsid w:val="00B12BA8"/>
    <w:rsid w:val="00C71B69"/>
    <w:rsid w:val="00C74E01"/>
    <w:rsid w:val="00CB42B4"/>
    <w:rsid w:val="00CB5DDA"/>
    <w:rsid w:val="00D548A6"/>
    <w:rsid w:val="00E025B0"/>
    <w:rsid w:val="00E2551C"/>
    <w:rsid w:val="00E422C5"/>
    <w:rsid w:val="00E6687F"/>
    <w:rsid w:val="00E94ECE"/>
    <w:rsid w:val="00EA1E5F"/>
    <w:rsid w:val="00EB0F96"/>
    <w:rsid w:val="00F156BA"/>
    <w:rsid w:val="00F4654B"/>
    <w:rsid w:val="00FA7170"/>
    <w:rsid w:val="00FD0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A04F8"/>
  <w15:chartTrackingRefBased/>
  <w15:docId w15:val="{51A31456-9C7B-4B0D-8D62-5B4E7ED07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04648"/>
    <w:rPr>
      <w:b/>
      <w:bCs/>
    </w:rPr>
  </w:style>
  <w:style w:type="character" w:customStyle="1" w:styleId="t286pc">
    <w:name w:val="t286pc"/>
    <w:basedOn w:val="a0"/>
    <w:rsid w:val="00004648"/>
  </w:style>
  <w:style w:type="character" w:styleId="a4">
    <w:name w:val="Emphasis"/>
    <w:basedOn w:val="a0"/>
    <w:uiPriority w:val="20"/>
    <w:qFormat/>
    <w:rsid w:val="00004648"/>
    <w:rPr>
      <w:i/>
      <w:iCs/>
    </w:rPr>
  </w:style>
  <w:style w:type="paragraph" w:styleId="a5">
    <w:name w:val="Normal (Web)"/>
    <w:basedOn w:val="a"/>
    <w:uiPriority w:val="99"/>
    <w:unhideWhenUsed/>
    <w:qFormat/>
    <w:rsid w:val="00A20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6">
    <w:name w:val="List Paragraph"/>
    <w:basedOn w:val="a"/>
    <w:uiPriority w:val="34"/>
    <w:qFormat/>
    <w:rsid w:val="00A64044"/>
    <w:pPr>
      <w:ind w:left="720"/>
      <w:contextualSpacing/>
    </w:pPr>
  </w:style>
  <w:style w:type="character" w:customStyle="1" w:styleId="vkekvd">
    <w:name w:val="vkekvd"/>
    <w:basedOn w:val="a0"/>
    <w:rsid w:val="00553448"/>
  </w:style>
  <w:style w:type="character" w:customStyle="1" w:styleId="ifmvxd">
    <w:name w:val="ifmvxd"/>
    <w:basedOn w:val="a0"/>
    <w:rsid w:val="00553448"/>
  </w:style>
  <w:style w:type="character" w:customStyle="1" w:styleId="ijm6od">
    <w:name w:val="ijm6od"/>
    <w:basedOn w:val="a0"/>
    <w:rsid w:val="00553448"/>
  </w:style>
  <w:style w:type="character" w:styleId="HTML">
    <w:name w:val="HTML Code"/>
    <w:basedOn w:val="a0"/>
    <w:uiPriority w:val="99"/>
    <w:semiHidden/>
    <w:unhideWhenUsed/>
    <w:rsid w:val="0055344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2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0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1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877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743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381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20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00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1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7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3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99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3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2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9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20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0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26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346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882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992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B1FB8-20D9-4804-8BE0-D5957C670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2968</Words>
  <Characters>1692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105</cp:revision>
  <dcterms:created xsi:type="dcterms:W3CDTF">2026-04-13T15:21:00Z</dcterms:created>
  <dcterms:modified xsi:type="dcterms:W3CDTF">2026-04-21T06:43:00Z</dcterms:modified>
</cp:coreProperties>
</file>