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3FA3BD" w14:textId="77777777" w:rsidR="007D2DA4" w:rsidRPr="007D2DA4" w:rsidRDefault="007D2DA4" w:rsidP="007D2D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ВСЕУКРАЇНСЬКИЙ ІНТЕРАКТИВНИЙ КОНКУРС «МАН-ЮНІОР ДОСЛІДНИК — 2026»</w:t>
      </w:r>
    </w:p>
    <w:p w14:paraId="528EFB4F" w14:textId="710A1F51" w:rsidR="007D2DA4" w:rsidRPr="007D2DA4" w:rsidRDefault="007D2DA4" w:rsidP="007D2D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 xml:space="preserve">Тема </w:t>
      </w:r>
      <w:proofErr w:type="spellStart"/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проєкту</w:t>
      </w:r>
      <w:proofErr w:type="spellEnd"/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: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«Путівник по Ірпеню як спосіб соціалізації дітей ВПО вікової групи 8–15 років» </w:t>
      </w: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Авторка роботи: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Грачова Софія, 7 клас, Ірпінський ліцей інноваційних технологій (ІЛІТ) </w:t>
      </w: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Науковий керівник: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Харченко Лариса Олександрівна, викладач української мови та літератури, ІЛІТ </w:t>
      </w: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Номінація: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«Юніор-Історик»</w:t>
      </w:r>
    </w:p>
    <w:p w14:paraId="524BEFDF" w14:textId="77777777" w:rsidR="007D2DA4" w:rsidRPr="007D2DA4" w:rsidRDefault="007D2DA4" w:rsidP="007D2D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Мета: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розробити інтерактивний путівник по Ірпеню для дітей 8–15 років з родин внутрішньо переміщених осіб з метою їхньої адаптації та соціалізації через спільне вивчення історії та пам'яток міста.</w:t>
      </w:r>
    </w:p>
    <w:p w14:paraId="463E269D" w14:textId="77777777" w:rsidR="007D2DA4" w:rsidRPr="007D2DA4" w:rsidRDefault="007D2DA4" w:rsidP="007D2D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Завдання:</w:t>
      </w:r>
    </w:p>
    <w:p w14:paraId="595C1E64" w14:textId="77777777" w:rsidR="007D2DA4" w:rsidRPr="007D2DA4" w:rsidRDefault="007D2DA4" w:rsidP="007D2D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Зібрати й систематизувати інформацію про головні історичні, природні та культурні місця Ірпеня.</w:t>
      </w:r>
    </w:p>
    <w:p w14:paraId="3E06B580" w14:textId="77777777" w:rsidR="007D2DA4" w:rsidRPr="007D2DA4" w:rsidRDefault="007D2DA4" w:rsidP="007D2D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Розробити один піший та один велосипедний маршрут для дітей 8–15 років.</w:t>
      </w:r>
    </w:p>
    <w:p w14:paraId="226DBACE" w14:textId="77777777" w:rsidR="007D2DA4" w:rsidRPr="007D2DA4" w:rsidRDefault="007D2DA4" w:rsidP="007D2D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Створити путівник у форматі, зрозумілому та цікавому для підлітків (з QR-кодами, картами, цікавими фактами й </w:t>
      </w:r>
      <w:proofErr w:type="spellStart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квізами</w:t>
      </w:r>
      <w:proofErr w:type="spellEnd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).</w:t>
      </w:r>
    </w:p>
    <w:p w14:paraId="66A4395D" w14:textId="77777777" w:rsidR="007D2DA4" w:rsidRPr="007D2DA4" w:rsidRDefault="007D2DA4" w:rsidP="007D2D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Провести на волонтерських засадах 5 екскурсій (3 піших + 2 вело) до початку навчального року 2026/2027.</w:t>
      </w:r>
    </w:p>
    <w:p w14:paraId="45399E65" w14:textId="77777777" w:rsidR="007D2DA4" w:rsidRPr="007D2DA4" w:rsidRDefault="007D2DA4" w:rsidP="007D2D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Оцінити вплив спільного вивчення міської спадщини на соціалізацію та адаптацію учасників.</w:t>
      </w:r>
    </w:p>
    <w:p w14:paraId="4E7E5AF6" w14:textId="77777777" w:rsidR="007D2DA4" w:rsidRPr="007D2DA4" w:rsidRDefault="007D2DA4" w:rsidP="007D2D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Об'єкт дослідження: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місто Ірпінь як простір для соціальної адаптації та інтеграції дітей внутрішньо переміщених осіб.</w:t>
      </w:r>
    </w:p>
    <w:p w14:paraId="60747A23" w14:textId="77777777" w:rsidR="007D2DA4" w:rsidRPr="007D2DA4" w:rsidRDefault="007D2DA4" w:rsidP="007D2D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Предмет дослідження: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вплив спільного вивчення історії та пам'яток Ірпеня за допомогою путівника на адаптацію та формування соціальних </w:t>
      </w:r>
      <w:proofErr w:type="spellStart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зв'язків</w:t>
      </w:r>
      <w:proofErr w:type="spellEnd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дітей-ВПО віком 8–15 років.</w:t>
      </w:r>
    </w:p>
    <w:p w14:paraId="6F7E8AB2" w14:textId="77777777" w:rsidR="007D2DA4" w:rsidRPr="007D2DA4" w:rsidRDefault="007D2DA4" w:rsidP="007D2D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Методи дослідження: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бібліографічний (опрацювання джерел з історії та географії Ірпеня); спостереження (особисте дослідження маршрутів і пам'яток); картографічний (складання та аналіз пішого й велосипедного маршрутів); інтерв'ю (бесіди з мешканцями, дітьми-ВПО, педагогами та психологами); анкетування; описовий; фотофіксація.</w:t>
      </w:r>
    </w:p>
    <w:p w14:paraId="649BC3C6" w14:textId="77777777" w:rsidR="007D2DA4" w:rsidRPr="007D2DA4" w:rsidRDefault="007D2DA4" w:rsidP="007D2D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Практична реалізація.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У процесі роботи над </w:t>
      </w:r>
      <w:proofErr w:type="spellStart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проєктом</w:t>
      </w:r>
      <w:proofErr w:type="spellEnd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авторка опрацювала літературу в міській бібліотеці, провела інтерв'ю з автором книг про Ірпінь Анатолієм </w:t>
      </w:r>
      <w:proofErr w:type="spellStart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Зборовським</w:t>
      </w:r>
      <w:proofErr w:type="spellEnd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та директором краєзнавчого музею Іриною </w:t>
      </w:r>
      <w:proofErr w:type="spellStart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Кирилишиною</w:t>
      </w:r>
      <w:proofErr w:type="spellEnd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, особисто проїхала розроблені маршрути на велосипеді та провела польові дослідження. Путівник розміщено на відкритій платформі </w:t>
      </w:r>
      <w:proofErr w:type="spellStart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Notion</w:t>
      </w:r>
      <w:proofErr w:type="spellEnd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і містить 7 тематичних розділів: 10 місць, які треба побачити в Ірпені; 7 важливих подій в історії міста; мурали Ірпеня; топоніми </w:t>
      </w:r>
      <w:proofErr w:type="spellStart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Приірпіння</w:t>
      </w:r>
      <w:proofErr w:type="spellEnd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; Ірпінь — війна за незалежність; піший та велосипедний маршрути.</w:t>
      </w:r>
    </w:p>
    <w:p w14:paraId="776D83A0" w14:textId="30A03BCE" w:rsidR="00682848" w:rsidRPr="007D2DA4" w:rsidRDefault="007D2DA4" w:rsidP="007D2D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7D2D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Висновки.</w:t>
      </w:r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Ірпінь — живе та сучасне місто, у якому залізничне минуле, багатолітня культурна традиція та героїчна сучасна історія утворюють єдине ціле. Починаючи з 2022 року місто дало притулок тисячам переміщених осіб з різних областей України. Спільні прогулянки містом за розробленими маршрутами сприятимуть формуванню нових дружніх </w:t>
      </w:r>
      <w:proofErr w:type="spellStart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зв'язків</w:t>
      </w:r>
      <w:proofErr w:type="spellEnd"/>
      <w:r w:rsidRPr="007D2DA4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між дітьми-ВПО та місцевими однолітками, знизять відчуття «чужості» та тривожності, а знайомство з історією та пам'ятками Ірпеня допоможе переміщеним дітям відчути себе частиною нової громади. До початку навчального року 2026/2027 планується охопити екскурсіями щонайменше 50 дітей.</w:t>
      </w:r>
    </w:p>
    <w:sectPr w:rsidR="00682848" w:rsidRPr="007D2DA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687117"/>
    <w:multiLevelType w:val="multilevel"/>
    <w:tmpl w:val="91EC7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1752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DA4"/>
    <w:rsid w:val="00682848"/>
    <w:rsid w:val="007D2DA4"/>
    <w:rsid w:val="009E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409E2"/>
  <w15:chartTrackingRefBased/>
  <w15:docId w15:val="{0FAFB1A3-C5EA-4C90-8882-05867566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-claude-response-body">
    <w:name w:val="font-claude-response-body"/>
    <w:basedOn w:val="a"/>
    <w:rsid w:val="007D2D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  <w:style w:type="character" w:styleId="a3">
    <w:name w:val="Strong"/>
    <w:basedOn w:val="a0"/>
    <w:uiPriority w:val="22"/>
    <w:qFormat/>
    <w:rsid w:val="007D2DA4"/>
    <w:rPr>
      <w:b/>
      <w:bCs/>
    </w:rPr>
  </w:style>
  <w:style w:type="paragraph" w:customStyle="1" w:styleId="whitespace-normal">
    <w:name w:val="whitespace-normal"/>
    <w:basedOn w:val="a"/>
    <w:rsid w:val="007D2D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505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1821</Words>
  <Characters>1038</Characters>
  <Application>Microsoft Office Word</Application>
  <DocSecurity>0</DocSecurity>
  <Lines>8</Lines>
  <Paragraphs>5</Paragraphs>
  <ScaleCrop>false</ScaleCrop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Sofigra777 ..</dc:creator>
  <cp:keywords/>
  <dc:description/>
  <cp:lastModifiedBy>Sofigra777 ..</cp:lastModifiedBy>
  <cp:revision>2</cp:revision>
  <dcterms:created xsi:type="dcterms:W3CDTF">2026-04-12T11:41:00Z</dcterms:created>
  <dcterms:modified xsi:type="dcterms:W3CDTF">2026-04-12T11:41:00Z</dcterms:modified>
</cp:coreProperties>
</file>