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3E5B" w:rsidRPr="006A1EE4" w:rsidRDefault="00243E5B" w:rsidP="00135DB0">
      <w:pPr>
        <w:spacing w:after="12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Роботизований навантажувач«Tech-8»</w:t>
      </w:r>
    </w:p>
    <w:p w:rsidR="008D5B52" w:rsidRPr="006A1EE4" w:rsidRDefault="00243E5B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Автор:</w:t>
      </w:r>
      <w:r w:rsidRPr="006A1EE4">
        <w:rPr>
          <w:rFonts w:ascii="Times New Roman" w:hAnsi="Times New Roman" w:cs="Times New Roman"/>
          <w:sz w:val="28"/>
          <w:szCs w:val="28"/>
        </w:rPr>
        <w:t xml:space="preserve"> Гаврилюк Роман Михайлович, учень 8 класу</w:t>
      </w:r>
    </w:p>
    <w:p w:rsidR="00243E5B" w:rsidRPr="006A1EE4" w:rsidRDefault="00243E5B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Заклад освіти:</w:t>
      </w:r>
      <w:r w:rsidRPr="006A1EE4">
        <w:rPr>
          <w:rFonts w:ascii="Times New Roman" w:hAnsi="Times New Roman" w:cs="Times New Roman"/>
          <w:sz w:val="28"/>
          <w:szCs w:val="28"/>
        </w:rPr>
        <w:t xml:space="preserve"> Загальноосвітня школа І-ІІІ ступенів села Городниця,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Чортківського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району, Тернопільської області</w:t>
      </w:r>
    </w:p>
    <w:p w:rsidR="00243E5B" w:rsidRPr="006A1EE4" w:rsidRDefault="00243E5B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Населений пункт:</w:t>
      </w:r>
      <w:r w:rsidR="006A1EE4">
        <w:rPr>
          <w:rFonts w:ascii="Times New Roman" w:hAnsi="Times New Roman" w:cs="Times New Roman"/>
          <w:sz w:val="28"/>
          <w:szCs w:val="28"/>
        </w:rPr>
        <w:t xml:space="preserve"> Село Городниця,</w:t>
      </w:r>
      <w:r w:rsidRPr="006A1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Чортківського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району, Тернопільської області.</w:t>
      </w:r>
    </w:p>
    <w:p w:rsidR="00243E5B" w:rsidRPr="006A1EE4" w:rsidRDefault="00243E5B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Науковий керівник:</w:t>
      </w:r>
      <w:r w:rsidRPr="006A1EE4">
        <w:rPr>
          <w:rFonts w:ascii="Times New Roman" w:hAnsi="Times New Roman" w:cs="Times New Roman"/>
          <w:sz w:val="28"/>
          <w:szCs w:val="28"/>
        </w:rPr>
        <w:t xml:space="preserve"> Гаврилюк Світлана Іванівна, вчитель інформатики.</w:t>
      </w:r>
    </w:p>
    <w:p w:rsidR="00243E5B" w:rsidRPr="006A1EE4" w:rsidRDefault="00243E5B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Мета дослідженн</w:t>
      </w:r>
      <w:r w:rsidR="006A1EE4" w:rsidRPr="006A1EE4">
        <w:rPr>
          <w:rFonts w:ascii="Times New Roman" w:hAnsi="Times New Roman" w:cs="Times New Roman"/>
          <w:b/>
          <w:sz w:val="28"/>
          <w:szCs w:val="28"/>
        </w:rPr>
        <w:t>я</w:t>
      </w:r>
      <w:r w:rsidRPr="006A1EE4">
        <w:rPr>
          <w:rFonts w:ascii="Times New Roman" w:hAnsi="Times New Roman" w:cs="Times New Roman"/>
          <w:b/>
          <w:sz w:val="28"/>
          <w:szCs w:val="28"/>
        </w:rPr>
        <w:t>:</w:t>
      </w:r>
      <w:r w:rsidRPr="006A1EE4">
        <w:rPr>
          <w:rFonts w:ascii="Times New Roman" w:hAnsi="Times New Roman" w:cs="Times New Roman"/>
          <w:sz w:val="28"/>
          <w:szCs w:val="28"/>
        </w:rPr>
        <w:t xml:space="preserve"> Створити модель робота для розвантаження посадкових модулів, який буде забирати обладнання, припаси та житлові модулі з космічних апаратів, що приземлилися.</w:t>
      </w:r>
    </w:p>
    <w:p w:rsidR="00243E5B" w:rsidRPr="006A1EE4" w:rsidRDefault="00243E5B" w:rsidP="00135DB0">
      <w:pPr>
        <w:spacing w:after="12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 xml:space="preserve">Завдання дослідження: </w:t>
      </w:r>
    </w:p>
    <w:p w:rsidR="00243E5B" w:rsidRPr="006A1EE4" w:rsidRDefault="00243E5B" w:rsidP="00135DB0">
      <w:pPr>
        <w:pStyle w:val="a4"/>
        <w:numPr>
          <w:ilvl w:val="0"/>
          <w:numId w:val="7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Спроектувати модель навантажувача;</w:t>
      </w:r>
    </w:p>
    <w:p w:rsidR="00243E5B" w:rsidRPr="006A1EE4" w:rsidRDefault="00243E5B" w:rsidP="00135DB0">
      <w:pPr>
        <w:pStyle w:val="a4"/>
        <w:numPr>
          <w:ilvl w:val="0"/>
          <w:numId w:val="7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 xml:space="preserve">Сконструювати модель з конструктора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Gigo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>;</w:t>
      </w:r>
    </w:p>
    <w:p w:rsidR="00243E5B" w:rsidRPr="006A1EE4" w:rsidRDefault="00243E5B" w:rsidP="00135DB0">
      <w:pPr>
        <w:pStyle w:val="a4"/>
        <w:numPr>
          <w:ilvl w:val="0"/>
          <w:numId w:val="7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Протестувати навантажувач.</w:t>
      </w:r>
    </w:p>
    <w:p w:rsidR="00243E5B" w:rsidRPr="006A1EE4" w:rsidRDefault="00243E5B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Об'єкт дослідження:</w:t>
      </w:r>
      <w:r w:rsidRPr="006A1EE4">
        <w:rPr>
          <w:rFonts w:ascii="Times New Roman" w:hAnsi="Times New Roman" w:cs="Times New Roman"/>
          <w:sz w:val="28"/>
          <w:szCs w:val="28"/>
        </w:rPr>
        <w:t xml:space="preserve"> макет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роботизованого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навантажувача</w:t>
      </w:r>
      <w:r w:rsidR="006A1EE4">
        <w:rPr>
          <w:rFonts w:ascii="Times New Roman" w:hAnsi="Times New Roman" w:cs="Times New Roman"/>
          <w:sz w:val="28"/>
          <w:szCs w:val="28"/>
        </w:rPr>
        <w:t>.</w:t>
      </w:r>
    </w:p>
    <w:p w:rsidR="00243E5B" w:rsidRPr="006A1EE4" w:rsidRDefault="00243E5B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Предмет дослідження:</w:t>
      </w:r>
      <w:r w:rsidRPr="006A1EE4">
        <w:rPr>
          <w:rFonts w:ascii="Times New Roman" w:hAnsi="Times New Roman" w:cs="Times New Roman"/>
          <w:sz w:val="28"/>
          <w:szCs w:val="28"/>
        </w:rPr>
        <w:t xml:space="preserve"> створити макет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роботизованого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навантажувача</w:t>
      </w:r>
      <w:r w:rsidR="006A1EE4" w:rsidRPr="006A1EE4">
        <w:rPr>
          <w:rFonts w:ascii="Times New Roman" w:hAnsi="Times New Roman" w:cs="Times New Roman"/>
          <w:sz w:val="28"/>
          <w:szCs w:val="28"/>
        </w:rPr>
        <w:t>, який дозволять астронавтам керувати не тільки рухом, а й процесом навантаження</w:t>
      </w:r>
      <w:r w:rsidRPr="006A1EE4">
        <w:rPr>
          <w:rFonts w:ascii="Times New Roman" w:hAnsi="Times New Roman" w:cs="Times New Roman"/>
          <w:sz w:val="28"/>
          <w:szCs w:val="28"/>
        </w:rPr>
        <w:t>.</w:t>
      </w:r>
    </w:p>
    <w:p w:rsidR="00000000" w:rsidRPr="006A1EE4" w:rsidRDefault="006A1EE4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b/>
          <w:sz w:val="28"/>
          <w:szCs w:val="28"/>
        </w:rPr>
        <w:t>Теоретична частина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35DB0" w:rsidRPr="006A1EE4">
        <w:rPr>
          <w:rFonts w:ascii="Times New Roman" w:hAnsi="Times New Roman" w:cs="Times New Roman"/>
          <w:sz w:val="28"/>
          <w:szCs w:val="28"/>
        </w:rPr>
        <w:t xml:space="preserve">Підіймальні пристрої вважають </w:t>
      </w:r>
      <w:r w:rsidR="00135DB0" w:rsidRPr="006A1EE4">
        <w:rPr>
          <w:rFonts w:ascii="Times New Roman" w:hAnsi="Times New Roman" w:cs="Times New Roman"/>
          <w:sz w:val="28"/>
          <w:szCs w:val="28"/>
        </w:rPr>
        <w:t>критично необхідними</w:t>
      </w:r>
      <w:r w:rsidR="00135DB0" w:rsidRPr="006A1EE4">
        <w:rPr>
          <w:rFonts w:ascii="Times New Roman" w:hAnsi="Times New Roman" w:cs="Times New Roman"/>
          <w:sz w:val="28"/>
          <w:szCs w:val="28"/>
        </w:rPr>
        <w:t xml:space="preserve"> для місячних станцій. </w:t>
      </w:r>
      <w:r w:rsidR="00135DB0" w:rsidRPr="006A1EE4">
        <w:rPr>
          <w:rFonts w:ascii="Times New Roman" w:hAnsi="Times New Roman" w:cs="Times New Roman"/>
          <w:sz w:val="28"/>
          <w:szCs w:val="28"/>
        </w:rPr>
        <w:t xml:space="preserve"> </w:t>
      </w:r>
      <w:r w:rsidR="00135DB0" w:rsidRPr="006A1EE4">
        <w:rPr>
          <w:rFonts w:ascii="Times New Roman" w:hAnsi="Times New Roman" w:cs="Times New Roman"/>
          <w:sz w:val="28"/>
          <w:szCs w:val="28"/>
        </w:rPr>
        <w:t>Астронавти не зможуть самостійно маніпулювати</w:t>
      </w:r>
      <w:r w:rsidR="00135DB0" w:rsidRPr="006A1EE4">
        <w:rPr>
          <w:rFonts w:ascii="Times New Roman" w:hAnsi="Times New Roman" w:cs="Times New Roman"/>
          <w:sz w:val="28"/>
          <w:szCs w:val="28"/>
        </w:rPr>
        <w:t xml:space="preserve"> </w:t>
      </w:r>
      <w:r w:rsidR="00135DB0" w:rsidRPr="006A1EE4">
        <w:rPr>
          <w:rFonts w:ascii="Times New Roman" w:hAnsi="Times New Roman" w:cs="Times New Roman"/>
          <w:sz w:val="28"/>
          <w:szCs w:val="28"/>
        </w:rPr>
        <w:t xml:space="preserve">великими вантажам, тому автоматизована техніка братиме на себе найважчі та найнебезпечніші завдання. </w:t>
      </w:r>
    </w:p>
    <w:p w:rsidR="006A1EE4" w:rsidRPr="006A1EE4" w:rsidRDefault="006A1EE4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 xml:space="preserve">​Ключові досягнення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>:</w:t>
      </w:r>
    </w:p>
    <w:p w:rsidR="00000000" w:rsidRPr="006A1EE4" w:rsidRDefault="00135DB0" w:rsidP="00135DB0">
      <w:pPr>
        <w:pStyle w:val="a4"/>
        <w:numPr>
          <w:ilvl w:val="0"/>
          <w:numId w:val="8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​</w:t>
      </w:r>
      <w:r w:rsidRPr="006A1EE4">
        <w:rPr>
          <w:rFonts w:ascii="Times New Roman" w:hAnsi="Times New Roman" w:cs="Times New Roman"/>
          <w:sz w:val="28"/>
          <w:szCs w:val="28"/>
        </w:rPr>
        <w:t>Надійність конструкції:</w:t>
      </w:r>
      <w:r w:rsidRPr="006A1EE4">
        <w:rPr>
          <w:rFonts w:ascii="Times New Roman" w:hAnsi="Times New Roman" w:cs="Times New Roman"/>
          <w:sz w:val="28"/>
          <w:szCs w:val="28"/>
        </w:rPr>
        <w:t xml:space="preserve"> Завдяки використанню </w:t>
      </w:r>
      <w:r w:rsidRPr="006A1EE4">
        <w:rPr>
          <w:rFonts w:ascii="Times New Roman" w:hAnsi="Times New Roman" w:cs="Times New Roman"/>
          <w:sz w:val="28"/>
          <w:szCs w:val="28"/>
        </w:rPr>
        <w:t>черв’ячної передачі</w:t>
      </w:r>
      <w:r w:rsidR="006A1EE4" w:rsidRPr="006A1EE4">
        <w:rPr>
          <w:rFonts w:ascii="Times New Roman" w:hAnsi="Times New Roman" w:cs="Times New Roman"/>
          <w:sz w:val="28"/>
          <w:szCs w:val="28"/>
        </w:rPr>
        <w:t xml:space="preserve"> в підйомному механізмі можна </w:t>
      </w:r>
      <w:r w:rsidRPr="006A1EE4">
        <w:rPr>
          <w:rFonts w:ascii="Times New Roman" w:hAnsi="Times New Roman" w:cs="Times New Roman"/>
          <w:sz w:val="28"/>
          <w:szCs w:val="28"/>
        </w:rPr>
        <w:t xml:space="preserve">забезпечити високу вантажопідйомність та стабільність. Ця інженерна особливість дозволяє утримувати вантаж </w:t>
      </w:r>
      <w:r w:rsidRPr="006A1EE4">
        <w:rPr>
          <w:rFonts w:ascii="Times New Roman" w:hAnsi="Times New Roman" w:cs="Times New Roman"/>
          <w:sz w:val="28"/>
          <w:szCs w:val="28"/>
        </w:rPr>
        <w:t>у піднятому стані без витрат енергії, що є критично важливим для енергоефективності космічних апаратів.</w:t>
      </w:r>
    </w:p>
    <w:p w:rsidR="00000000" w:rsidRPr="006A1EE4" w:rsidRDefault="00135DB0" w:rsidP="00135DB0">
      <w:pPr>
        <w:pStyle w:val="a4"/>
        <w:numPr>
          <w:ilvl w:val="0"/>
          <w:numId w:val="8"/>
        </w:num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lastRenderedPageBreak/>
        <w:t>​</w:t>
      </w:r>
      <w:r w:rsidRPr="006A1EE4">
        <w:rPr>
          <w:rFonts w:ascii="Times New Roman" w:hAnsi="Times New Roman" w:cs="Times New Roman"/>
          <w:sz w:val="28"/>
          <w:szCs w:val="28"/>
        </w:rPr>
        <w:t>Дистанційне керування:</w:t>
      </w:r>
      <w:r w:rsidRPr="006A1EE4">
        <w:rPr>
          <w:rFonts w:ascii="Times New Roman" w:hAnsi="Times New Roman" w:cs="Times New Roman"/>
          <w:sz w:val="28"/>
          <w:szCs w:val="28"/>
        </w:rPr>
        <w:t xml:space="preserve"> Реалізована система управління через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Bluetooth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</w:t>
      </w:r>
      <w:r w:rsidRPr="006A1EE4">
        <w:rPr>
          <w:rFonts w:ascii="Times New Roman" w:hAnsi="Times New Roman" w:cs="Times New Roman"/>
          <w:sz w:val="28"/>
          <w:szCs w:val="28"/>
        </w:rPr>
        <w:t xml:space="preserve">забезпечує точне маневрування навантажувача в обмеженому просторі місячної бази. Це дозволяє оператору </w:t>
      </w:r>
      <w:r w:rsidRPr="006A1EE4">
        <w:rPr>
          <w:rFonts w:ascii="Times New Roman" w:hAnsi="Times New Roman" w:cs="Times New Roman"/>
          <w:sz w:val="28"/>
          <w:szCs w:val="28"/>
        </w:rPr>
        <w:t>ефективно координувати процес розвантаження обладнання на відстані.</w:t>
      </w:r>
    </w:p>
    <w:p w:rsidR="00000000" w:rsidRPr="006A1EE4" w:rsidRDefault="00135DB0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 xml:space="preserve"> </w:t>
      </w:r>
      <w:r w:rsidR="006A1EE4" w:rsidRPr="006A1EE4">
        <w:rPr>
          <w:rFonts w:ascii="Times New Roman" w:hAnsi="Times New Roman" w:cs="Times New Roman"/>
          <w:b/>
          <w:sz w:val="28"/>
          <w:szCs w:val="28"/>
        </w:rPr>
        <w:t>Експериментальна частина.</w:t>
      </w:r>
      <w:r w:rsidR="006A1EE4" w:rsidRPr="006A1EE4">
        <w:rPr>
          <w:rFonts w:ascii="Times New Roman" w:hAnsi="Times New Roman" w:cs="Times New Roman"/>
          <w:sz w:val="28"/>
          <w:szCs w:val="28"/>
        </w:rPr>
        <w:t xml:space="preserve"> </w:t>
      </w:r>
      <w:r w:rsidRPr="006A1EE4">
        <w:rPr>
          <w:rFonts w:ascii="Times New Roman" w:hAnsi="Times New Roman" w:cs="Times New Roman"/>
          <w:sz w:val="28"/>
          <w:szCs w:val="28"/>
        </w:rPr>
        <w:t>Технічна база</w:t>
      </w:r>
      <w:r w:rsidR="006A1EE4">
        <w:rPr>
          <w:rFonts w:ascii="Times New Roman" w:hAnsi="Times New Roman" w:cs="Times New Roman"/>
          <w:sz w:val="28"/>
          <w:szCs w:val="28"/>
        </w:rPr>
        <w:t xml:space="preserve"> навантажувача включає в себе х</w:t>
      </w:r>
      <w:r w:rsidRPr="006A1EE4">
        <w:rPr>
          <w:rFonts w:ascii="Times New Roman" w:hAnsi="Times New Roman" w:cs="Times New Roman"/>
          <w:sz w:val="28"/>
          <w:szCs w:val="28"/>
        </w:rPr>
        <w:t>одов</w:t>
      </w:r>
      <w:r w:rsidR="006A1EE4">
        <w:rPr>
          <w:rFonts w:ascii="Times New Roman" w:hAnsi="Times New Roman" w:cs="Times New Roman"/>
          <w:sz w:val="28"/>
          <w:szCs w:val="28"/>
        </w:rPr>
        <w:t>у</w:t>
      </w:r>
      <w:r w:rsidRPr="006A1EE4">
        <w:rPr>
          <w:rFonts w:ascii="Times New Roman" w:hAnsi="Times New Roman" w:cs="Times New Roman"/>
          <w:sz w:val="28"/>
          <w:szCs w:val="28"/>
        </w:rPr>
        <w:t xml:space="preserve"> частин</w:t>
      </w:r>
      <w:r w:rsidR="006A1EE4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- колісну</w:t>
      </w:r>
      <w:r w:rsidRPr="006A1EE4">
        <w:rPr>
          <w:rFonts w:ascii="Times New Roman" w:hAnsi="Times New Roman" w:cs="Times New Roman"/>
          <w:sz w:val="28"/>
          <w:szCs w:val="28"/>
        </w:rPr>
        <w:t xml:space="preserve"> баз</w:t>
      </w:r>
      <w:r>
        <w:rPr>
          <w:rFonts w:ascii="Times New Roman" w:hAnsi="Times New Roman" w:cs="Times New Roman"/>
          <w:sz w:val="28"/>
          <w:szCs w:val="28"/>
        </w:rPr>
        <w:t>у для швидких поворотів на 360°; п</w:t>
      </w:r>
      <w:r w:rsidRPr="006A1EE4">
        <w:rPr>
          <w:rFonts w:ascii="Times New Roman" w:hAnsi="Times New Roman" w:cs="Times New Roman"/>
          <w:sz w:val="28"/>
          <w:szCs w:val="28"/>
        </w:rPr>
        <w:t>ідйомний механізм</w:t>
      </w:r>
      <w:r>
        <w:rPr>
          <w:rFonts w:ascii="Times New Roman" w:hAnsi="Times New Roman" w:cs="Times New Roman"/>
          <w:sz w:val="28"/>
          <w:szCs w:val="28"/>
        </w:rPr>
        <w:t xml:space="preserve"> - в</w:t>
      </w:r>
      <w:r w:rsidRPr="006A1EE4">
        <w:rPr>
          <w:rFonts w:ascii="Times New Roman" w:hAnsi="Times New Roman" w:cs="Times New Roman"/>
          <w:sz w:val="28"/>
          <w:szCs w:val="28"/>
        </w:rPr>
        <w:t>ажільн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A1EE4">
        <w:rPr>
          <w:rFonts w:ascii="Times New Roman" w:hAnsi="Times New Roman" w:cs="Times New Roman"/>
          <w:sz w:val="28"/>
          <w:szCs w:val="28"/>
        </w:rPr>
        <w:t xml:space="preserve"> систем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6A1EE4">
        <w:rPr>
          <w:rFonts w:ascii="Times New Roman" w:hAnsi="Times New Roman" w:cs="Times New Roman"/>
          <w:sz w:val="28"/>
          <w:szCs w:val="28"/>
        </w:rPr>
        <w:t>, що дозволяє піднімати та утримувати вантаж</w:t>
      </w:r>
      <w:r>
        <w:rPr>
          <w:rFonts w:ascii="Times New Roman" w:hAnsi="Times New Roman" w:cs="Times New Roman"/>
          <w:sz w:val="28"/>
          <w:szCs w:val="28"/>
        </w:rPr>
        <w:t>; приводи - о</w:t>
      </w:r>
      <w:r w:rsidRPr="006A1EE4">
        <w:rPr>
          <w:rFonts w:ascii="Times New Roman" w:hAnsi="Times New Roman" w:cs="Times New Roman"/>
          <w:sz w:val="28"/>
          <w:szCs w:val="28"/>
        </w:rPr>
        <w:t>кремі мотори для руху та для роботи навантажувача.</w:t>
      </w:r>
    </w:p>
    <w:p w:rsidR="006A1EE4" w:rsidRPr="006A1EE4" w:rsidRDefault="006A1EE4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 xml:space="preserve">Інтерфейс: Планшет з спеціальним ПЗ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Gigo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Smart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Control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>.</w:t>
      </w:r>
    </w:p>
    <w:p w:rsidR="00000000" w:rsidRPr="006A1EE4" w:rsidRDefault="00135DB0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​</w:t>
      </w:r>
      <w:r w:rsidRPr="006A1EE4">
        <w:rPr>
          <w:rFonts w:ascii="Times New Roman" w:hAnsi="Times New Roman" w:cs="Times New Roman"/>
          <w:sz w:val="28"/>
          <w:szCs w:val="28"/>
        </w:rPr>
        <w:t xml:space="preserve">Зв'язок: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Bluetooth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>-з’єднання в режимі реального часу.</w:t>
      </w:r>
    </w:p>
    <w:p w:rsidR="00000000" w:rsidRPr="006A1EE4" w:rsidRDefault="00135DB0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​</w:t>
      </w:r>
      <w:r w:rsidRPr="006A1EE4">
        <w:rPr>
          <w:rFonts w:ascii="Times New Roman" w:hAnsi="Times New Roman" w:cs="Times New Roman"/>
          <w:sz w:val="28"/>
          <w:szCs w:val="28"/>
        </w:rPr>
        <w:t>Можливості</w:t>
      </w:r>
      <w:r w:rsidRPr="006A1EE4">
        <w:rPr>
          <w:rFonts w:ascii="Times New Roman" w:hAnsi="Times New Roman" w:cs="Times New Roman"/>
          <w:sz w:val="28"/>
          <w:szCs w:val="28"/>
        </w:rPr>
        <w:t>:</w:t>
      </w:r>
    </w:p>
    <w:p w:rsidR="00000000" w:rsidRPr="00135DB0" w:rsidRDefault="00135DB0" w:rsidP="00135DB0">
      <w:pPr>
        <w:pStyle w:val="a4"/>
        <w:numPr>
          <w:ilvl w:val="0"/>
          <w:numId w:val="9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135DB0">
        <w:rPr>
          <w:rFonts w:ascii="Times New Roman" w:hAnsi="Times New Roman" w:cs="Times New Roman"/>
          <w:sz w:val="28"/>
          <w:szCs w:val="28"/>
        </w:rPr>
        <w:t>​</w:t>
      </w:r>
      <w:r w:rsidRPr="00135DB0">
        <w:rPr>
          <w:rFonts w:ascii="Times New Roman" w:hAnsi="Times New Roman" w:cs="Times New Roman"/>
          <w:sz w:val="28"/>
          <w:szCs w:val="28"/>
        </w:rPr>
        <w:t>Точне маневрув</w:t>
      </w:r>
      <w:r w:rsidRPr="00135DB0">
        <w:rPr>
          <w:rFonts w:ascii="Times New Roman" w:hAnsi="Times New Roman" w:cs="Times New Roman"/>
          <w:sz w:val="28"/>
          <w:szCs w:val="28"/>
        </w:rPr>
        <w:t>ання</w:t>
      </w:r>
      <w:r w:rsidRPr="00135DB0">
        <w:rPr>
          <w:rFonts w:ascii="Times New Roman" w:hAnsi="Times New Roman" w:cs="Times New Roman"/>
          <w:sz w:val="28"/>
          <w:szCs w:val="28"/>
        </w:rPr>
        <w:t>.</w:t>
      </w:r>
    </w:p>
    <w:p w:rsidR="00000000" w:rsidRPr="00135DB0" w:rsidRDefault="00135DB0" w:rsidP="00135DB0">
      <w:pPr>
        <w:pStyle w:val="a4"/>
        <w:numPr>
          <w:ilvl w:val="0"/>
          <w:numId w:val="9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135DB0">
        <w:rPr>
          <w:rFonts w:ascii="Times New Roman" w:hAnsi="Times New Roman" w:cs="Times New Roman"/>
          <w:sz w:val="28"/>
          <w:szCs w:val="28"/>
        </w:rPr>
        <w:t>​</w:t>
      </w:r>
      <w:r w:rsidRPr="00135DB0">
        <w:rPr>
          <w:rFonts w:ascii="Times New Roman" w:hAnsi="Times New Roman" w:cs="Times New Roman"/>
          <w:sz w:val="28"/>
          <w:szCs w:val="28"/>
        </w:rPr>
        <w:t>Плавне регулювання висоти підйому.</w:t>
      </w:r>
    </w:p>
    <w:p w:rsidR="00000000" w:rsidRPr="00135DB0" w:rsidRDefault="00135DB0" w:rsidP="00135DB0">
      <w:pPr>
        <w:pStyle w:val="a4"/>
        <w:numPr>
          <w:ilvl w:val="0"/>
          <w:numId w:val="9"/>
        </w:num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r w:rsidRPr="00135DB0">
        <w:rPr>
          <w:rFonts w:ascii="Times New Roman" w:hAnsi="Times New Roman" w:cs="Times New Roman"/>
          <w:sz w:val="28"/>
          <w:szCs w:val="28"/>
        </w:rPr>
        <w:t>​</w:t>
      </w:r>
      <w:r w:rsidRPr="00135DB0">
        <w:rPr>
          <w:rFonts w:ascii="Times New Roman" w:hAnsi="Times New Roman" w:cs="Times New Roman"/>
          <w:sz w:val="28"/>
          <w:szCs w:val="28"/>
        </w:rPr>
        <w:t>Повна зупинка та утримання вантажу на вазі.</w:t>
      </w:r>
    </w:p>
    <w:p w:rsidR="00000000" w:rsidRPr="006A1EE4" w:rsidRDefault="00135DB0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Механіка руху:</w:t>
      </w:r>
      <w:r w:rsidRPr="006A1EE4">
        <w:rPr>
          <w:rFonts w:ascii="Times New Roman" w:hAnsi="Times New Roman" w:cs="Times New Roman"/>
          <w:sz w:val="28"/>
          <w:szCs w:val="28"/>
        </w:rPr>
        <w:t xml:space="preserve"> Використано диференціальний привід, що дозволяє роботу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розвертататися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>.</w:t>
      </w:r>
    </w:p>
    <w:p w:rsidR="00000000" w:rsidRPr="006A1EE4" w:rsidRDefault="00135DB0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​</w:t>
      </w:r>
      <w:r w:rsidRPr="006A1EE4">
        <w:rPr>
          <w:rFonts w:ascii="Times New Roman" w:hAnsi="Times New Roman" w:cs="Times New Roman"/>
          <w:sz w:val="28"/>
          <w:szCs w:val="28"/>
        </w:rPr>
        <w:t>Вантажний модуль:</w:t>
      </w:r>
      <w:r w:rsidRPr="006A1EE4">
        <w:rPr>
          <w:rFonts w:ascii="Times New Roman" w:hAnsi="Times New Roman" w:cs="Times New Roman"/>
          <w:sz w:val="28"/>
          <w:szCs w:val="28"/>
        </w:rPr>
        <w:t xml:space="preserve"> Реалізовано вертикальну щоглу</w:t>
      </w:r>
      <w:r w:rsidRPr="006A1EE4">
        <w:rPr>
          <w:rFonts w:ascii="Times New Roman" w:hAnsi="Times New Roman" w:cs="Times New Roman"/>
          <w:sz w:val="28"/>
          <w:szCs w:val="28"/>
        </w:rPr>
        <w:t>, яка може піднімати та опускати вантажі.</w:t>
      </w:r>
    </w:p>
    <w:p w:rsidR="00000000" w:rsidRPr="006A1EE4" w:rsidRDefault="00135DB0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1EE4">
        <w:rPr>
          <w:rFonts w:ascii="Times New Roman" w:hAnsi="Times New Roman" w:cs="Times New Roman"/>
          <w:sz w:val="28"/>
          <w:szCs w:val="28"/>
        </w:rPr>
        <w:t>​</w:t>
      </w:r>
      <w:r w:rsidRPr="006A1EE4">
        <w:rPr>
          <w:rFonts w:ascii="Times New Roman" w:hAnsi="Times New Roman" w:cs="Times New Roman"/>
          <w:sz w:val="28"/>
          <w:szCs w:val="28"/>
        </w:rPr>
        <w:t xml:space="preserve">Електроніка: </w:t>
      </w:r>
      <w:r w:rsidRPr="006A1EE4">
        <w:rPr>
          <w:rFonts w:ascii="Times New Roman" w:hAnsi="Times New Roman" w:cs="Times New Roman"/>
          <w:sz w:val="28"/>
          <w:szCs w:val="28"/>
        </w:rPr>
        <w:t xml:space="preserve">Робот побудований </w:t>
      </w:r>
      <w:r w:rsidRPr="006A1EE4">
        <w:rPr>
          <w:rFonts w:ascii="Times New Roman" w:hAnsi="Times New Roman" w:cs="Times New Roman"/>
          <w:sz w:val="28"/>
          <w:szCs w:val="28"/>
        </w:rPr>
        <w:t xml:space="preserve">на базі програмованого контролера, який обробляє команди від планшета та керує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сервоприводами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>.</w:t>
      </w:r>
    </w:p>
    <w:p w:rsidR="006A1EE4" w:rsidRPr="006A1EE4" w:rsidRDefault="006A1EE4" w:rsidP="00135DB0">
      <w:pPr>
        <w:spacing w:after="12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5DB0">
        <w:rPr>
          <w:rFonts w:ascii="Times New Roman" w:hAnsi="Times New Roman" w:cs="Times New Roman"/>
          <w:b/>
          <w:sz w:val="28"/>
          <w:szCs w:val="28"/>
        </w:rPr>
        <w:t>Висновок.</w:t>
      </w:r>
      <w:r w:rsidRPr="006A1EE4">
        <w:rPr>
          <w:rFonts w:ascii="Times New Roman" w:hAnsi="Times New Roman" w:cs="Times New Roman"/>
          <w:sz w:val="28"/>
          <w:szCs w:val="28"/>
        </w:rPr>
        <w:t xml:space="preserve"> Модель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роботизованого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навантажувача, призначеного для роботи в екстремальних умовах місячної поверхні  дозволить продемонструвати ефективність поєднання механічної інженерії та сучасних технологій дистанційного керування. Розроблена модель на базі конструктора </w:t>
      </w:r>
      <w:proofErr w:type="spellStart"/>
      <w:r w:rsidRPr="006A1EE4">
        <w:rPr>
          <w:rFonts w:ascii="Times New Roman" w:hAnsi="Times New Roman" w:cs="Times New Roman"/>
          <w:sz w:val="28"/>
          <w:szCs w:val="28"/>
        </w:rPr>
        <w:t>Gigo</w:t>
      </w:r>
      <w:proofErr w:type="spellEnd"/>
      <w:r w:rsidRPr="006A1EE4">
        <w:rPr>
          <w:rFonts w:ascii="Times New Roman" w:hAnsi="Times New Roman" w:cs="Times New Roman"/>
          <w:sz w:val="28"/>
          <w:szCs w:val="28"/>
        </w:rPr>
        <w:t xml:space="preserve"> доводить можливість автоматизації складних логістичних завдань у космосі. Конструкція передбачає можливість подальшої модернізації, зокрема встановлення датчиків для автономної роботи та захисних елементів для протидії місячному пилу.</w:t>
      </w:r>
    </w:p>
    <w:p w:rsidR="00243E5B" w:rsidRPr="006A1EE4" w:rsidRDefault="00243E5B" w:rsidP="00135DB0">
      <w:pPr>
        <w:spacing w:after="120"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243E5B" w:rsidRPr="006A1E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95677"/>
    <w:multiLevelType w:val="hybridMultilevel"/>
    <w:tmpl w:val="A51233EE"/>
    <w:lvl w:ilvl="0" w:tplc="B122F2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12164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3685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76A3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81438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5457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B0ED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82D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5640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07D0404"/>
    <w:multiLevelType w:val="hybridMultilevel"/>
    <w:tmpl w:val="5AB67FFA"/>
    <w:lvl w:ilvl="0" w:tplc="23585B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64F50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CEE5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6CE6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4659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2E1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E2841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C6D9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3A6B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8641817"/>
    <w:multiLevelType w:val="hybridMultilevel"/>
    <w:tmpl w:val="DB2CC52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0E6092"/>
    <w:multiLevelType w:val="hybridMultilevel"/>
    <w:tmpl w:val="175465EE"/>
    <w:lvl w:ilvl="0" w:tplc="D0029C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16B7D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E82434">
      <w:numFmt w:val="bullet"/>
      <w:lvlText w:val="⚬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5DAAD9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32E28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D6C3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AAA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AE4A9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2C49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6A8361E6"/>
    <w:multiLevelType w:val="hybridMultilevel"/>
    <w:tmpl w:val="11265F04"/>
    <w:lvl w:ilvl="0" w:tplc="71A06C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604C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AF221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1881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F61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4611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A496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8DEC4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9EE6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D9C57B4"/>
    <w:multiLevelType w:val="hybridMultilevel"/>
    <w:tmpl w:val="E01AE064"/>
    <w:lvl w:ilvl="0" w:tplc="E93EB6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56A40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5881B0">
      <w:numFmt w:val="bullet"/>
      <w:lvlText w:val="⚬"/>
      <w:lvlJc w:val="left"/>
      <w:pPr>
        <w:tabs>
          <w:tab w:val="num" w:pos="2160"/>
        </w:tabs>
        <w:ind w:left="2160" w:hanging="360"/>
      </w:pPr>
      <w:rPr>
        <w:rFonts w:ascii="Segoe UI Symbol" w:hAnsi="Segoe UI Symbol" w:hint="default"/>
      </w:rPr>
    </w:lvl>
    <w:lvl w:ilvl="3" w:tplc="C5A285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3F01B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6187A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989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A410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A0C2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6FAB50AB"/>
    <w:multiLevelType w:val="hybridMultilevel"/>
    <w:tmpl w:val="EBACA478"/>
    <w:lvl w:ilvl="0" w:tplc="1402CE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3533C"/>
    <w:multiLevelType w:val="hybridMultilevel"/>
    <w:tmpl w:val="FA72B1DC"/>
    <w:lvl w:ilvl="0" w:tplc="1402CE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F10207"/>
    <w:multiLevelType w:val="hybridMultilevel"/>
    <w:tmpl w:val="0C80CCD4"/>
    <w:lvl w:ilvl="0" w:tplc="1402CE7A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0"/>
  </w:num>
  <w:num w:numId="7">
    <w:abstractNumId w:val="7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E5B"/>
    <w:rsid w:val="00135DB0"/>
    <w:rsid w:val="00243E5B"/>
    <w:rsid w:val="006A1EE4"/>
    <w:rsid w:val="008D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35C5F"/>
  <w15:chartTrackingRefBased/>
  <w15:docId w15:val="{C45E8CDD-619B-4F2A-80CA-AF479C86A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43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4">
    <w:name w:val="List Paragraph"/>
    <w:basedOn w:val="a"/>
    <w:uiPriority w:val="34"/>
    <w:qFormat/>
    <w:rsid w:val="00243E5B"/>
    <w:pPr>
      <w:ind w:left="720"/>
      <w:contextualSpacing/>
    </w:pPr>
  </w:style>
  <w:style w:type="paragraph" w:customStyle="1" w:styleId="font-claude-response-body">
    <w:name w:val="font-claude-response-body"/>
    <w:basedOn w:val="a"/>
    <w:rsid w:val="00243E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normaltextrun">
    <w:name w:val="normaltextrun"/>
    <w:basedOn w:val="a0"/>
    <w:rsid w:val="00243E5B"/>
  </w:style>
  <w:style w:type="character" w:styleId="a5">
    <w:name w:val="Strong"/>
    <w:basedOn w:val="a0"/>
    <w:uiPriority w:val="22"/>
    <w:qFormat/>
    <w:rsid w:val="00243E5B"/>
    <w:rPr>
      <w:b/>
      <w:bCs/>
    </w:rPr>
  </w:style>
  <w:style w:type="character" w:customStyle="1" w:styleId="eop">
    <w:name w:val="eop"/>
    <w:basedOn w:val="a0"/>
    <w:rsid w:val="006A1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2589">
          <w:marLeft w:val="9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88097">
          <w:marLeft w:val="9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6582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901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57140">
          <w:marLeft w:val="184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98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7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0466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67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90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37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47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587691">
          <w:marLeft w:val="13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553627">
          <w:marLeft w:val="27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9104">
          <w:marLeft w:val="27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71357">
          <w:marLeft w:val="27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6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344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85314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0532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1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1899</Words>
  <Characters>1083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Інститут Модернізації та Змісту освіти</Company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gorodnycya@meta.ua</dc:creator>
  <cp:keywords/>
  <dc:description/>
  <cp:lastModifiedBy>gorodnycya@meta.ua</cp:lastModifiedBy>
  <cp:revision>1</cp:revision>
  <dcterms:created xsi:type="dcterms:W3CDTF">2026-04-21T06:41:00Z</dcterms:created>
  <dcterms:modified xsi:type="dcterms:W3CDTF">2026-04-21T07:05:00Z</dcterms:modified>
</cp:coreProperties>
</file>