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672" w:rsidRDefault="00F33672" w:rsidP="001A4C06">
      <w:pPr>
        <w:spacing w:after="0" w:line="240" w:lineRule="auto"/>
        <w:rPr>
          <w:rFonts w:ascii="Times New Roman" w:eastAsia="Calibri" w:hAnsi="Times New Roman" w:cs="+mn-cs"/>
          <w:b/>
          <w:bCs/>
          <w:i/>
          <w:iCs/>
          <w:caps/>
          <w:color w:val="000000"/>
          <w:kern w:val="24"/>
          <w:sz w:val="28"/>
          <w:szCs w:val="28"/>
          <w:lang w:val="ru-RU" w:eastAsia="ru-RU"/>
        </w:rPr>
      </w:pPr>
    </w:p>
    <w:p w:rsidR="00783B63" w:rsidRDefault="00783B63" w:rsidP="00324012">
      <w:pPr>
        <w:spacing w:after="0" w:line="360" w:lineRule="auto"/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</w:pPr>
    </w:p>
    <w:p w:rsidR="00783B63" w:rsidRPr="00B17B3C" w:rsidRDefault="00783B63" w:rsidP="00324012">
      <w:pPr>
        <w:spacing w:after="0" w:line="360" w:lineRule="auto"/>
        <w:jc w:val="center"/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</w:pPr>
      <w:proofErr w:type="spellStart"/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Вирощування</w:t>
      </w:r>
      <w:proofErr w:type="spellEnd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 </w:t>
      </w:r>
      <w:proofErr w:type="spellStart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рослин</w:t>
      </w:r>
      <w:proofErr w:type="spellEnd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 у </w:t>
      </w:r>
      <w:proofErr w:type="spellStart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змодельованих</w:t>
      </w:r>
      <w:proofErr w:type="spellEnd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 </w:t>
      </w:r>
      <w:proofErr w:type="spellStart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умовах</w:t>
      </w:r>
      <w:proofErr w:type="spellEnd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 </w:t>
      </w:r>
      <w:proofErr w:type="spellStart"/>
      <w:r w:rsidR="003B1A82"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М</w:t>
      </w:r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ісяця</w:t>
      </w:r>
      <w:proofErr w:type="spellEnd"/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супутника</w:t>
      </w:r>
      <w:proofErr w:type="spellEnd"/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 xml:space="preserve"> </w:t>
      </w:r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ab/>
      </w:r>
      <w:proofErr w:type="spellStart"/>
      <w:r>
        <w:rPr>
          <w:rFonts w:ascii="Times New Roman" w:eastAsia="+mj-ea" w:hAnsi="Times New Roman" w:cs="Times New Roman"/>
          <w:b/>
          <w:bCs/>
          <w:color w:val="000000"/>
          <w:spacing w:val="-24"/>
          <w:kern w:val="24"/>
          <w:position w:val="1"/>
          <w:sz w:val="28"/>
          <w:szCs w:val="28"/>
          <w:lang w:val="ru-RU"/>
        </w:rPr>
        <w:t>Землі</w:t>
      </w:r>
      <w:proofErr w:type="spellEnd"/>
    </w:p>
    <w:p w:rsidR="00F33672" w:rsidRPr="00B17B3C" w:rsidRDefault="00F33672" w:rsidP="00324012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iCs/>
          <w:caps/>
          <w:color w:val="000000"/>
          <w:kern w:val="24"/>
          <w:sz w:val="28"/>
          <w:szCs w:val="28"/>
          <w:lang w:val="ru-RU" w:eastAsia="ru-RU"/>
        </w:rPr>
      </w:pPr>
    </w:p>
    <w:p w:rsidR="001A4C06" w:rsidRPr="00B17B3C" w:rsidRDefault="00BA33FB" w:rsidP="0032401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B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    </w:t>
      </w:r>
      <w:proofErr w:type="spellStart"/>
      <w:r w:rsidR="00F33672" w:rsidRPr="00B17B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Бомок</w:t>
      </w:r>
      <w:proofErr w:type="spellEnd"/>
      <w:r w:rsidR="00F33672" w:rsidRPr="00B17B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Олександр Сергійович</w:t>
      </w:r>
      <w:r w:rsidR="000E2A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уч</w:t>
      </w:r>
      <w:r w:rsidR="00F33672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 5</w:t>
      </w:r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класу </w:t>
      </w:r>
      <w:bookmarkStart w:id="0" w:name="_Hlk149243301"/>
      <w:r w:rsidR="001A4C06" w:rsidRPr="00B17B3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опорного закладу освіти</w:t>
      </w:r>
      <w:r w:rsidR="001A4C06" w:rsidRPr="00B17B3C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Софіївсько-Борщагівський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ліцей» </w:t>
      </w:r>
      <w:bookmarkEnd w:id="0"/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Борщагівської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сільської ради </w:t>
      </w:r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Бучанського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району Київської області.</w:t>
      </w:r>
    </w:p>
    <w:p w:rsidR="001A4C06" w:rsidRPr="00B17B3C" w:rsidRDefault="00BA33FB" w:rsidP="00324012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17B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</w:t>
      </w:r>
      <w:proofErr w:type="spellStart"/>
      <w:r w:rsidR="001A4C06" w:rsidRPr="00B17B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Борщагівське</w:t>
      </w:r>
      <w:proofErr w:type="spellEnd"/>
      <w:r w:rsidR="001A4C06" w:rsidRPr="00B17B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територіальне відділення МАН України</w:t>
      </w:r>
    </w:p>
    <w:p w:rsidR="001A4C06" w:rsidRPr="00B17B3C" w:rsidRDefault="00BA33FB" w:rsidP="0032401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B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</w:t>
      </w:r>
      <w:r w:rsidR="001A4C06" w:rsidRPr="00B17B3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Науковий керівник</w:t>
      </w:r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="003240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Бомок</w:t>
      </w:r>
      <w:proofErr w:type="spellEnd"/>
      <w:r w:rsidR="003240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Світлана Костянтинівна, у</w:t>
      </w:r>
      <w:r w:rsidR="001A4C06" w:rsidRPr="00B17B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читель природничих наук</w:t>
      </w:r>
      <w:r w:rsidR="00F33672" w:rsidRPr="00B17B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та </w:t>
      </w:r>
      <w:r w:rsidR="00F33672" w:rsidRPr="00B17B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STEM</w:t>
      </w:r>
      <w:r w:rsidR="001A4C06" w:rsidRPr="00B17B3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1A4C06" w:rsidRPr="00B17B3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опорного закладу освіти</w:t>
      </w:r>
      <w:r w:rsidR="001A4C06" w:rsidRPr="00B17B3C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 </w:t>
      </w:r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Софіївсько-Борщагівський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ліцей»   </w:t>
      </w:r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Борщагівської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сільської ради </w:t>
      </w:r>
      <w:proofErr w:type="spellStart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Бучанського</w:t>
      </w:r>
      <w:proofErr w:type="spellEnd"/>
      <w:r w:rsidR="001A4C06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району Київської області.</w:t>
      </w:r>
    </w:p>
    <w:p w:rsidR="00F33672" w:rsidRPr="00B17B3C" w:rsidRDefault="00BA33FB" w:rsidP="00324012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17B3C">
        <w:rPr>
          <w:b/>
          <w:sz w:val="28"/>
          <w:szCs w:val="28"/>
          <w:lang w:eastAsia="ru-RU"/>
        </w:rPr>
        <w:t xml:space="preserve">             </w:t>
      </w:r>
      <w:r w:rsidR="001A4C06" w:rsidRPr="00B17B3C">
        <w:rPr>
          <w:b/>
          <w:sz w:val="28"/>
          <w:szCs w:val="28"/>
          <w:lang w:eastAsia="ru-RU"/>
        </w:rPr>
        <w:t>Мета роботи:</w:t>
      </w:r>
      <w:r w:rsidR="001A4C06" w:rsidRPr="00B17B3C">
        <w:rPr>
          <w:color w:val="000000"/>
          <w:sz w:val="28"/>
          <w:szCs w:val="28"/>
          <w:lang w:eastAsia="ru-RU"/>
        </w:rPr>
        <w:t xml:space="preserve"> </w:t>
      </w:r>
      <w:r w:rsidR="00F33672" w:rsidRPr="00B17B3C">
        <w:rPr>
          <w:rFonts w:eastAsia="+mn-ea"/>
          <w:color w:val="000000"/>
          <w:kern w:val="24"/>
          <w:sz w:val="28"/>
          <w:szCs w:val="28"/>
        </w:rPr>
        <w:t>д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ослідити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можливість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вирощування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рослин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в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умовах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,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наближених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до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місячних</w:t>
      </w:r>
      <w:proofErr w:type="spellEnd"/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 xml:space="preserve"> та </w:t>
      </w:r>
      <w:proofErr w:type="spellStart"/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>екстримальних</w:t>
      </w:r>
      <w:proofErr w:type="spellEnd"/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>,</w:t>
      </w:r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 xml:space="preserve"> </w:t>
      </w:r>
      <w:proofErr w:type="spellStart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запропонуват</w:t>
      </w:r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>и</w:t>
      </w:r>
      <w:proofErr w:type="spellEnd"/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 xml:space="preserve"> модель </w:t>
      </w:r>
      <w:proofErr w:type="spellStart"/>
      <w:r w:rsidR="00324012">
        <w:rPr>
          <w:rFonts w:eastAsia="+mn-ea"/>
          <w:color w:val="000000"/>
          <w:kern w:val="24"/>
          <w:sz w:val="28"/>
          <w:szCs w:val="28"/>
          <w:lang w:val="ru-RU"/>
        </w:rPr>
        <w:t>міні-теплиці</w:t>
      </w:r>
      <w:proofErr w:type="spellEnd"/>
      <w:r w:rsidR="00F33672" w:rsidRPr="00B17B3C">
        <w:rPr>
          <w:rFonts w:eastAsia="+mn-ea"/>
          <w:color w:val="000000"/>
          <w:kern w:val="24"/>
          <w:sz w:val="28"/>
          <w:szCs w:val="28"/>
          <w:lang w:val="ru-RU"/>
        </w:rPr>
        <w:t>.</w:t>
      </w:r>
    </w:p>
    <w:p w:rsidR="00A64F48" w:rsidRPr="00B17B3C" w:rsidRDefault="00BA33FB" w:rsidP="0032401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B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</w:t>
      </w:r>
      <w:r w:rsidR="001A4C06" w:rsidRPr="00B17B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Завдання роботи:</w:t>
      </w:r>
      <w:bookmarkStart w:id="1" w:name="_Hlk134886023"/>
      <w:r w:rsidR="00F33672" w:rsidRPr="00B17B3C">
        <w:rPr>
          <w:color w:val="000000"/>
          <w:sz w:val="28"/>
          <w:szCs w:val="28"/>
          <w:lang w:eastAsia="ru-RU"/>
        </w:rPr>
        <w:t xml:space="preserve"> </w:t>
      </w:r>
      <w:r w:rsidR="00FB1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проаналізувати умови на М</w:t>
      </w:r>
      <w:r w:rsidR="00C51A99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ісяці</w:t>
      </w:r>
      <w:r w:rsidR="00F33672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="00C51A99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33672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C51A99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изначити, які ф</w:t>
      </w:r>
      <w:r w:rsidR="00F33672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актори впливають на ріст рослин;</w:t>
      </w:r>
      <w:r w:rsidR="00F33672" w:rsidRPr="00B17B3C">
        <w:rPr>
          <w:color w:val="000000"/>
          <w:sz w:val="28"/>
          <w:szCs w:val="28"/>
          <w:lang w:eastAsia="ru-RU"/>
        </w:rPr>
        <w:t xml:space="preserve"> п</w:t>
      </w:r>
      <w:r w:rsidR="00C51A99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ровести експеримент з вирощування ро</w:t>
      </w:r>
      <w:r w:rsidR="00A64F48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слин; </w:t>
      </w:r>
      <w:r w:rsidR="00A64F48" w:rsidRPr="00B17B3C">
        <w:rPr>
          <w:color w:val="000000"/>
          <w:sz w:val="28"/>
          <w:szCs w:val="28"/>
          <w:lang w:eastAsia="ru-RU"/>
        </w:rPr>
        <w:t>р</w:t>
      </w:r>
      <w:r w:rsidR="00A64F48"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озробити модель пристрою (міні-теплицю). </w:t>
      </w:r>
    </w:p>
    <w:p w:rsidR="00A64F48" w:rsidRPr="00B17B3C" w:rsidRDefault="00A64F48" w:rsidP="00324012">
      <w:pPr>
        <w:spacing w:after="0" w:line="360" w:lineRule="auto"/>
        <w:ind w:firstLine="851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17B3C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Об’єкт дослідження:</w:t>
      </w:r>
      <w:r w:rsidRPr="00B17B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17B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рослини ( квасоля )</w:t>
      </w:r>
    </w:p>
    <w:p w:rsidR="001A4C06" w:rsidRPr="00B17B3C" w:rsidRDefault="00A64F48" w:rsidP="00324012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17B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B17B3C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Предмет дослідження</w:t>
      </w:r>
      <w:r w:rsidRPr="00B17B3C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 умови росту рослин у штучно змодельованому середовищі</w:t>
      </w:r>
      <w:bookmarkEnd w:id="1"/>
      <w:r w:rsidR="001A4C06" w:rsidRPr="00B17B3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4C06" w:rsidRPr="00B17B3C" w:rsidRDefault="00320457" w:rsidP="00324012">
      <w:pPr>
        <w:shd w:val="clear" w:color="auto" w:fill="FDFFF9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7B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Освоєння місяця є одним із головних напрямів сучасної космічної науки. Для тривалого пер</w:t>
      </w:r>
      <w:r w:rsidR="00FB147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бування людини на місяці потрібно забезпечити її їжею, киснем та водою</w:t>
      </w:r>
      <w:r w:rsidR="00FB14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Рослини можуть стати важливим джерелом цих ресурсів, тому дослідження можливості вирощування рослин у місячних умовах є надзвичайно актуальним</w:t>
      </w:r>
    </w:p>
    <w:p w:rsidR="00B17B3C" w:rsidRDefault="001A4C06" w:rsidP="003240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17B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320457" w:rsidRPr="00B17B3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           </w:t>
      </w:r>
      <w:r w:rsidRPr="00B17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Експериментальна частина.</w:t>
      </w:r>
      <w:r w:rsidRPr="00B17B3C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r w:rsidR="00071C45" w:rsidRPr="00B17B3C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Проведено дослід із вирощування рослин у звичайних умовах та в умовах, що імітують місячні (обмежене освітлення, менший полив, захисний купол). Контрольний зразок отримував нормальне освітлення і регулярний полив, тоді як другий — перебував у змінених умовах. У результаті встановлено, що рослини в імітації місячних умов ростуть повільніше та мають гірший стан порівняно з контрольними.</w:t>
      </w:r>
      <w:r w:rsidR="00B17B3C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Отже,</w:t>
      </w:r>
      <w:r w:rsid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</w:t>
      </w:r>
      <w:r w:rsidR="00B17B3C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ослини </w:t>
      </w:r>
      <w:r w:rsidR="00B17B3C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можуть проростати навіть при обмежених умовах, але їх ріст уповільнюється. Для повноцінного розвитку необхідно забезпечити стабільне середовище.</w:t>
      </w:r>
      <w:r w:rsid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</w:t>
      </w:r>
    </w:p>
    <w:p w:rsidR="00B17B3C" w:rsidRPr="00B17B3C" w:rsidRDefault="00B17B3C" w:rsidP="00324012">
      <w:pPr>
        <w:spacing w:after="0" w:line="360" w:lineRule="auto"/>
        <w:jc w:val="both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         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другому досліджені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вивчено вплив екстремальних температур на ріст і розвиток рослин. У холодильній камері спостерігалося значне уповільнення росту та втрата інтенсивного зеленого забарвлення листків. Захисне покриття частково зберігало вологу та пом’якшувало вплив низької темп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ератури. У духовій печі рослини втрачали вологу 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та зазнавали пошкоджень унаслідок перегріву. Водночас встановлено, що за створення спеціальних умов (контроль температури, вологості та захист) рослини можуть виживати і навіть розвиватися в екстремальному середовищі.</w:t>
      </w:r>
    </w:p>
    <w:p w:rsidR="00A64F48" w:rsidRPr="00B17B3C" w:rsidRDefault="001A4C06" w:rsidP="003240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 </w:t>
      </w:r>
      <w:r w:rsidR="00320457" w:rsidRPr="00B17B3C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          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B17B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Висновок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Рослини можуть рости в умовах, наближених до місячних</w:t>
      </w:r>
      <w:r w:rsid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1A4C06" w:rsidRPr="00B17B3C" w:rsidRDefault="00B17B3C" w:rsidP="003240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основними фактори є 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шт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учне світло, вода, температура,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б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ез спеціальних захисних контейнерів вирощування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буде неможливе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. Міні-теплиця з спеціальними створеними умовами є ефективним рішенням. Отже,</w:t>
      </w:r>
      <w:r w:rsidR="00A64F48" w:rsidRPr="00B17B3C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r w:rsidR="00A64F48"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життя на місяці можливо, потрібні технології. Людству під силу поступово освоїти космос</w:t>
      </w:r>
      <w:r w:rsidRPr="00B17B3C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A20E40" w:rsidRDefault="00A20E40">
      <w:bookmarkStart w:id="2" w:name="_GoBack"/>
      <w:bookmarkEnd w:id="2"/>
    </w:p>
    <w:sectPr w:rsidR="00A20E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6902D2"/>
    <w:multiLevelType w:val="hybridMultilevel"/>
    <w:tmpl w:val="D3C267CC"/>
    <w:lvl w:ilvl="0" w:tplc="65F859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D6B4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9029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62C9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8ADE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0EAA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E265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AC37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B2B4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4DF"/>
    <w:rsid w:val="00071C45"/>
    <w:rsid w:val="000E2AA2"/>
    <w:rsid w:val="001A4C06"/>
    <w:rsid w:val="002E6A3B"/>
    <w:rsid w:val="00320457"/>
    <w:rsid w:val="00324012"/>
    <w:rsid w:val="003B1A82"/>
    <w:rsid w:val="003C3564"/>
    <w:rsid w:val="00625C05"/>
    <w:rsid w:val="006426D5"/>
    <w:rsid w:val="00783B63"/>
    <w:rsid w:val="009644DF"/>
    <w:rsid w:val="00A20E40"/>
    <w:rsid w:val="00A64F48"/>
    <w:rsid w:val="00B17B3C"/>
    <w:rsid w:val="00BA33FB"/>
    <w:rsid w:val="00C51A99"/>
    <w:rsid w:val="00CB472E"/>
    <w:rsid w:val="00EF4D75"/>
    <w:rsid w:val="00F33672"/>
    <w:rsid w:val="00FB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CF396"/>
  <w15:chartTrackingRefBased/>
  <w15:docId w15:val="{2FDD0EDC-E85C-4ED5-9987-7DF41350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33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6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92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8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77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8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6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1803</Words>
  <Characters>1028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2026-04-01T19:53:00Z</dcterms:created>
  <dcterms:modified xsi:type="dcterms:W3CDTF">2026-04-02T06:24:00Z</dcterms:modified>
</cp:coreProperties>
</file>