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43C18A" w14:textId="77777777" w:rsidR="00D92450" w:rsidRPr="00854860" w:rsidRDefault="00D92450" w:rsidP="00854860">
      <w:pPr>
        <w:pStyle w:val="a4"/>
        <w:spacing w:before="0" w:beforeAutospacing="0" w:after="200" w:afterAutospacing="0" w:line="276" w:lineRule="auto"/>
        <w:jc w:val="center"/>
        <w:rPr>
          <w:sz w:val="28"/>
          <w:szCs w:val="28"/>
        </w:rPr>
      </w:pPr>
      <w:r w:rsidRPr="00854860">
        <w:rPr>
          <w:color w:val="000000"/>
          <w:sz w:val="28"/>
          <w:szCs w:val="28"/>
        </w:rPr>
        <w:t>НАУКОВО-ДОСЛІДНИЦЬКА РОБОТА</w:t>
      </w:r>
    </w:p>
    <w:p w14:paraId="7C6477B6" w14:textId="3C663CB2" w:rsidR="00D92450" w:rsidRPr="00854860" w:rsidRDefault="00D92450" w:rsidP="00854860">
      <w:pPr>
        <w:spacing w:after="15"/>
        <w:ind w:right="193"/>
        <w:jc w:val="center"/>
        <w:rPr>
          <w:rFonts w:ascii="Times New Roman" w:hAnsi="Times New Roman" w:cs="Times New Roman"/>
          <w:b/>
          <w:bCs/>
          <w:spacing w:val="-3"/>
          <w:sz w:val="28"/>
          <w:szCs w:val="28"/>
          <w:lang w:eastAsia="uk-UA"/>
        </w:rPr>
      </w:pPr>
      <w:r w:rsidRPr="0085486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54860">
        <w:rPr>
          <w:rFonts w:ascii="Times New Roman" w:hAnsi="Times New Roman" w:cs="Times New Roman"/>
          <w:b/>
          <w:bCs/>
          <w:spacing w:val="-3"/>
          <w:sz w:val="28"/>
          <w:szCs w:val="28"/>
          <w:lang w:eastAsia="uk-UA"/>
        </w:rPr>
        <w:t>Біотестування</w:t>
      </w:r>
      <w:proofErr w:type="spellEnd"/>
      <w:r w:rsidRPr="00854860">
        <w:rPr>
          <w:rFonts w:ascii="Times New Roman" w:hAnsi="Times New Roman" w:cs="Times New Roman"/>
          <w:b/>
          <w:bCs/>
          <w:spacing w:val="-3"/>
          <w:sz w:val="28"/>
          <w:szCs w:val="28"/>
          <w:lang w:eastAsia="uk-UA"/>
        </w:rPr>
        <w:t xml:space="preserve"> токсичності ґрунту на прикладі тест-об’єкту редису</w:t>
      </w:r>
    </w:p>
    <w:p w14:paraId="3CDA401A" w14:textId="58FFF081" w:rsidR="00D92450" w:rsidRPr="00854860" w:rsidRDefault="00D92450" w:rsidP="00854860">
      <w:pPr>
        <w:spacing w:after="15"/>
        <w:ind w:right="193"/>
        <w:jc w:val="both"/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uk-UA"/>
        </w:rPr>
      </w:pPr>
      <w:r w:rsidRPr="00854860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uk-UA"/>
        </w:rPr>
        <w:t xml:space="preserve">Собків Марта Василівна, </w:t>
      </w:r>
      <w:r w:rsidRPr="00D92450">
        <w:rPr>
          <w:rFonts w:ascii="Times New Roman" w:eastAsia="Times New Roman" w:hAnsi="Times New Roman" w:cs="Times New Roman"/>
          <w:iCs/>
          <w:sz w:val="28"/>
          <w:szCs w:val="28"/>
          <w:lang w:eastAsia="uk-UA"/>
        </w:rPr>
        <w:t xml:space="preserve">учениця </w:t>
      </w:r>
      <w:r w:rsidRPr="00854860">
        <w:rPr>
          <w:rFonts w:ascii="Times New Roman" w:eastAsia="Times New Roman" w:hAnsi="Times New Roman" w:cs="Times New Roman"/>
          <w:iCs/>
          <w:sz w:val="28"/>
          <w:szCs w:val="28"/>
          <w:lang w:eastAsia="uk-UA"/>
        </w:rPr>
        <w:t>9-Б</w:t>
      </w:r>
      <w:r w:rsidRPr="00D92450">
        <w:rPr>
          <w:rFonts w:ascii="Times New Roman" w:eastAsia="Times New Roman" w:hAnsi="Times New Roman" w:cs="Times New Roman"/>
          <w:iCs/>
          <w:sz w:val="28"/>
          <w:szCs w:val="28"/>
          <w:lang w:eastAsia="uk-UA"/>
        </w:rPr>
        <w:t xml:space="preserve"> класу</w:t>
      </w:r>
      <w:r w:rsidRPr="00854860">
        <w:rPr>
          <w:rFonts w:ascii="Times New Roman" w:eastAsia="Times New Roman" w:hAnsi="Times New Roman" w:cs="Times New Roman"/>
          <w:spacing w:val="-3"/>
          <w:sz w:val="28"/>
          <w:szCs w:val="28"/>
          <w:lang w:eastAsia="uk-UA"/>
        </w:rPr>
        <w:t xml:space="preserve"> </w:t>
      </w:r>
      <w:r w:rsidRPr="00D92450">
        <w:rPr>
          <w:rFonts w:ascii="Times New Roman" w:eastAsia="Times New Roman" w:hAnsi="Times New Roman" w:cs="Times New Roman"/>
          <w:iCs/>
          <w:sz w:val="28"/>
          <w:szCs w:val="28"/>
          <w:lang w:eastAsia="uk-UA"/>
        </w:rPr>
        <w:t>Радивилівського ліцею №1 Радивилівської міської ради Дубенського району Рівненської області</w:t>
      </w:r>
    </w:p>
    <w:p w14:paraId="134B2A80" w14:textId="7CCD82DA" w:rsidR="00D92450" w:rsidRPr="00854860" w:rsidRDefault="00D92450" w:rsidP="00854860">
      <w:pPr>
        <w:spacing w:after="15"/>
        <w:ind w:right="193"/>
        <w:jc w:val="both"/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uk-UA"/>
        </w:rPr>
      </w:pPr>
      <w:r w:rsidRPr="00854860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Науковий керівник: </w:t>
      </w:r>
      <w:r w:rsidRPr="00854860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Танащук В.А.</w:t>
      </w:r>
      <w:r w:rsidRPr="00854860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, </w:t>
      </w:r>
      <w:r w:rsidRPr="00854860">
        <w:rPr>
          <w:rFonts w:ascii="Times New Roman" w:eastAsia="Times New Roman" w:hAnsi="Times New Roman" w:cs="Times New Roman"/>
          <w:sz w:val="28"/>
          <w:szCs w:val="28"/>
          <w:lang w:eastAsia="uk-UA"/>
        </w:rPr>
        <w:t>вчитель біології</w:t>
      </w:r>
    </w:p>
    <w:p w14:paraId="08DA2EBC" w14:textId="77777777" w:rsidR="00854860" w:rsidRDefault="00D92450" w:rsidP="00854860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854860">
        <w:rPr>
          <w:rFonts w:ascii="Times New Roman" w:hAnsi="Times New Roman" w:cs="Times New Roman"/>
          <w:b/>
          <w:bCs/>
          <w:sz w:val="28"/>
          <w:szCs w:val="28"/>
        </w:rPr>
        <w:t>Номінація «Еколог-Юніор»</w:t>
      </w:r>
    </w:p>
    <w:p w14:paraId="01263B34" w14:textId="77777777" w:rsidR="00854860" w:rsidRDefault="00854860" w:rsidP="00854860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       </w:t>
      </w:r>
      <w:r w:rsidR="00D92450" w:rsidRPr="00854860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Ключові слова:</w:t>
      </w:r>
      <w:r w:rsidRPr="0085486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854860">
        <w:rPr>
          <w:rFonts w:ascii="Times New Roman" w:eastAsia="Times New Roman" w:hAnsi="Times New Roman" w:cs="Times New Roman"/>
          <w:sz w:val="28"/>
          <w:szCs w:val="28"/>
          <w:lang w:eastAsia="uk-UA"/>
        </w:rPr>
        <w:t>біотестування</w:t>
      </w:r>
      <w:proofErr w:type="spellEnd"/>
      <w:r w:rsidRPr="00854860">
        <w:rPr>
          <w:rFonts w:ascii="Times New Roman" w:eastAsia="Times New Roman" w:hAnsi="Times New Roman" w:cs="Times New Roman"/>
          <w:sz w:val="28"/>
          <w:szCs w:val="28"/>
          <w:lang w:eastAsia="uk-UA"/>
        </w:rPr>
        <w:t>, тест-культури, ростовий тест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токсичність ґрунту, енергія проростання,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біоіндикація.</w:t>
      </w:r>
      <w:proofErr w:type="spellEnd"/>
    </w:p>
    <w:p w14:paraId="5A87C0A3" w14:textId="01DBE026" w:rsidR="00854860" w:rsidRPr="00854860" w:rsidRDefault="00854860" w:rsidP="00854860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        </w:t>
      </w:r>
      <w:r w:rsidRPr="0085486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Актуальність дослідження визначається збільшенням у </w:t>
      </w:r>
      <w:r w:rsidRPr="00854860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bidi="en-US"/>
        </w:rPr>
        <w:t xml:space="preserve">Рівненській області площі середньо- і </w:t>
      </w:r>
      <w:proofErr w:type="spellStart"/>
      <w:r w:rsidRPr="00854860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bidi="en-US"/>
        </w:rPr>
        <w:t>сильнокислих</w:t>
      </w:r>
      <w:proofErr w:type="spellEnd"/>
      <w:r w:rsidRPr="00854860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bidi="en-US"/>
        </w:rPr>
        <w:t xml:space="preserve"> ґрунтів в зоні Полісся. </w:t>
      </w:r>
      <w:proofErr w:type="spellStart"/>
      <w:r w:rsidRPr="00854860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bidi="en-US"/>
        </w:rPr>
        <w:t>Закислення</w:t>
      </w:r>
      <w:proofErr w:type="spellEnd"/>
      <w:r w:rsidRPr="00854860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bidi="en-US"/>
        </w:rPr>
        <w:t xml:space="preserve"> ґрунтів робить проблематичним вирощування на чорноземах цукрових буряків, озимої пшениці, бобових, коноплі, льону, гречки. Основні </w:t>
      </w:r>
      <w:proofErr w:type="spellStart"/>
      <w:r w:rsidRPr="00854860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bidi="en-US"/>
        </w:rPr>
        <w:t>деградаційні</w:t>
      </w:r>
      <w:proofErr w:type="spellEnd"/>
      <w:r w:rsidRPr="00854860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bidi="en-US"/>
        </w:rPr>
        <w:t xml:space="preserve"> процеси: вітрова та водна ерозії, підкислення та засолення, хімічне забруднення. </w:t>
      </w:r>
    </w:p>
    <w:p w14:paraId="66F816D9" w14:textId="77777777" w:rsidR="00854860" w:rsidRDefault="00D92450" w:rsidP="00854860">
      <w:pPr>
        <w:autoSpaceDE w:val="0"/>
        <w:autoSpaceDN w:val="0"/>
        <w:spacing w:after="0"/>
        <w:ind w:firstLine="567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 w:rsidRPr="00854860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Метою дослідження є</w:t>
      </w:r>
      <w:r w:rsidRPr="0085486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854860">
        <w:rPr>
          <w:rFonts w:ascii="Times New Roman" w:hAnsi="Times New Roman" w:cs="Times New Roman"/>
          <w:spacing w:val="-3"/>
          <w:sz w:val="28"/>
          <w:szCs w:val="28"/>
        </w:rPr>
        <w:t xml:space="preserve">визначення рівня токсичності ґрунтів за допомогою методу </w:t>
      </w:r>
      <w:proofErr w:type="spellStart"/>
      <w:r w:rsidRPr="00854860">
        <w:rPr>
          <w:rFonts w:ascii="Times New Roman" w:hAnsi="Times New Roman" w:cs="Times New Roman"/>
          <w:spacing w:val="-3"/>
          <w:sz w:val="28"/>
          <w:szCs w:val="28"/>
        </w:rPr>
        <w:t>біотестування</w:t>
      </w:r>
      <w:proofErr w:type="spellEnd"/>
      <w:r w:rsidRPr="00854860">
        <w:rPr>
          <w:rFonts w:ascii="Times New Roman" w:hAnsi="Times New Roman" w:cs="Times New Roman"/>
          <w:spacing w:val="-3"/>
          <w:sz w:val="28"/>
          <w:szCs w:val="28"/>
        </w:rPr>
        <w:t xml:space="preserve">. </w:t>
      </w:r>
    </w:p>
    <w:p w14:paraId="7CA70E88" w14:textId="20BBFD7B" w:rsidR="00D92450" w:rsidRPr="00854860" w:rsidRDefault="00D92450" w:rsidP="00854860">
      <w:pPr>
        <w:autoSpaceDE w:val="0"/>
        <w:autoSpaceDN w:val="0"/>
        <w:spacing w:after="0"/>
        <w:ind w:firstLine="567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 w:rsidRPr="00854860">
        <w:rPr>
          <w:rFonts w:ascii="Times New Roman" w:hAnsi="Times New Roman" w:cs="Times New Roman"/>
          <w:b/>
          <w:bCs/>
          <w:sz w:val="28"/>
          <w:szCs w:val="28"/>
        </w:rPr>
        <w:t>Завдання дослідження</w:t>
      </w:r>
      <w:r w:rsidRPr="00854860">
        <w:rPr>
          <w:rFonts w:ascii="Times New Roman" w:hAnsi="Times New Roman" w:cs="Times New Roman"/>
          <w:b/>
          <w:bCs/>
          <w:sz w:val="28"/>
          <w:szCs w:val="28"/>
        </w:rPr>
        <w:t xml:space="preserve"> :</w:t>
      </w:r>
      <w:r w:rsidRPr="00854860">
        <w:rPr>
          <w:rFonts w:ascii="Times New Roman" w:hAnsi="Times New Roman" w:cs="Times New Roman"/>
          <w:sz w:val="28"/>
          <w:szCs w:val="28"/>
        </w:rPr>
        <w:t xml:space="preserve"> </w:t>
      </w:r>
      <w:r w:rsidRPr="00854860">
        <w:rPr>
          <w:rFonts w:ascii="Times New Roman" w:hAnsi="Times New Roman" w:cs="Times New Roman"/>
          <w:sz w:val="28"/>
          <w:szCs w:val="28"/>
        </w:rPr>
        <w:t>о</w:t>
      </w:r>
      <w:r w:rsidRPr="00854860">
        <w:rPr>
          <w:rFonts w:ascii="Times New Roman" w:hAnsi="Times New Roman" w:cs="Times New Roman"/>
          <w:sz w:val="28"/>
          <w:szCs w:val="28"/>
          <w:lang w:eastAsia="uk-UA"/>
        </w:rPr>
        <w:t>працювати теоретичні засади діагностики ґрунтів</w:t>
      </w:r>
      <w:r w:rsidRPr="00854860">
        <w:rPr>
          <w:rFonts w:ascii="Times New Roman" w:hAnsi="Times New Roman" w:cs="Times New Roman"/>
          <w:sz w:val="28"/>
          <w:szCs w:val="28"/>
        </w:rPr>
        <w:t>; п</w:t>
      </w:r>
      <w:r w:rsidRPr="00854860">
        <w:rPr>
          <w:rFonts w:ascii="Times New Roman" w:hAnsi="Times New Roman" w:cs="Times New Roman"/>
          <w:sz w:val="28"/>
          <w:szCs w:val="28"/>
          <w:lang w:eastAsia="uk-UA"/>
        </w:rPr>
        <w:t xml:space="preserve">роаналізувати вплив токсинів на фізіологію та морфологію тест-об’єкту; </w:t>
      </w:r>
      <w:r w:rsidRPr="00854860">
        <w:rPr>
          <w:rFonts w:ascii="Times New Roman" w:hAnsi="Times New Roman" w:cs="Times New Roman"/>
          <w:sz w:val="28"/>
          <w:szCs w:val="28"/>
        </w:rPr>
        <w:t>д</w:t>
      </w:r>
      <w:r w:rsidRPr="00854860">
        <w:rPr>
          <w:rFonts w:ascii="Times New Roman" w:hAnsi="Times New Roman" w:cs="Times New Roman"/>
          <w:sz w:val="28"/>
          <w:szCs w:val="28"/>
          <w:lang w:eastAsia="uk-UA"/>
        </w:rPr>
        <w:t xml:space="preserve">овести ефективність </w:t>
      </w:r>
      <w:proofErr w:type="spellStart"/>
      <w:r w:rsidRPr="00854860">
        <w:rPr>
          <w:rFonts w:ascii="Times New Roman" w:hAnsi="Times New Roman" w:cs="Times New Roman"/>
          <w:sz w:val="28"/>
          <w:szCs w:val="28"/>
          <w:lang w:eastAsia="uk-UA"/>
        </w:rPr>
        <w:t>біотестування</w:t>
      </w:r>
      <w:proofErr w:type="spellEnd"/>
      <w:r w:rsidRPr="00854860">
        <w:rPr>
          <w:rFonts w:ascii="Times New Roman" w:hAnsi="Times New Roman" w:cs="Times New Roman"/>
          <w:sz w:val="28"/>
          <w:szCs w:val="28"/>
          <w:lang w:eastAsia="uk-UA"/>
        </w:rPr>
        <w:t xml:space="preserve"> як доступного та економного методу для визначення токсичності ґрунтів; на</w:t>
      </w:r>
      <w:r w:rsidRPr="00854860">
        <w:rPr>
          <w:rFonts w:ascii="Times New Roman" w:hAnsi="Times New Roman" w:cs="Times New Roman"/>
          <w:sz w:val="28"/>
          <w:szCs w:val="28"/>
        </w:rPr>
        <w:t xml:space="preserve"> підставі результатів дослідження зробити висновки.</w:t>
      </w:r>
    </w:p>
    <w:p w14:paraId="40A8169C" w14:textId="77777777" w:rsidR="00854860" w:rsidRDefault="00D92450" w:rsidP="00854860">
      <w:pPr>
        <w:autoSpaceDE w:val="0"/>
        <w:autoSpaceDN w:val="0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854860">
        <w:rPr>
          <w:rFonts w:ascii="Times New Roman" w:hAnsi="Times New Roman" w:cs="Times New Roman"/>
          <w:b/>
          <w:bCs/>
          <w:sz w:val="28"/>
          <w:szCs w:val="28"/>
        </w:rPr>
        <w:t>Методи дослідження:</w:t>
      </w:r>
      <w:r w:rsidRPr="00854860">
        <w:rPr>
          <w:rFonts w:ascii="Times New Roman" w:hAnsi="Times New Roman" w:cs="Times New Roman"/>
          <w:sz w:val="28"/>
          <w:szCs w:val="28"/>
        </w:rPr>
        <w:t xml:space="preserve"> </w:t>
      </w:r>
      <w:r w:rsidRPr="00854860">
        <w:rPr>
          <w:rFonts w:ascii="Times New Roman" w:eastAsia="Times New Roman" w:hAnsi="Times New Roman" w:cs="Times New Roman"/>
          <w:sz w:val="28"/>
          <w:szCs w:val="28"/>
          <w:lang w:eastAsia="uk-UA"/>
        </w:rPr>
        <w:t>теоретичні (теоретичний аналіз наукової літератури з проблеми дослідження, систематизація та узагальнення отриманої інформації),  експеримент, аналітична робота, методи математичної і статистичної обробки даних.</w:t>
      </w:r>
    </w:p>
    <w:p w14:paraId="6D672195" w14:textId="77777777" w:rsidR="00854860" w:rsidRDefault="00D92450" w:rsidP="00854860">
      <w:pPr>
        <w:autoSpaceDE w:val="0"/>
        <w:autoSpaceDN w:val="0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proofErr w:type="spellStart"/>
      <w:r w:rsidRPr="00854860">
        <w:rPr>
          <w:rFonts w:ascii="Times New Roman" w:hAnsi="Times New Roman" w:cs="Times New Roman"/>
          <w:b/>
          <w:bCs/>
          <w:sz w:val="28"/>
          <w:szCs w:val="28"/>
          <w:lang w:val="ru-RU"/>
        </w:rPr>
        <w:t>Об’єкт</w:t>
      </w:r>
      <w:proofErr w:type="spellEnd"/>
      <w:r w:rsidRPr="00854860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854860">
        <w:rPr>
          <w:rFonts w:ascii="Times New Roman" w:hAnsi="Times New Roman" w:cs="Times New Roman"/>
          <w:b/>
          <w:bCs/>
          <w:sz w:val="28"/>
          <w:szCs w:val="28"/>
          <w:lang w:val="ru-RU"/>
        </w:rPr>
        <w:t>дослідження</w:t>
      </w:r>
      <w:proofErr w:type="spellEnd"/>
      <w:r w:rsidRPr="00854860">
        <w:rPr>
          <w:rFonts w:ascii="Times New Roman" w:hAnsi="Times New Roman" w:cs="Times New Roman"/>
          <w:b/>
          <w:bCs/>
          <w:sz w:val="28"/>
          <w:szCs w:val="28"/>
          <w:lang w:val="ru-RU"/>
        </w:rPr>
        <w:t>:</w:t>
      </w:r>
      <w:r w:rsidRPr="0085486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54860">
        <w:rPr>
          <w:rFonts w:ascii="Times New Roman" w:hAnsi="Times New Roman" w:cs="Times New Roman"/>
          <w:sz w:val="28"/>
          <w:szCs w:val="28"/>
        </w:rPr>
        <w:t>зразки ґрунту з різних районів м. Радивилова.</w:t>
      </w:r>
    </w:p>
    <w:p w14:paraId="33461A31" w14:textId="1D33F5BD" w:rsidR="00D92450" w:rsidRPr="00854860" w:rsidRDefault="00D92450" w:rsidP="00854860">
      <w:pPr>
        <w:autoSpaceDE w:val="0"/>
        <w:autoSpaceDN w:val="0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854860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Предмет </w:t>
      </w:r>
      <w:proofErr w:type="spellStart"/>
      <w:r w:rsidRPr="00854860">
        <w:rPr>
          <w:rFonts w:ascii="Times New Roman" w:hAnsi="Times New Roman" w:cs="Times New Roman"/>
          <w:b/>
          <w:bCs/>
          <w:sz w:val="28"/>
          <w:szCs w:val="28"/>
          <w:lang w:val="ru-RU"/>
        </w:rPr>
        <w:t>дослідження</w:t>
      </w:r>
      <w:proofErr w:type="spellEnd"/>
      <w:r w:rsidRPr="00854860">
        <w:rPr>
          <w:rFonts w:ascii="Times New Roman" w:hAnsi="Times New Roman" w:cs="Times New Roman"/>
          <w:b/>
          <w:bCs/>
          <w:sz w:val="28"/>
          <w:szCs w:val="28"/>
          <w:lang w:val="ru-RU"/>
        </w:rPr>
        <w:t>:</w:t>
      </w:r>
      <w:r w:rsidRPr="00854860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Pr="00854860">
        <w:rPr>
          <w:rFonts w:ascii="Times New Roman" w:hAnsi="Times New Roman" w:cs="Times New Roman"/>
          <w:sz w:val="28"/>
          <w:szCs w:val="28"/>
          <w:lang w:eastAsia="uk-UA"/>
        </w:rPr>
        <w:t>тест-реакція редису на токсичність ґрунту.</w:t>
      </w:r>
    </w:p>
    <w:p w14:paraId="34121C81" w14:textId="77777777" w:rsidR="00854860" w:rsidRPr="00854860" w:rsidRDefault="00854860" w:rsidP="00854860">
      <w:pPr>
        <w:shd w:val="clear" w:color="auto" w:fill="FFFFFF"/>
        <w:autoSpaceDE w:val="0"/>
        <w:autoSpaceDN w:val="0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48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результаті проведених досліджень встановлено: </w:t>
      </w:r>
      <w:r w:rsidRPr="0085486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токсини накопичуються у ґрунтах і мають безпосередній вплив на фізіологію та морфологію рослин, що доведено за допомогою </w:t>
      </w:r>
      <w:proofErr w:type="spellStart"/>
      <w:r w:rsidRPr="00854860">
        <w:rPr>
          <w:rFonts w:ascii="Times New Roman" w:eastAsia="Times New Roman" w:hAnsi="Times New Roman" w:cs="Times New Roman"/>
          <w:sz w:val="28"/>
          <w:szCs w:val="28"/>
          <w:lang w:eastAsia="uk-UA"/>
        </w:rPr>
        <w:t>біотестування</w:t>
      </w:r>
      <w:proofErr w:type="spellEnd"/>
      <w:r w:rsidRPr="0085486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на прикладі тест-об’єкту редису. </w:t>
      </w:r>
      <w:r w:rsidRPr="00854860">
        <w:rPr>
          <w:rFonts w:ascii="Times New Roman" w:eastAsia="TimesNewRomanPSMT" w:hAnsi="Times New Roman" w:cs="Times New Roman"/>
          <w:sz w:val="28"/>
          <w:szCs w:val="28"/>
        </w:rPr>
        <w:t>Вибір цієї рослини базувався на тому, що дана тест-культура інформативна в разі забруднення ґрунтів важкими металами, радіоактивними речовинами та при комплексному забрудненні.</w:t>
      </w:r>
    </w:p>
    <w:p w14:paraId="35DC584E" w14:textId="77777777" w:rsidR="00854860" w:rsidRPr="00854860" w:rsidRDefault="00854860" w:rsidP="0085486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54860">
        <w:rPr>
          <w:rFonts w:ascii="Times New Roman" w:eastAsia="TimesNewRomanPSMT" w:hAnsi="Times New Roman" w:cs="Times New Roman"/>
          <w:sz w:val="28"/>
          <w:szCs w:val="28"/>
        </w:rPr>
        <w:t>Найнижчі показники забруднення виявлено на шкільній клумбі та у дендропарку. Високий рівень забруднення  на залізничні станції та заправці.</w:t>
      </w:r>
    </w:p>
    <w:p w14:paraId="7F4924B4" w14:textId="364D6BB4" w:rsidR="00854860" w:rsidRPr="00854860" w:rsidRDefault="00854860" w:rsidP="00854860">
      <w:pPr>
        <w:autoSpaceDE w:val="0"/>
        <w:autoSpaceDN w:val="0"/>
        <w:adjustRightInd w:val="0"/>
        <w:spacing w:after="0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54860">
        <w:rPr>
          <w:rFonts w:ascii="Times New Roman" w:eastAsia="TimesNewRomanPSMT" w:hAnsi="Times New Roman" w:cs="Times New Roman"/>
          <w:sz w:val="28"/>
          <w:szCs w:val="28"/>
        </w:rPr>
        <w:t>Існує також кореляція між вмістом важких металів у ґрунті навесні та восени. Це пояснюється тим, що сніг як і ґрунт є швидким накопичувачем важких металів, тому зі снігу вони потрапляють разом з талими водами у ґрунт навесні. Наше дослідження було проведено на початку травня, тож показники можуть бути дещо збільшеними, але не суттєво.</w:t>
      </w:r>
    </w:p>
    <w:p w14:paraId="38C08D0D" w14:textId="5C107EA5" w:rsidR="00854860" w:rsidRPr="00854860" w:rsidRDefault="00D92450" w:rsidP="00854860">
      <w:pPr>
        <w:spacing w:after="0"/>
        <w:rPr>
          <w:rStyle w:val="a3"/>
          <w:rFonts w:ascii="Times New Roman" w:hAnsi="Times New Roman" w:cs="Times New Roman"/>
          <w:b/>
          <w:bCs/>
          <w:sz w:val="28"/>
          <w:szCs w:val="28"/>
        </w:rPr>
      </w:pPr>
      <w:r w:rsidRPr="00854860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Використані джерела:</w:t>
      </w:r>
    </w:p>
    <w:p w14:paraId="4DEFFAD9" w14:textId="77777777" w:rsidR="00854860" w:rsidRPr="00854860" w:rsidRDefault="00854860" w:rsidP="00854860">
      <w:pPr>
        <w:numPr>
          <w:ilvl w:val="0"/>
          <w:numId w:val="2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 w:eastAsia="ru-RU"/>
        </w:rPr>
        <w:t>Боєчко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 w:eastAsia="ru-RU"/>
        </w:rPr>
        <w:t xml:space="preserve"> Ф. Ф. </w:t>
      </w:r>
      <w:proofErr w:type="spellStart"/>
      <w:r w:rsidRPr="0085486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Біологічна</w:t>
      </w:r>
      <w:proofErr w:type="spellEnd"/>
      <w:r w:rsidRPr="0085486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5486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хімія</w:t>
      </w:r>
      <w:proofErr w:type="spellEnd"/>
      <w:r w:rsidRPr="0085486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: </w:t>
      </w:r>
      <w:proofErr w:type="spellStart"/>
      <w:r w:rsidRPr="0085486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Навч</w:t>
      </w:r>
      <w:proofErr w:type="spellEnd"/>
      <w:r w:rsidRPr="0085486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. </w:t>
      </w:r>
      <w:proofErr w:type="spellStart"/>
      <w:r w:rsidRPr="0085486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Посібник</w:t>
      </w:r>
      <w:proofErr w:type="spellEnd"/>
      <w:r w:rsidRPr="0085486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. - </w:t>
      </w:r>
      <w:proofErr w:type="gramStart"/>
      <w:r w:rsidRPr="0085486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К .:</w:t>
      </w:r>
      <w:proofErr w:type="spellStart"/>
      <w:r w:rsidRPr="0085486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Вища</w:t>
      </w:r>
      <w:proofErr w:type="spellEnd"/>
      <w:proofErr w:type="gramEnd"/>
      <w:r w:rsidRPr="0085486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школа. 1995. - 536 с.</w:t>
      </w:r>
    </w:p>
    <w:p w14:paraId="187F1493" w14:textId="77777777" w:rsidR="00854860" w:rsidRPr="00854860" w:rsidRDefault="00854860" w:rsidP="00854860">
      <w:pPr>
        <w:numPr>
          <w:ilvl w:val="0"/>
          <w:numId w:val="2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854860">
        <w:rPr>
          <w:rFonts w:ascii="Times New Roman" w:eastAsia="SchoolBookC" w:hAnsi="Times New Roman" w:cs="Times New Roman"/>
          <w:iCs/>
          <w:sz w:val="28"/>
          <w:szCs w:val="28"/>
          <w:lang w:val="ru-RU" w:eastAsia="ru-RU"/>
        </w:rPr>
        <w:t xml:space="preserve">Гончарук Т. В.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 w:eastAsia="ru-RU"/>
        </w:rPr>
        <w:t>Науково-дослідницька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 w:eastAsia="ru-RU"/>
        </w:rPr>
        <w:t>діяльність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 w:eastAsia="ru-RU"/>
        </w:rPr>
        <w:t>старшокласників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 w:eastAsia="ru-RU"/>
        </w:rPr>
        <w:t xml:space="preserve"> як ресурс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 w:eastAsia="ru-RU"/>
        </w:rPr>
        <w:t>розвитку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 w:eastAsia="ru-RU"/>
        </w:rPr>
        <w:t>творчого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 w:eastAsia="ru-RU"/>
        </w:rPr>
        <w:t>потенціалу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 w:eastAsia="ru-RU"/>
        </w:rPr>
        <w:t xml:space="preserve"> / Т. В. Гончарук //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 w:eastAsia="ru-RU"/>
        </w:rPr>
        <w:t>Вісник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 w:eastAsia="ru-RU"/>
        </w:rPr>
        <w:t>Житомирського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 w:eastAsia="ru-RU"/>
        </w:rPr>
        <w:t xml:space="preserve"> державного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 w:eastAsia="ru-RU"/>
        </w:rPr>
        <w:t>університету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 w:eastAsia="ru-RU"/>
        </w:rPr>
        <w:t xml:space="preserve">.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 w:eastAsia="ru-RU"/>
        </w:rPr>
        <w:t>Вип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 w:eastAsia="ru-RU"/>
        </w:rPr>
        <w:t xml:space="preserve">. 67.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 w:eastAsia="ru-RU"/>
        </w:rPr>
        <w:t>Педагогічні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 w:eastAsia="ru-RU"/>
        </w:rPr>
        <w:t xml:space="preserve"> науки. — 2013. — С. 123–126.</w:t>
      </w:r>
    </w:p>
    <w:p w14:paraId="5E450A6A" w14:textId="77777777" w:rsidR="00854860" w:rsidRPr="00854860" w:rsidRDefault="00854860" w:rsidP="00854860">
      <w:pPr>
        <w:numPr>
          <w:ilvl w:val="0"/>
          <w:numId w:val="2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SchoolBookC" w:hAnsi="Times New Roman" w:cs="Times New Roman"/>
          <w:sz w:val="28"/>
          <w:szCs w:val="28"/>
          <w:lang w:val="ru-RU"/>
        </w:rPr>
      </w:pPr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 </w:t>
      </w:r>
      <w:proofErr w:type="spellStart"/>
      <w:r w:rsidRPr="00854860">
        <w:rPr>
          <w:rFonts w:ascii="Times New Roman" w:eastAsia="SchoolBookC" w:hAnsi="Times New Roman" w:cs="Times New Roman"/>
          <w:iCs/>
          <w:sz w:val="28"/>
          <w:szCs w:val="28"/>
          <w:lang w:val="ru-RU"/>
        </w:rPr>
        <w:t>Горон</w:t>
      </w:r>
      <w:proofErr w:type="spellEnd"/>
      <w:r w:rsidRPr="00854860">
        <w:rPr>
          <w:rFonts w:ascii="Times New Roman" w:eastAsia="SchoolBookC" w:hAnsi="Times New Roman" w:cs="Times New Roman"/>
          <w:iCs/>
          <w:sz w:val="28"/>
          <w:szCs w:val="28"/>
          <w:lang w:val="ru-RU"/>
        </w:rPr>
        <w:t xml:space="preserve"> М. З.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Використання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рослинних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тест-систем для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фітооцінки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токсичності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нафтозабруднених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ґрунтів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/ М. З.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Горон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, Н. М. Джура // Матер. наук.-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практ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конф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. — Одеса: ОДЕКУ, 2011. — С. 17.</w:t>
      </w:r>
    </w:p>
    <w:p w14:paraId="19AD7B7F" w14:textId="77777777" w:rsidR="00854860" w:rsidRPr="00854860" w:rsidRDefault="00854860" w:rsidP="00854860">
      <w:pPr>
        <w:numPr>
          <w:ilvl w:val="0"/>
          <w:numId w:val="2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SchoolBookC" w:hAnsi="Times New Roman" w:cs="Times New Roman"/>
          <w:sz w:val="28"/>
          <w:szCs w:val="28"/>
          <w:lang w:val="ru-RU"/>
        </w:rPr>
      </w:pPr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</w:t>
      </w:r>
      <w:r w:rsidRPr="00854860">
        <w:rPr>
          <w:rFonts w:ascii="Times New Roman" w:eastAsia="SchoolBookC" w:hAnsi="Times New Roman" w:cs="Times New Roman"/>
          <w:iCs/>
          <w:sz w:val="28"/>
          <w:szCs w:val="28"/>
          <w:lang w:val="ru-RU"/>
        </w:rPr>
        <w:t xml:space="preserve">Джура Н. М.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Можливості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використання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рослинних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тест-систем для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біомоніторингу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нафтозабруднених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ґрунтів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/ Н. М. Джура //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Біологічні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Студії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. — 2011. — Том 5 (№ 3). — С. 183–196.</w:t>
      </w:r>
    </w:p>
    <w:p w14:paraId="30013D39" w14:textId="499463B5" w:rsidR="00854860" w:rsidRPr="00854860" w:rsidRDefault="00854860" w:rsidP="00854860">
      <w:pPr>
        <w:numPr>
          <w:ilvl w:val="0"/>
          <w:numId w:val="2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SchoolBookC" w:hAnsi="Times New Roman" w:cs="Times New Roman"/>
          <w:sz w:val="28"/>
          <w:szCs w:val="28"/>
          <w:lang w:val="ru-RU"/>
        </w:rPr>
      </w:pPr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</w:t>
      </w:r>
      <w:r w:rsidRPr="00854860">
        <w:rPr>
          <w:rFonts w:ascii="Times New Roman" w:eastAsia="SchoolBookC" w:hAnsi="Times New Roman" w:cs="Times New Roman"/>
          <w:iCs/>
          <w:sz w:val="28"/>
          <w:szCs w:val="28"/>
          <w:lang w:val="ru-RU"/>
        </w:rPr>
        <w:t xml:space="preserve">Довгалюк А.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Забруднення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довкілля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токсичними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металами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його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індикація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за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допомогою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рослинних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тестових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систем / А. Довгалюк //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Біологічні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Студії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. — 2013. — Том 7, № 1. — С. 197–204.</w:t>
      </w:r>
    </w:p>
    <w:p w14:paraId="3A967A37" w14:textId="77777777" w:rsidR="00854860" w:rsidRPr="00854860" w:rsidRDefault="00854860" w:rsidP="00854860">
      <w:pPr>
        <w:numPr>
          <w:ilvl w:val="0"/>
          <w:numId w:val="2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SchoolBookC" w:hAnsi="Times New Roman" w:cs="Times New Roman"/>
          <w:sz w:val="28"/>
          <w:szCs w:val="28"/>
          <w:lang w:val="ru-RU"/>
        </w:rPr>
      </w:pPr>
      <w:r w:rsidRPr="00854860">
        <w:rPr>
          <w:rFonts w:ascii="Times New Roman" w:eastAsia="SchoolBookC" w:hAnsi="Times New Roman" w:cs="Times New Roman"/>
          <w:iCs/>
          <w:sz w:val="28"/>
          <w:szCs w:val="28"/>
          <w:lang w:val="ru-RU"/>
        </w:rPr>
        <w:t xml:space="preserve">Москалик Г. Г.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Біотестування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питної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води / Г. Г. Москалик. — Режим доступу: http://www.sworld.com.ua </w:t>
      </w:r>
    </w:p>
    <w:p w14:paraId="39DB66E6" w14:textId="77777777" w:rsidR="00854860" w:rsidRPr="00854860" w:rsidRDefault="00854860" w:rsidP="00854860">
      <w:pPr>
        <w:numPr>
          <w:ilvl w:val="0"/>
          <w:numId w:val="2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SchoolBookC" w:hAnsi="Times New Roman" w:cs="Times New Roman"/>
          <w:sz w:val="28"/>
          <w:szCs w:val="28"/>
          <w:lang w:val="ru-RU"/>
        </w:rPr>
      </w:pPr>
      <w:proofErr w:type="spellStart"/>
      <w:r w:rsidRPr="00854860">
        <w:rPr>
          <w:rFonts w:ascii="Times New Roman" w:eastAsia="Calibri" w:hAnsi="Times New Roman" w:cs="Times New Roman"/>
          <w:sz w:val="28"/>
          <w:szCs w:val="28"/>
          <w:lang w:bidi="en-US"/>
        </w:rPr>
        <w:t>Парфенюк</w:t>
      </w:r>
      <w:proofErr w:type="spellEnd"/>
      <w:r w:rsidRPr="00854860">
        <w:rPr>
          <w:rFonts w:ascii="Times New Roman" w:eastAsia="Calibri" w:hAnsi="Times New Roman" w:cs="Times New Roman"/>
          <w:sz w:val="28"/>
          <w:szCs w:val="28"/>
          <w:lang w:bidi="en-US"/>
        </w:rPr>
        <w:t xml:space="preserve"> А.І. Сорти сільськогосподарських культур, як фактор </w:t>
      </w:r>
      <w:proofErr w:type="spellStart"/>
      <w:r w:rsidRPr="00854860">
        <w:rPr>
          <w:rFonts w:ascii="Times New Roman" w:eastAsia="Calibri" w:hAnsi="Times New Roman" w:cs="Times New Roman"/>
          <w:sz w:val="28"/>
          <w:szCs w:val="28"/>
          <w:lang w:bidi="en-US"/>
        </w:rPr>
        <w:t>біоконтролю</w:t>
      </w:r>
      <w:proofErr w:type="spellEnd"/>
      <w:r w:rsidRPr="00854860">
        <w:rPr>
          <w:rFonts w:ascii="Times New Roman" w:eastAsia="Calibri" w:hAnsi="Times New Roman" w:cs="Times New Roman"/>
          <w:sz w:val="28"/>
          <w:szCs w:val="28"/>
          <w:lang w:bidi="en-US"/>
        </w:rPr>
        <w:t xml:space="preserve"> фітопатогенних </w:t>
      </w:r>
      <w:proofErr w:type="spellStart"/>
      <w:r w:rsidRPr="00854860">
        <w:rPr>
          <w:rFonts w:ascii="Times New Roman" w:eastAsia="Calibri" w:hAnsi="Times New Roman" w:cs="Times New Roman"/>
          <w:sz w:val="28"/>
          <w:szCs w:val="28"/>
          <w:lang w:bidi="en-US"/>
        </w:rPr>
        <w:t>микроорганізмів</w:t>
      </w:r>
      <w:proofErr w:type="spellEnd"/>
      <w:r w:rsidRPr="00854860">
        <w:rPr>
          <w:rFonts w:ascii="Times New Roman" w:eastAsia="Calibri" w:hAnsi="Times New Roman" w:cs="Times New Roman"/>
          <w:sz w:val="28"/>
          <w:szCs w:val="28"/>
          <w:lang w:bidi="en-US"/>
        </w:rPr>
        <w:t xml:space="preserve"> в агрофітоценозах // Агроекологічний журнал. — 2009. — С. 248—250.</w:t>
      </w:r>
    </w:p>
    <w:p w14:paraId="31075401" w14:textId="77777777" w:rsidR="00854860" w:rsidRPr="00854860" w:rsidRDefault="00854860" w:rsidP="00854860">
      <w:pPr>
        <w:numPr>
          <w:ilvl w:val="0"/>
          <w:numId w:val="2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SchoolBookC" w:hAnsi="Times New Roman" w:cs="Times New Roman"/>
          <w:sz w:val="28"/>
          <w:szCs w:val="28"/>
          <w:lang w:val="ru-RU"/>
        </w:rPr>
      </w:pPr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iCs/>
          <w:sz w:val="28"/>
          <w:szCs w:val="28"/>
          <w:lang w:val="ru-RU"/>
        </w:rPr>
        <w:t>Смикун</w:t>
      </w:r>
      <w:proofErr w:type="spellEnd"/>
      <w:r w:rsidRPr="00854860">
        <w:rPr>
          <w:rFonts w:ascii="Times New Roman" w:eastAsia="SchoolBookC" w:hAnsi="Times New Roman" w:cs="Times New Roman"/>
          <w:iCs/>
          <w:sz w:val="28"/>
          <w:szCs w:val="28"/>
          <w:lang w:val="ru-RU"/>
        </w:rPr>
        <w:t xml:space="preserve"> Н. В.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Біотестування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колодязної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води з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використанням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деяких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рослин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.</w:t>
      </w:r>
      <w:r w:rsidRPr="00854860">
        <w:rPr>
          <w:rFonts w:ascii="Times New Roman" w:eastAsia="SchoolBookC" w:hAnsi="Times New Roman" w:cs="Times New Roman"/>
          <w:iCs/>
          <w:sz w:val="28"/>
          <w:szCs w:val="28"/>
          <w:lang w:val="ru-RU"/>
        </w:rPr>
        <w:t xml:space="preserve"> </w:t>
      </w:r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/ Н. В.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Смикун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, С. С. Фурман //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Вісник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Запорізького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національного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університету</w:t>
      </w:r>
      <w:proofErr w:type="spellEnd"/>
      <w:r w:rsidRPr="00854860">
        <w:rPr>
          <w:rFonts w:ascii="Times New Roman" w:eastAsia="SchoolBookC" w:hAnsi="Times New Roman" w:cs="Times New Roman"/>
          <w:sz w:val="28"/>
          <w:szCs w:val="28"/>
          <w:lang w:val="ru-RU"/>
        </w:rPr>
        <w:t>. — 2008. — № 2. — С. 183–185.</w:t>
      </w:r>
    </w:p>
    <w:p w14:paraId="27E1D76D" w14:textId="77777777" w:rsidR="002F3061" w:rsidRDefault="002F3061" w:rsidP="00854860">
      <w:pPr>
        <w:spacing w:after="0"/>
      </w:pPr>
    </w:p>
    <w:sectPr w:rsidR="002F306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choolBookC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84D566"/>
    <w:multiLevelType w:val="singleLevel"/>
    <w:tmpl w:val="0D84D566"/>
    <w:lvl w:ilvl="0">
      <w:start w:val="1"/>
      <w:numFmt w:val="decimal"/>
      <w:suff w:val="space"/>
      <w:lvlText w:val="%1."/>
      <w:lvlJc w:val="left"/>
      <w:pPr>
        <w:ind w:left="220" w:firstLine="0"/>
      </w:pPr>
    </w:lvl>
  </w:abstractNum>
  <w:abstractNum w:abstractNumId="1" w15:restartNumberingAfterBreak="0">
    <w:nsid w:val="5FE34963"/>
    <w:multiLevelType w:val="hybridMultilevel"/>
    <w:tmpl w:val="DB8AF17A"/>
    <w:lvl w:ilvl="0" w:tplc="95CACDBE">
      <w:start w:val="1"/>
      <w:numFmt w:val="decimal"/>
      <w:lvlText w:val="%1."/>
      <w:lvlJc w:val="left"/>
      <w:pPr>
        <w:ind w:left="360" w:hanging="360"/>
      </w:pPr>
      <w:rPr>
        <w:rFonts w:ascii="Times New Roman" w:eastAsia="SchoolBookC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450"/>
    <w:rsid w:val="002F3061"/>
    <w:rsid w:val="00854860"/>
    <w:rsid w:val="00D92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BC800"/>
  <w15:chartTrackingRefBased/>
  <w15:docId w15:val="{6756A86B-B95F-4FAE-92FD-56D9F38A0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245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qFormat/>
    <w:rsid w:val="00D9245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qFormat/>
    <w:rsid w:val="00D924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499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2391</Words>
  <Characters>1363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Вікторія Танащук</dc:creator>
  <cp:keywords/>
  <dc:description/>
  <cp:lastModifiedBy>Вікторія Танащук</cp:lastModifiedBy>
  <cp:revision>1</cp:revision>
  <dcterms:created xsi:type="dcterms:W3CDTF">2026-03-31T16:59:00Z</dcterms:created>
  <dcterms:modified xsi:type="dcterms:W3CDTF">2026-03-31T17:28:00Z</dcterms:modified>
</cp:coreProperties>
</file>