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46C" w:rsidRPr="004C2972" w:rsidRDefault="004A146C" w:rsidP="004A146C">
      <w:pPr>
        <w:pStyle w:val="a3"/>
        <w:spacing w:before="0" w:beforeAutospacing="0" w:after="200" w:afterAutospacing="0"/>
        <w:jc w:val="center"/>
      </w:pPr>
      <w:r w:rsidRPr="004C2972">
        <w:rPr>
          <w:color w:val="000000"/>
        </w:rPr>
        <w:t>НАУКОВО-ДОСЛІДНИЦЬКА РОБОТА</w:t>
      </w:r>
    </w:p>
    <w:p w:rsidR="004A146C" w:rsidRPr="000B2B50" w:rsidRDefault="004A146C" w:rsidP="004A146C">
      <w:pPr>
        <w:jc w:val="center"/>
        <w:rPr>
          <w:rFonts w:ascii="Times New Roman" w:hAnsi="Times New Roman" w:cs="Times New Roman"/>
          <w:sz w:val="24"/>
          <w:szCs w:val="24"/>
          <w:lang w:val="en-US" w:eastAsia="uk-UA"/>
        </w:rPr>
      </w:pPr>
      <w:r w:rsidRPr="000B2B50">
        <w:rPr>
          <w:rFonts w:ascii="Times New Roman" w:hAnsi="Times New Roman" w:cs="Times New Roman"/>
          <w:sz w:val="24"/>
          <w:szCs w:val="24"/>
          <w:lang w:eastAsia="uk-UA"/>
        </w:rPr>
        <w:t>ЕКОЛОГІЧНІ ЗВ’</w:t>
      </w:r>
      <w:r>
        <w:rPr>
          <w:rFonts w:ascii="Times New Roman" w:hAnsi="Times New Roman" w:cs="Times New Roman"/>
          <w:sz w:val="24"/>
          <w:szCs w:val="24"/>
          <w:lang w:eastAsia="uk-UA"/>
        </w:rPr>
        <w:t>ЯЗКИ РОСЛИН І КОМАХ</w:t>
      </w:r>
      <w:r w:rsidRPr="000B2B50">
        <w:rPr>
          <w:rFonts w:ascii="Times New Roman" w:hAnsi="Times New Roman" w:cs="Times New Roman"/>
          <w:sz w:val="24"/>
          <w:szCs w:val="24"/>
          <w:lang w:eastAsia="uk-UA"/>
        </w:rPr>
        <w:t xml:space="preserve"> У ПРИРОДНИХ ЕКОСИСТЕМАХ ТА АГРОЕКОСИСТЕМАХ</w:t>
      </w:r>
    </w:p>
    <w:p w:rsidR="004A146C" w:rsidRDefault="004A146C" w:rsidP="004A1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Сидорчук Кіра Олександрівна, учениця 8-Б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класу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Іванівського ліцею №1 Іванівської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селищної ради Херсонської області</w:t>
      </w:r>
    </w:p>
    <w:p w:rsidR="004A146C" w:rsidRDefault="004A146C" w:rsidP="004A1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Науковий керівник: Пантелей Г.Г., вчитель ЗЗСО</w:t>
      </w:r>
    </w:p>
    <w:p w:rsidR="004A146C" w:rsidRPr="004C2972" w:rsidRDefault="004A146C" w:rsidP="004A146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4C2972">
        <w:rPr>
          <w:rFonts w:ascii="Times New Roman" w:hAnsi="Times New Roman" w:cs="Times New Roman"/>
          <w:b/>
          <w:sz w:val="24"/>
          <w:szCs w:val="24"/>
        </w:rPr>
        <w:t>Номінація «</w:t>
      </w:r>
      <w:proofErr w:type="spellStart"/>
      <w:r w:rsidRPr="004C2972">
        <w:rPr>
          <w:rFonts w:ascii="Times New Roman" w:hAnsi="Times New Roman" w:cs="Times New Roman"/>
          <w:b/>
          <w:sz w:val="24"/>
          <w:szCs w:val="24"/>
        </w:rPr>
        <w:t>Еколог-</w:t>
      </w:r>
      <w:proofErr w:type="spellEnd"/>
      <w:r w:rsidR="00D725A2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4C2972">
        <w:rPr>
          <w:rFonts w:ascii="Times New Roman" w:hAnsi="Times New Roman" w:cs="Times New Roman"/>
          <w:b/>
          <w:sz w:val="24"/>
          <w:szCs w:val="24"/>
        </w:rPr>
        <w:t>Юніор»</w:t>
      </w:r>
    </w:p>
    <w:p w:rsidR="004A146C" w:rsidRPr="00847E54" w:rsidRDefault="004A146C" w:rsidP="00847E54">
      <w:pPr>
        <w:jc w:val="both"/>
        <w:rPr>
          <w:rFonts w:ascii="Times New Roman" w:hAnsi="Times New Roman" w:cs="Times New Roman"/>
          <w:sz w:val="24"/>
          <w:szCs w:val="24"/>
          <w:lang w:eastAsia="uk-UA"/>
        </w:rPr>
      </w:pPr>
      <w:r w:rsidRPr="00847E54">
        <w:rPr>
          <w:rFonts w:ascii="Times New Roman" w:hAnsi="Times New Roman" w:cs="Times New Roman"/>
          <w:b/>
          <w:bCs/>
          <w:sz w:val="24"/>
          <w:szCs w:val="24"/>
          <w:lang w:eastAsia="uk-UA"/>
        </w:rPr>
        <w:t>Ключові слова: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 еколог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>ічні взаємозв’язки, рослини, комахи, природні е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косистеми, 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агроекосистеми, біорізноманіття, городня ділянка, комахи </w:t>
      </w:r>
      <w:r w:rsidR="00D725A2">
        <w:rPr>
          <w:rFonts w:ascii="Times New Roman" w:hAnsi="Times New Roman" w:cs="Times New Roman"/>
          <w:sz w:val="24"/>
          <w:szCs w:val="24"/>
          <w:lang w:eastAsia="uk-UA"/>
        </w:rPr>
        <w:t xml:space="preserve">- 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>запилювачі.</w:t>
      </w:r>
    </w:p>
    <w:p w:rsidR="00087F9C" w:rsidRPr="00D725A2" w:rsidRDefault="00087F9C" w:rsidP="00847E54">
      <w:pPr>
        <w:jc w:val="both"/>
        <w:rPr>
          <w:rFonts w:ascii="Times New Roman" w:hAnsi="Times New Roman" w:cs="Times New Roman"/>
          <w:sz w:val="24"/>
          <w:szCs w:val="24"/>
        </w:rPr>
      </w:pPr>
      <w:r w:rsidRPr="00847E54">
        <w:rPr>
          <w:rFonts w:ascii="Times New Roman" w:hAnsi="Times New Roman" w:cs="Times New Roman"/>
          <w:sz w:val="24"/>
          <w:szCs w:val="24"/>
          <w:lang w:eastAsia="uk-UA"/>
        </w:rPr>
        <w:t>Біорізноманіття є основою стабільності природних екосистем. Важливу роль у підтриманні цієї рівноваги відіграють екологічні взаємозв’язки між рослинами та комахами. Комахи виконують функції запилювачів, фітофагів, хижаків та редуцентів, формуючи складну систему взаємодій, від якої залежить функціонування природних і штучних екосистем. В умовах інтенсивного господарювання</w:t>
      </w:r>
      <w:r w:rsidR="004A146C" w:rsidRPr="00847E54">
        <w:rPr>
          <w:rFonts w:ascii="Times New Roman" w:hAnsi="Times New Roman" w:cs="Times New Roman"/>
          <w:sz w:val="24"/>
          <w:szCs w:val="24"/>
          <w:lang w:eastAsia="uk-UA"/>
        </w:rPr>
        <w:t>, війни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 особливо актуальним є дослідження змін у цих взаємозв’язках.</w:t>
      </w:r>
      <w:r w:rsidR="0030597E" w:rsidRPr="00847E54">
        <w:rPr>
          <w:rFonts w:ascii="Times New Roman" w:hAnsi="Times New Roman" w:cs="Times New Roman"/>
          <w:sz w:val="24"/>
          <w:szCs w:val="24"/>
          <w:lang w:val="en-US" w:eastAsia="uk-UA"/>
        </w:rPr>
        <w:t>{1}</w:t>
      </w:r>
      <w:r w:rsidR="00EE0A6A"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847E54">
        <w:rPr>
          <w:rFonts w:ascii="Times New Roman" w:hAnsi="Times New Roman" w:cs="Times New Roman"/>
          <w:b/>
          <w:sz w:val="24"/>
          <w:szCs w:val="24"/>
          <w:lang w:eastAsia="uk-UA"/>
        </w:rPr>
        <w:t xml:space="preserve">Мета </w:t>
      </w:r>
      <w:r w:rsidR="00D725A2">
        <w:rPr>
          <w:rFonts w:ascii="Times New Roman" w:hAnsi="Times New Roman" w:cs="Times New Roman"/>
          <w:b/>
          <w:sz w:val="24"/>
          <w:szCs w:val="24"/>
          <w:lang w:eastAsia="uk-UA"/>
        </w:rPr>
        <w:t>проє</w:t>
      </w:r>
      <w:r w:rsidR="00847E54">
        <w:rPr>
          <w:rFonts w:ascii="Times New Roman" w:hAnsi="Times New Roman" w:cs="Times New Roman"/>
          <w:b/>
          <w:sz w:val="24"/>
          <w:szCs w:val="24"/>
          <w:lang w:eastAsia="uk-UA"/>
        </w:rPr>
        <w:t>кту: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 дослідження екологічних зв’язків між рослинами та комахами у природних екосистемах і агроекосистемах та порівняння видового різноманіття комах у цих середовищах.</w:t>
      </w:r>
      <w:r w:rsidR="004A146C"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 </w:t>
      </w:r>
      <w:r w:rsidR="004A146C" w:rsidRPr="00D725A2">
        <w:rPr>
          <w:rFonts w:ascii="Times New Roman" w:hAnsi="Times New Roman" w:cs="Times New Roman"/>
          <w:b/>
          <w:sz w:val="24"/>
          <w:szCs w:val="24"/>
        </w:rPr>
        <w:t>Завдання</w:t>
      </w:r>
      <w:r w:rsidR="004A146C" w:rsidRPr="00D725A2">
        <w:rPr>
          <w:rFonts w:ascii="Times New Roman" w:hAnsi="Times New Roman" w:cs="Times New Roman"/>
          <w:sz w:val="24"/>
          <w:szCs w:val="24"/>
        </w:rPr>
        <w:t>: вивчити види комах, що відвідують рослини, вивчити джерела інформації та провести польові спостереження, порівняти взаємодії у природній та агроекосистемі, визначити екологічне значення комах для рослин.</w:t>
      </w:r>
      <w:r w:rsidR="00EE0A6A" w:rsidRPr="00D725A2">
        <w:rPr>
          <w:rFonts w:ascii="Times New Roman" w:hAnsi="Times New Roman" w:cs="Times New Roman"/>
          <w:sz w:val="24"/>
          <w:szCs w:val="24"/>
        </w:rPr>
        <w:t xml:space="preserve"> </w:t>
      </w:r>
      <w:r w:rsidR="004A146C" w:rsidRPr="00D725A2">
        <w:rPr>
          <w:rFonts w:ascii="Times New Roman" w:hAnsi="Times New Roman" w:cs="Times New Roman"/>
          <w:sz w:val="24"/>
          <w:szCs w:val="24"/>
        </w:rPr>
        <w:t>Об’єкт дослідження: рослин</w:t>
      </w:r>
      <w:r w:rsidR="00EE0A6A" w:rsidRPr="00D725A2">
        <w:rPr>
          <w:rFonts w:ascii="Times New Roman" w:hAnsi="Times New Roman" w:cs="Times New Roman"/>
          <w:sz w:val="24"/>
          <w:szCs w:val="24"/>
        </w:rPr>
        <w:t>и та комахи місцевих екосистем.</w:t>
      </w:r>
      <w:r w:rsidR="00EE0A6A" w:rsidRPr="00847E54">
        <w:rPr>
          <w:rFonts w:ascii="Times New Roman" w:hAnsi="Times New Roman" w:cs="Times New Roman"/>
          <w:sz w:val="24"/>
          <w:szCs w:val="24"/>
        </w:rPr>
        <w:t xml:space="preserve"> </w:t>
      </w:r>
      <w:r w:rsidR="004A146C" w:rsidRPr="00847E54">
        <w:rPr>
          <w:rFonts w:ascii="Times New Roman" w:hAnsi="Times New Roman" w:cs="Times New Roman"/>
          <w:b/>
          <w:bCs/>
          <w:sz w:val="24"/>
          <w:szCs w:val="24"/>
        </w:rPr>
        <w:t>Предмет</w:t>
      </w:r>
      <w:r w:rsidR="004A146C" w:rsidRPr="00847E54">
        <w:rPr>
          <w:rFonts w:ascii="Times New Roman" w:hAnsi="Times New Roman" w:cs="Times New Roman"/>
          <w:b/>
          <w:bCs/>
          <w:sz w:val="24"/>
          <w:szCs w:val="24"/>
        </w:rPr>
        <w:t xml:space="preserve"> дослідження</w:t>
      </w:r>
      <w:r w:rsidR="004A146C" w:rsidRPr="00847E5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A146C" w:rsidRPr="00847E54">
        <w:rPr>
          <w:rFonts w:ascii="Times New Roman" w:hAnsi="Times New Roman" w:cs="Times New Roman"/>
          <w:sz w:val="24"/>
          <w:szCs w:val="24"/>
        </w:rPr>
        <w:t xml:space="preserve"> їхні екологічні взаємозв’язки (запилення, живлення, симбіоз).</w:t>
      </w:r>
      <w:r w:rsidR="00EE0A6A" w:rsidRPr="00847E54">
        <w:rPr>
          <w:rFonts w:ascii="Times New Roman" w:hAnsi="Times New Roman" w:cs="Times New Roman"/>
          <w:sz w:val="24"/>
          <w:szCs w:val="24"/>
        </w:rPr>
        <w:t xml:space="preserve"> </w:t>
      </w:r>
      <w:r w:rsidR="004A146C" w:rsidRPr="00847E54">
        <w:rPr>
          <w:rFonts w:ascii="Times New Roman" w:hAnsi="Times New Roman" w:cs="Times New Roman"/>
          <w:b/>
          <w:sz w:val="24"/>
          <w:szCs w:val="24"/>
        </w:rPr>
        <w:t>Методи дослідження</w:t>
      </w:r>
      <w:r w:rsidR="004A146C" w:rsidRPr="00847E54">
        <w:rPr>
          <w:rFonts w:ascii="Times New Roman" w:hAnsi="Times New Roman" w:cs="Times New Roman"/>
          <w:sz w:val="24"/>
          <w:szCs w:val="24"/>
        </w:rPr>
        <w:t xml:space="preserve">: аналіз літературних джерел, польові спостереження, </w:t>
      </w:r>
      <w:r w:rsidR="00EE0A6A" w:rsidRPr="00847E54">
        <w:rPr>
          <w:rFonts w:ascii="Times New Roman" w:hAnsi="Times New Roman" w:cs="Times New Roman"/>
          <w:sz w:val="24"/>
          <w:szCs w:val="24"/>
        </w:rPr>
        <w:t>фото</w:t>
      </w:r>
      <w:r w:rsidR="004A146C" w:rsidRPr="00847E54">
        <w:rPr>
          <w:rFonts w:ascii="Times New Roman" w:hAnsi="Times New Roman" w:cs="Times New Roman"/>
          <w:sz w:val="24"/>
          <w:szCs w:val="24"/>
        </w:rPr>
        <w:t>фіксація, порівняльний аналіз, підрахунок комах на рослинах</w:t>
      </w:r>
      <w:r w:rsidR="00775BAD" w:rsidRPr="00847E54">
        <w:rPr>
          <w:rFonts w:ascii="Times New Roman" w:hAnsi="Times New Roman" w:cs="Times New Roman"/>
          <w:sz w:val="24"/>
          <w:szCs w:val="24"/>
        </w:rPr>
        <w:t>.</w:t>
      </w:r>
      <w:r w:rsidR="00EE0A6A" w:rsidRPr="00847E54">
        <w:rPr>
          <w:rFonts w:ascii="Times New Roman" w:hAnsi="Times New Roman" w:cs="Times New Roman"/>
          <w:sz w:val="24"/>
          <w:szCs w:val="24"/>
        </w:rPr>
        <w:t xml:space="preserve"> </w:t>
      </w:r>
      <w:r w:rsidRPr="00847E54">
        <w:rPr>
          <w:rFonts w:ascii="Times New Roman" w:hAnsi="Times New Roman" w:cs="Times New Roman"/>
          <w:sz w:val="24"/>
          <w:szCs w:val="24"/>
        </w:rPr>
        <w:t xml:space="preserve">Дослідження проводилися методом </w:t>
      </w:r>
      <w:r w:rsidR="00EE0A6A" w:rsidRPr="00847E54">
        <w:rPr>
          <w:rFonts w:ascii="Times New Roman" w:hAnsi="Times New Roman" w:cs="Times New Roman"/>
          <w:sz w:val="24"/>
          <w:szCs w:val="24"/>
        </w:rPr>
        <w:t>польових спостережень протягом 2025 року та у весняний період  2026 року</w:t>
      </w:r>
      <w:r w:rsidRPr="00847E54">
        <w:rPr>
          <w:rFonts w:ascii="Times New Roman" w:hAnsi="Times New Roman" w:cs="Times New Roman"/>
          <w:sz w:val="24"/>
          <w:szCs w:val="24"/>
        </w:rPr>
        <w:t xml:space="preserve"> на двох типах територій: у природній е</w:t>
      </w:r>
      <w:r w:rsidR="00EE0A6A" w:rsidRPr="00847E54">
        <w:rPr>
          <w:rFonts w:ascii="Times New Roman" w:hAnsi="Times New Roman" w:cs="Times New Roman"/>
          <w:sz w:val="24"/>
          <w:szCs w:val="24"/>
        </w:rPr>
        <w:t xml:space="preserve">косистемі (паркова </w:t>
      </w:r>
      <w:r w:rsidRPr="00847E54">
        <w:rPr>
          <w:rFonts w:ascii="Times New Roman" w:hAnsi="Times New Roman" w:cs="Times New Roman"/>
          <w:sz w:val="24"/>
          <w:szCs w:val="24"/>
        </w:rPr>
        <w:t>ділянка) та в агроекосистемі (городня ділянка з культурними</w:t>
      </w:r>
      <w:r w:rsidR="00EE0A6A" w:rsidRPr="00847E54">
        <w:rPr>
          <w:rFonts w:ascii="Times New Roman" w:hAnsi="Times New Roman" w:cs="Times New Roman"/>
          <w:sz w:val="24"/>
          <w:szCs w:val="24"/>
        </w:rPr>
        <w:t xml:space="preserve"> рослинами).  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У ході польових досліджень зафіксовано </w:t>
      </w:r>
      <w:r w:rsidRPr="00847E54">
        <w:rPr>
          <w:rFonts w:ascii="Times New Roman" w:hAnsi="Times New Roman" w:cs="Times New Roman"/>
          <w:b/>
          <w:bCs/>
          <w:sz w:val="24"/>
          <w:szCs w:val="24"/>
          <w:lang w:eastAsia="uk-UA"/>
        </w:rPr>
        <w:t>понад 18 видів комах у природній екосистемі та 10 видів в агроекосистемі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. Серед комах природної екосистеми переважали запилювачі (бджоли, джмелі, метелики), які активно відвідували квіткові рослини. Під час спостережень встановлено, що </w:t>
      </w:r>
      <w:r w:rsidRPr="00847E54">
        <w:rPr>
          <w:rFonts w:ascii="Times New Roman" w:hAnsi="Times New Roman" w:cs="Times New Roman"/>
          <w:b/>
          <w:bCs/>
          <w:sz w:val="24"/>
          <w:szCs w:val="24"/>
          <w:lang w:eastAsia="uk-UA"/>
        </w:rPr>
        <w:t>кількість комах-запилювачів у природному середовищі була приблизно на 40–50 % більшою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>, ніж у штучній агроекосистемі.</w:t>
      </w:r>
      <w:r w:rsidR="00847E54" w:rsidRPr="00847E54">
        <w:rPr>
          <w:rFonts w:ascii="Times New Roman" w:hAnsi="Times New Roman" w:cs="Times New Roman"/>
          <w:sz w:val="24"/>
          <w:szCs w:val="24"/>
          <w:lang w:val="en-US" w:eastAsia="uk-UA"/>
        </w:rPr>
        <w:t xml:space="preserve">[3] </w:t>
      </w:r>
      <w:r w:rsidRPr="00847E54">
        <w:rPr>
          <w:rFonts w:ascii="Times New Roman" w:hAnsi="Times New Roman" w:cs="Times New Roman"/>
          <w:sz w:val="24"/>
          <w:szCs w:val="24"/>
          <w:lang w:eastAsia="uk-UA"/>
        </w:rPr>
        <w:t xml:space="preserve">В агроекосистемі видовий склад комах виявився більш обмеженим. </w:t>
      </w:r>
      <w:r w:rsidRPr="00D725A2">
        <w:rPr>
          <w:rFonts w:ascii="Times New Roman" w:hAnsi="Times New Roman" w:cs="Times New Roman"/>
          <w:sz w:val="24"/>
          <w:szCs w:val="24"/>
        </w:rPr>
        <w:t>Тут переважали види, пов’язані з культурними рослинами, серед яких спостерігалися фітофаги, що можуть виступати шкідниками сільськогосподарських культур.</w:t>
      </w:r>
      <w:r w:rsidR="00EE0A6A" w:rsidRPr="00D725A2">
        <w:rPr>
          <w:rFonts w:ascii="Times New Roman" w:hAnsi="Times New Roman" w:cs="Times New Roman"/>
          <w:sz w:val="24"/>
          <w:szCs w:val="24"/>
        </w:rPr>
        <w:t xml:space="preserve"> </w:t>
      </w:r>
      <w:r w:rsidRPr="00D725A2">
        <w:rPr>
          <w:rFonts w:ascii="Times New Roman" w:hAnsi="Times New Roman" w:cs="Times New Roman"/>
          <w:sz w:val="24"/>
          <w:szCs w:val="24"/>
        </w:rPr>
        <w:t>Порівняльний аналіз показав, що природні екосистеми характеризуються більшою різноманітністю комах та складнішою системою екологічних взаємо</w:t>
      </w:r>
      <w:r w:rsidR="00EE0A6A" w:rsidRPr="00D725A2">
        <w:rPr>
          <w:rFonts w:ascii="Times New Roman" w:hAnsi="Times New Roman" w:cs="Times New Roman"/>
          <w:sz w:val="24"/>
          <w:szCs w:val="24"/>
        </w:rPr>
        <w:t>дій між організмами.</w:t>
      </w:r>
      <w:r w:rsidR="00847E54" w:rsidRPr="00D725A2">
        <w:rPr>
          <w:rFonts w:ascii="Times New Roman" w:hAnsi="Times New Roman" w:cs="Times New Roman"/>
          <w:sz w:val="24"/>
          <w:szCs w:val="24"/>
        </w:rPr>
        <w:t>[3]</w:t>
      </w:r>
      <w:r w:rsidR="00EE0A6A" w:rsidRPr="00D725A2">
        <w:rPr>
          <w:rFonts w:ascii="Times New Roman" w:hAnsi="Times New Roman" w:cs="Times New Roman"/>
          <w:sz w:val="24"/>
          <w:szCs w:val="24"/>
        </w:rPr>
        <w:t xml:space="preserve"> А</w:t>
      </w:r>
      <w:r w:rsidRPr="00D725A2">
        <w:rPr>
          <w:rFonts w:ascii="Times New Roman" w:hAnsi="Times New Roman" w:cs="Times New Roman"/>
          <w:sz w:val="24"/>
          <w:szCs w:val="24"/>
        </w:rPr>
        <w:t>гроекосистеми мають спрощену структуру зв’язків і значною мірою залежать від діяльності людини.</w:t>
      </w:r>
      <w:r w:rsidR="00EE0A6A" w:rsidRPr="00D725A2">
        <w:rPr>
          <w:rFonts w:ascii="Times New Roman" w:hAnsi="Times New Roman" w:cs="Times New Roman"/>
          <w:sz w:val="24"/>
          <w:szCs w:val="24"/>
        </w:rPr>
        <w:t xml:space="preserve"> </w:t>
      </w:r>
      <w:r w:rsidRPr="00D725A2">
        <w:rPr>
          <w:rFonts w:ascii="Times New Roman" w:hAnsi="Times New Roman" w:cs="Times New Roman"/>
          <w:sz w:val="24"/>
          <w:szCs w:val="24"/>
        </w:rPr>
        <w:t>Отримані результати підкреслюють важливість збереження природних екосистем як осередків біорізноманіття та демонструють значення комах для підтримання екологічної рівноваги.</w:t>
      </w:r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7E54" w:rsidRDefault="00EE0A6A" w:rsidP="00847E54">
      <w:pPr>
        <w:jc w:val="both"/>
        <w:rPr>
          <w:rFonts w:ascii="Times New Roman" w:hAnsi="Times New Roman" w:cs="Times New Roman"/>
          <w:sz w:val="24"/>
          <w:szCs w:val="24"/>
        </w:rPr>
      </w:pPr>
      <w:r w:rsidRPr="00847E54">
        <w:rPr>
          <w:rFonts w:ascii="Times New Roman" w:hAnsi="Times New Roman" w:cs="Times New Roman"/>
          <w:sz w:val="24"/>
          <w:szCs w:val="24"/>
        </w:rPr>
        <w:lastRenderedPageBreak/>
        <w:t>Використані джерела:</w:t>
      </w:r>
      <w:r w:rsidR="00847E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023B" w:rsidRDefault="00847E54" w:rsidP="00847E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hyperlink r:id="rId5" w:history="1">
        <w:r w:rsidRPr="00080133">
          <w:rPr>
            <w:rStyle w:val="a4"/>
            <w:rFonts w:ascii="Times New Roman" w:hAnsi="Times New Roman" w:cs="Times New Roman"/>
            <w:sz w:val="24"/>
            <w:szCs w:val="24"/>
          </w:rPr>
          <w:t>https://www.zoology.dp.ua/wp-content/downloads/pahomov/PA_10_05.pdf</w:t>
        </w:r>
      </w:hyperlink>
      <w:r w:rsidR="009C02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hyperlink r:id="rId6" w:history="1">
        <w:r w:rsidRPr="00080133">
          <w:rPr>
            <w:rStyle w:val="a4"/>
            <w:rFonts w:ascii="Times New Roman" w:hAnsi="Times New Roman" w:cs="Times New Roman"/>
            <w:sz w:val="24"/>
            <w:szCs w:val="24"/>
          </w:rPr>
          <w:t>http://8next.com/pr/3708-pr_58.html</w:t>
        </w:r>
      </w:hyperlink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hyperlink r:id="rId7" w:history="1">
        <w:r w:rsidRPr="00080133">
          <w:rPr>
            <w:rStyle w:val="a4"/>
            <w:rFonts w:ascii="Times New Roman" w:hAnsi="Times New Roman" w:cs="Times New Roman"/>
            <w:sz w:val="24"/>
            <w:szCs w:val="24"/>
          </w:rPr>
          <w:t>https://www.miyklas.com.ua/p/biologiya/9-klas/nadorganizmovi-biologichni-sistemi-377635/trofichni-lantciugi-377459/re-99665ba1-ea4e-4d4a-a690-e56cdce9f40d</w:t>
        </w:r>
      </w:hyperlink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23B" w:rsidRDefault="009C023B" w:rsidP="00847E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7E54" w:rsidRDefault="00847E54" w:rsidP="00847E54">
      <w:pPr>
        <w:jc w:val="both"/>
        <w:rPr>
          <w:rFonts w:eastAsiaTheme="minorEastAsia" w:hAnsi="Book Antiqua"/>
          <w:color w:val="000000" w:themeColor="text1"/>
          <w:kern w:val="24"/>
          <w:sz w:val="36"/>
          <w:szCs w:val="36"/>
        </w:rPr>
      </w:pPr>
    </w:p>
    <w:p w:rsidR="00847E54" w:rsidRPr="00847E54" w:rsidRDefault="00847E54" w:rsidP="00847E54">
      <w:pPr>
        <w:jc w:val="both"/>
        <w:rPr>
          <w:rFonts w:ascii="Times New Roman" w:hAnsi="Times New Roman" w:cs="Times New Roman"/>
          <w:sz w:val="24"/>
          <w:szCs w:val="24"/>
          <w:lang w:eastAsia="uk-UA"/>
        </w:rPr>
      </w:pPr>
    </w:p>
    <w:sectPr w:rsidR="00847E54" w:rsidRPr="00847E5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E9D"/>
    <w:rsid w:val="00087F9C"/>
    <w:rsid w:val="001B30CE"/>
    <w:rsid w:val="0030597E"/>
    <w:rsid w:val="004A146C"/>
    <w:rsid w:val="004A5E9D"/>
    <w:rsid w:val="00612167"/>
    <w:rsid w:val="00775BAD"/>
    <w:rsid w:val="00847E54"/>
    <w:rsid w:val="009C023B"/>
    <w:rsid w:val="00D725A2"/>
    <w:rsid w:val="00EE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/>
    <w:rsid w:val="00847E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unhideWhenUsed/>
    <w:rsid w:val="00847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7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yklas.com.ua/p/biologiya/9-klas/nadorganizmovi-biologichni-sistemi-377635/trofichni-lantciugi-377459/re-99665ba1-ea4e-4d4a-a690-e56cdce9f40d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8next.com/pr/3708-pr_58.html" TargetMode="External"/><Relationship Id="rId5" Type="http://schemas.openxmlformats.org/officeDocument/2006/relationships/hyperlink" Target="https://www.zoology.dp.ua/wp-content/downloads/pahomov/PA_10_05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2190</Words>
  <Characters>1249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6</cp:revision>
  <dcterms:created xsi:type="dcterms:W3CDTF">2026-03-14T21:47:00Z</dcterms:created>
  <dcterms:modified xsi:type="dcterms:W3CDTF">2026-03-15T10:31:00Z</dcterms:modified>
</cp:coreProperties>
</file>