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ind w:left="-566.9291338582677" w:right="-891.2598425196836" w:firstLine="0"/>
        <w:jc w:val="center"/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8"/>
          <w:szCs w:val="28"/>
          <w:highlight w:val="white"/>
          <w:rtl w:val="0"/>
        </w:rPr>
        <w:t xml:space="preserve">Біоіндикація стану міського середовища за екологічними зв’язками клена звичайного (Acer platanoides) та комах-фітофагів".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2">
      <w:pPr>
        <w:spacing w:line="360" w:lineRule="auto"/>
        <w:ind w:left="-566.9291338582677" w:right="-891.2598425196836" w:firstLine="0"/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ind w:left="2551.1811023622045" w:right="-891.2598425196836" w:firstLine="0"/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Номінація: "Еколог-Юніор". </w:t>
      </w:r>
    </w:p>
    <w:p w:rsidR="00000000" w:rsidDel="00000000" w:rsidP="00000000" w:rsidRDefault="00000000" w:rsidRPr="00000000" w14:paraId="00000004">
      <w:pPr>
        <w:spacing w:line="360" w:lineRule="auto"/>
        <w:ind w:left="2551.1811023622045" w:right="-891.2598425196836" w:firstLine="0"/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Виконала: Балушок Соломія Андріївна, учениця 7 класу,</w:t>
      </w:r>
    </w:p>
    <w:p w:rsidR="00000000" w:rsidDel="00000000" w:rsidP="00000000" w:rsidRDefault="00000000" w:rsidRPr="00000000" w14:paraId="00000005">
      <w:pPr>
        <w:spacing w:line="360" w:lineRule="auto"/>
        <w:ind w:left="2551.1811023622045" w:right="-891.2598425196836" w:firstLine="0"/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Виповзької гімназії Ташанської сільської ради</w:t>
      </w:r>
    </w:p>
    <w:p w:rsidR="00000000" w:rsidDel="00000000" w:rsidP="00000000" w:rsidRDefault="00000000" w:rsidRPr="00000000" w14:paraId="00000006">
      <w:pPr>
        <w:spacing w:line="360" w:lineRule="auto"/>
        <w:ind w:left="2551.1811023622045" w:right="-891.2598425196836" w:firstLine="0"/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Село Виповзки</w:t>
      </w:r>
    </w:p>
    <w:p w:rsidR="00000000" w:rsidDel="00000000" w:rsidP="00000000" w:rsidRDefault="00000000" w:rsidRPr="00000000" w14:paraId="00000007">
      <w:pPr>
        <w:spacing w:line="360" w:lineRule="auto"/>
        <w:ind w:left="2551.1811023622045" w:right="-891.2598425196836" w:firstLine="0"/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Керівник: Савранський Ярослав Сергійович, вчитель біології</w:t>
      </w:r>
    </w:p>
    <w:p w:rsidR="00000000" w:rsidDel="00000000" w:rsidP="00000000" w:rsidRDefault="00000000" w:rsidRPr="00000000" w14:paraId="00000008">
      <w:pPr>
        <w:spacing w:line="360" w:lineRule="auto"/>
        <w:ind w:left="2551.1811023622045" w:right="-891.2598425196836" w:firstLine="0"/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Виповзької гімназії Ташанської сільської ради</w:t>
      </w:r>
    </w:p>
    <w:p w:rsidR="00000000" w:rsidDel="00000000" w:rsidP="00000000" w:rsidRDefault="00000000" w:rsidRPr="00000000" w14:paraId="00000009">
      <w:pPr>
        <w:shd w:fill="ffffff" w:val="clear"/>
        <w:spacing w:line="360" w:lineRule="auto"/>
        <w:ind w:left="2551.1811023622045" w:right="-891.2598425196836" w:firstLine="0"/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Київська обласна Мала академія наук учнівської молоді</w:t>
      </w:r>
    </w:p>
    <w:p w:rsidR="00000000" w:rsidDel="00000000" w:rsidP="00000000" w:rsidRDefault="00000000" w:rsidRPr="00000000" w14:paraId="0000000A">
      <w:pPr>
        <w:shd w:fill="ffffff" w:val="clear"/>
        <w:spacing w:after="240" w:before="240" w:line="360" w:lineRule="auto"/>
        <w:ind w:left="-425.19685039370086" w:right="-607.7952755905511" w:firstLine="0"/>
        <w:jc w:val="both"/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8"/>
          <w:szCs w:val="28"/>
          <w:highlight w:val="white"/>
          <w:rtl w:val="0"/>
        </w:rPr>
        <w:t xml:space="preserve">Тема: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 Біоіндикація стану міського середовища за екологічними зв’язками клена звичайного (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222222"/>
          <w:sz w:val="28"/>
          <w:szCs w:val="28"/>
          <w:highlight w:val="white"/>
          <w:rtl w:val="0"/>
        </w:rPr>
        <w:t xml:space="preserve">Acer platanoides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) та комах-фітофагів.</w:t>
      </w:r>
    </w:p>
    <w:p w:rsidR="00000000" w:rsidDel="00000000" w:rsidP="00000000" w:rsidRDefault="00000000" w:rsidRPr="00000000" w14:paraId="0000000B">
      <w:pPr>
        <w:shd w:fill="ffffff" w:val="clear"/>
        <w:spacing w:after="240" w:before="240" w:line="360" w:lineRule="auto"/>
        <w:ind w:left="-425.19685039370086" w:right="-607.7952755905511" w:firstLine="0"/>
        <w:jc w:val="both"/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8"/>
          <w:szCs w:val="28"/>
          <w:highlight w:val="white"/>
          <w:rtl w:val="0"/>
        </w:rPr>
        <w:t xml:space="preserve">Мета роботи: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 Оцінити рівень антропогенного навантаження (забруднення) міського середовища, аналізуючи інтенсивність ураження листя клена гостролистого комахами-фітофагами (</w:t>
      </w:r>
      <w:r w:rsidDel="00000000" w:rsidR="00000000" w:rsidRPr="00000000">
        <w:rPr>
          <w:rFonts w:ascii="Times New Roman" w:cs="Times New Roman" w:eastAsia="Times New Roman" w:hAnsi="Times New Roman"/>
          <w:color w:val="262626"/>
          <w:sz w:val="28"/>
          <w:szCs w:val="28"/>
          <w:rtl w:val="0"/>
        </w:rPr>
        <w:t xml:space="preserve">каштановою мінуючою міллю (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262626"/>
          <w:sz w:val="28"/>
          <w:szCs w:val="28"/>
          <w:rtl w:val="0"/>
        </w:rPr>
        <w:t xml:space="preserve">Cameraria ohridella</w:t>
      </w:r>
      <w:r w:rsidDel="00000000" w:rsidR="00000000" w:rsidRPr="00000000">
        <w:rPr>
          <w:rFonts w:ascii="Times New Roman" w:cs="Times New Roman" w:eastAsia="Times New Roman" w:hAnsi="Times New Roman"/>
          <w:color w:val="262626"/>
          <w:sz w:val="28"/>
          <w:szCs w:val="28"/>
          <w:rtl w:val="0"/>
        </w:rPr>
        <w:t xml:space="preserve">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spacing w:after="240" w:before="240" w:line="360" w:lineRule="auto"/>
        <w:ind w:left="-425.19685039370086" w:right="-607.7952755905511" w:firstLine="0"/>
        <w:jc w:val="both"/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8"/>
          <w:szCs w:val="28"/>
          <w:highlight w:val="white"/>
          <w:rtl w:val="0"/>
        </w:rPr>
        <w:t xml:space="preserve">Об'єкт дослідження: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 Екосистема міських насаджень клена гостролистого (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222222"/>
          <w:sz w:val="28"/>
          <w:szCs w:val="28"/>
          <w:highlight w:val="white"/>
          <w:rtl w:val="0"/>
        </w:rPr>
        <w:t xml:space="preserve">Acer platanoides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) у різних функціональних зонах міста.</w:t>
      </w:r>
    </w:p>
    <w:p w:rsidR="00000000" w:rsidDel="00000000" w:rsidP="00000000" w:rsidRDefault="00000000" w:rsidRPr="00000000" w14:paraId="0000000D">
      <w:pPr>
        <w:shd w:fill="ffffff" w:val="clear"/>
        <w:spacing w:after="240" w:before="240" w:line="360" w:lineRule="auto"/>
        <w:ind w:left="-425.19685039370086" w:right="-607.7952755905511" w:firstLine="0"/>
        <w:jc w:val="both"/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8"/>
          <w:szCs w:val="28"/>
          <w:highlight w:val="white"/>
          <w:rtl w:val="0"/>
        </w:rPr>
        <w:t xml:space="preserve">Предмет дослідження: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 Стан екологічних зв'язків між кленом та комахами-фітофагами (види пошкоджень, щільність популяцій шкідників) як індикатор якості атмосферного повітря.</w:t>
      </w:r>
    </w:p>
    <w:p w:rsidR="00000000" w:rsidDel="00000000" w:rsidP="00000000" w:rsidRDefault="00000000" w:rsidRPr="00000000" w14:paraId="0000000E">
      <w:pPr>
        <w:pStyle w:val="Heading3"/>
        <w:keepNext w:val="0"/>
        <w:keepLines w:val="0"/>
        <w:shd w:fill="ffffff" w:val="clear"/>
        <w:spacing w:before="280" w:line="360" w:lineRule="auto"/>
        <w:ind w:left="-425.19685039370086" w:right="-607.7952755905511" w:firstLine="0"/>
        <w:jc w:val="both"/>
        <w:rPr>
          <w:rFonts w:ascii="Times New Roman" w:cs="Times New Roman" w:eastAsia="Times New Roman" w:hAnsi="Times New Roman"/>
          <w:b w:val="1"/>
          <w:bCs w:val="1"/>
          <w:color w:val="222222"/>
          <w:highlight w:val="white"/>
        </w:rPr>
      </w:pPr>
      <w:bookmarkStart w:colFirst="0" w:colLast="0" w:name="_3m88jpe9yx0m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highlight w:val="white"/>
          <w:rtl w:val="0"/>
        </w:rPr>
        <w:t xml:space="preserve">Завдання дослідження: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hd w:fill="ffffff" w:val="clear"/>
        <w:spacing w:after="0" w:afterAutospacing="0" w:before="240" w:line="360" w:lineRule="auto"/>
        <w:ind w:left="-425.19685039370086" w:right="-607.7952755905511" w:firstLine="0"/>
        <w:jc w:val="both"/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Провести теоретичний аналіз наукової літератури щодо методів біоіндикації та біології комах-фітофагів клена.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hd w:fill="ffffff" w:val="clear"/>
        <w:spacing w:after="0" w:afterAutospacing="0" w:before="0" w:beforeAutospacing="0" w:line="360" w:lineRule="auto"/>
        <w:ind w:left="-425.19685039370086" w:right="-607.7952755905511" w:firstLine="0"/>
        <w:jc w:val="both"/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Вибрати локації для збору матеріалу з різним ступенем техногенного впливу.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hd w:fill="ffffff" w:val="clear"/>
        <w:spacing w:after="0" w:afterAutospacing="0" w:before="0" w:beforeAutospacing="0" w:line="360" w:lineRule="auto"/>
        <w:ind w:left="-425.19685039370086" w:right="-607.7952755905511" w:firstLine="0"/>
        <w:jc w:val="both"/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Визначити видовий склад основних шкідників та хвороб.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hd w:fill="ffffff" w:val="clear"/>
        <w:spacing w:after="0" w:afterAutospacing="0" w:before="0" w:beforeAutospacing="0" w:line="360" w:lineRule="auto"/>
        <w:ind w:left="-425.19685039370086" w:right="-607.7952755905511" w:firstLine="0"/>
        <w:jc w:val="both"/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Провести кількісний аналіз ураження листя.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hd w:fill="ffffff" w:val="clear"/>
        <w:spacing w:after="0" w:afterAutospacing="0" w:before="0" w:beforeAutospacing="0" w:line="360" w:lineRule="auto"/>
        <w:ind w:left="-425.19685039370086" w:right="-607.7952755905511" w:firstLine="0"/>
        <w:jc w:val="both"/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Порівняти отримані дані між локаціями та встановити кореляцію між рівнем забруднення та станом біоіндикаторів.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hd w:fill="ffffff" w:val="clear"/>
        <w:spacing w:after="240" w:before="0" w:beforeAutospacing="0" w:line="360" w:lineRule="auto"/>
        <w:ind w:left="-425.19685039370086" w:right="-607.7952755905511" w:firstLine="0"/>
        <w:jc w:val="both"/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Сформулювати висновки про екологічний стан досліджуваних районів.</w:t>
      </w:r>
    </w:p>
    <w:p w:rsidR="00000000" w:rsidDel="00000000" w:rsidP="00000000" w:rsidRDefault="00000000" w:rsidRPr="00000000" w14:paraId="00000015">
      <w:pPr>
        <w:shd w:fill="ffffff" w:val="clear"/>
        <w:spacing w:after="240" w:before="240" w:line="360" w:lineRule="auto"/>
        <w:ind w:left="-425.19685039370086" w:right="-607.7952755905511" w:firstLine="0"/>
        <w:jc w:val="both"/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8"/>
          <w:szCs w:val="28"/>
          <w:highlight w:val="white"/>
          <w:rtl w:val="0"/>
        </w:rPr>
        <w:t xml:space="preserve">Теоретична частина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. Клен звичайний (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222222"/>
          <w:sz w:val="28"/>
          <w:szCs w:val="28"/>
          <w:highlight w:val="white"/>
          <w:rtl w:val="0"/>
        </w:rPr>
        <w:t xml:space="preserve">Acer platanoides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) є однією з ключових деревних порід в озелененні міст завдяки своїй високій газостійкості та здатності до швидкої адаптації. Проте в умовах міського стресу (забруднення повітря, ущільнення ґрунту) природний імунітет дерева послаблюється, що робить його вразливим до нападів шкідників. Комахи-фітофаги (ті, що живляться рослинами) є чутливими біоіндикаторами. Зміни в їхній чисельності, видовому складі або характері пошкодження листя прямо вказують на стан довкілля. </w:t>
      </w:r>
    </w:p>
    <w:p w:rsidR="00000000" w:rsidDel="00000000" w:rsidP="00000000" w:rsidRDefault="00000000" w:rsidRPr="00000000" w14:paraId="00000016">
      <w:pPr>
        <w:shd w:fill="ffffff" w:val="clear"/>
        <w:spacing w:after="240" w:before="240" w:line="360" w:lineRule="auto"/>
        <w:ind w:left="-425.19685039370086" w:right="-607.7952755905511" w:firstLine="0"/>
        <w:jc w:val="both"/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8"/>
          <w:szCs w:val="28"/>
          <w:highlight w:val="white"/>
          <w:rtl w:val="0"/>
        </w:rPr>
        <w:t xml:space="preserve">Експериментальна частина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. Дослідження проводилось методом візуального аналізу листових пластинок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222222"/>
          <w:sz w:val="28"/>
          <w:szCs w:val="28"/>
          <w:highlight w:val="white"/>
          <w:rtl w:val="0"/>
        </w:rPr>
        <w:t xml:space="preserve">Acer platanoides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 у трьох локаціях з різним рівнем антропогенного навантаження: ділянка поблизу хлібозаводу та молокозаводу, дендропарк Університету Григорія Сковороди в Переяславі та кленові насадження поблизу колишньої швейної фабрики “Гаян”. На кожній ділянці було відібрано по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rtl w:val="0"/>
        </w:rPr>
        <w:t xml:space="preserve">50 листків з 5 дерев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 В ході експерименту було встановлено, що найбільша щільність ураження фітофагами, а саме </w:t>
      </w:r>
      <w:r w:rsidDel="00000000" w:rsidR="00000000" w:rsidRPr="00000000">
        <w:rPr>
          <w:rFonts w:ascii="Times New Roman" w:cs="Times New Roman" w:eastAsia="Times New Roman" w:hAnsi="Times New Roman"/>
          <w:color w:val="262626"/>
          <w:sz w:val="28"/>
          <w:szCs w:val="28"/>
          <w:rtl w:val="0"/>
        </w:rPr>
        <w:t xml:space="preserve">каштановою мінуючою міллю (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262626"/>
          <w:sz w:val="28"/>
          <w:szCs w:val="28"/>
          <w:rtl w:val="0"/>
        </w:rPr>
        <w:t xml:space="preserve">Cameraria ohridella</w:t>
      </w:r>
      <w:r w:rsidDel="00000000" w:rsidR="00000000" w:rsidRPr="00000000">
        <w:rPr>
          <w:rFonts w:ascii="Times New Roman" w:cs="Times New Roman" w:eastAsia="Times New Roman" w:hAnsi="Times New Roman"/>
          <w:color w:val="262626"/>
          <w:sz w:val="28"/>
          <w:szCs w:val="28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 спостерігається на ділянці поблизу хлібозаводу та молокозаводу. Виявлено пряму залежність: чим вище рівень загазованості повітря, тим вища інтенсивність розмноження фітофагів. Це підтверджує роль зв’язку "клен-фітофаг" як надійного біоіндикатора стану міського середовища. </w:t>
      </w:r>
    </w:p>
    <w:p w:rsidR="00000000" w:rsidDel="00000000" w:rsidP="00000000" w:rsidRDefault="00000000" w:rsidRPr="00000000" w14:paraId="00000017">
      <w:pPr>
        <w:shd w:fill="ffffff" w:val="clear"/>
        <w:spacing w:after="240" w:before="240" w:line="360" w:lineRule="auto"/>
        <w:ind w:left="-425.19685039370086" w:right="-607.7952755905511" w:firstLine="0"/>
        <w:jc w:val="both"/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sz w:val="28"/>
          <w:szCs w:val="28"/>
          <w:highlight w:val="white"/>
          <w:rtl w:val="0"/>
        </w:rPr>
        <w:t xml:space="preserve">Висновки.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sz w:val="28"/>
          <w:szCs w:val="28"/>
          <w:highlight w:val="white"/>
          <w:rtl w:val="0"/>
        </w:rPr>
        <w:t xml:space="preserve"> У результаті експерименту всі завдання дослідження виконані. Проведене дослідження підтвердило, що система «клен звичайний — комахи-фітофаги» є чутливим індикатором антропогенного навантаження. Зміни у життєдіяльності комах чітко відображають стан навколишнього середовища.  Встановлено, що у зонах з високим рівнем техногенного впливу спостерігається зростання чисельності фітофагів. Отримані дані можуть бути використані міськими екологічними службами для моніторингу стану зелених зон без використання дорогого обладнання.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708.6614173228347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