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24DD" w:rsidRPr="00946A70" w:rsidRDefault="003B24DD" w:rsidP="003B24DD">
      <w:pPr>
        <w:jc w:val="center"/>
        <w:rPr>
          <w:rFonts w:ascii="Times New Roman" w:hAnsi="Times New Roman"/>
          <w:sz w:val="28"/>
          <w:szCs w:val="28"/>
          <w:lang w:val="uk-UA"/>
        </w:rPr>
      </w:pPr>
      <w:r w:rsidRPr="00946A70">
        <w:rPr>
          <w:rFonts w:ascii="Times New Roman" w:hAnsi="Times New Roman"/>
          <w:sz w:val="28"/>
          <w:szCs w:val="28"/>
          <w:lang w:val="uk-UA" w:eastAsia="ru-RU"/>
        </w:rPr>
        <w:t>ТЕЗИ</w:t>
      </w:r>
    </w:p>
    <w:p w:rsidR="003B24DD" w:rsidRPr="00946A70" w:rsidRDefault="003B24DD" w:rsidP="003B24DD">
      <w:pPr>
        <w:jc w:val="center"/>
        <w:rPr>
          <w:rFonts w:ascii="Times New Roman" w:hAnsi="Times New Roman"/>
          <w:sz w:val="28"/>
          <w:szCs w:val="28"/>
          <w:lang w:val="uk-UA"/>
        </w:rPr>
      </w:pPr>
      <w:r w:rsidRPr="00946A70">
        <w:rPr>
          <w:rFonts w:ascii="Times New Roman" w:hAnsi="Times New Roman"/>
          <w:sz w:val="28"/>
          <w:szCs w:val="28"/>
          <w:lang w:val="uk-UA"/>
        </w:rPr>
        <w:t>наукової роботи</w:t>
      </w:r>
    </w:p>
    <w:p w:rsidR="003B24DD" w:rsidRPr="00946A70" w:rsidRDefault="003B24DD" w:rsidP="00E44ADD">
      <w:pPr>
        <w:jc w:val="center"/>
        <w:rPr>
          <w:rFonts w:ascii="Times New Roman" w:hAnsi="Times New Roman"/>
          <w:sz w:val="28"/>
          <w:szCs w:val="28"/>
          <w:lang w:val="uk-UA"/>
        </w:rPr>
      </w:pPr>
      <w:r w:rsidRPr="00946A70">
        <w:rPr>
          <w:rFonts w:ascii="Times New Roman" w:hAnsi="Times New Roman"/>
          <w:sz w:val="28"/>
          <w:szCs w:val="28"/>
          <w:lang w:val="uk-UA"/>
        </w:rPr>
        <w:t>«</w:t>
      </w:r>
      <w:r w:rsidR="00E44ADD">
        <w:rPr>
          <w:rFonts w:ascii="Times New Roman" w:hAnsi="Times New Roman"/>
          <w:sz w:val="28"/>
          <w:szCs w:val="28"/>
          <w:lang w:val="uk-UA"/>
        </w:rPr>
        <w:t>П</w:t>
      </w:r>
      <w:r w:rsidR="00E44ADD" w:rsidRPr="00E44ADD">
        <w:rPr>
          <w:rFonts w:ascii="Times New Roman" w:hAnsi="Times New Roman"/>
          <w:sz w:val="28"/>
          <w:szCs w:val="28"/>
          <w:lang w:val="uk-UA"/>
        </w:rPr>
        <w:t xml:space="preserve">ортативний </w:t>
      </w:r>
      <w:proofErr w:type="spellStart"/>
      <w:r w:rsidR="00E44ADD" w:rsidRPr="00E44ADD">
        <w:rPr>
          <w:rFonts w:ascii="Times New Roman" w:hAnsi="Times New Roman"/>
          <w:sz w:val="28"/>
          <w:szCs w:val="28"/>
          <w:lang w:val="uk-UA"/>
        </w:rPr>
        <w:t>фотобіореактор</w:t>
      </w:r>
      <w:proofErr w:type="spellEnd"/>
      <w:r w:rsidR="00E44ADD" w:rsidRPr="00E44ADD">
        <w:rPr>
          <w:rFonts w:ascii="Times New Roman" w:hAnsi="Times New Roman"/>
          <w:sz w:val="28"/>
          <w:szCs w:val="28"/>
          <w:lang w:val="uk-UA"/>
        </w:rPr>
        <w:t xml:space="preserve"> на кухні</w:t>
      </w:r>
      <w:r w:rsidR="00E44ADD">
        <w:rPr>
          <w:rFonts w:ascii="Times New Roman" w:hAnsi="Times New Roman"/>
          <w:sz w:val="28"/>
          <w:szCs w:val="28"/>
          <w:lang w:val="uk-UA"/>
        </w:rPr>
        <w:t xml:space="preserve"> </w:t>
      </w:r>
      <w:r w:rsidR="00E44ADD" w:rsidRPr="00E44ADD">
        <w:rPr>
          <w:rFonts w:ascii="Times New Roman" w:hAnsi="Times New Roman"/>
          <w:sz w:val="28"/>
          <w:szCs w:val="28"/>
          <w:lang w:val="uk-UA"/>
        </w:rPr>
        <w:t>як джерело функціонального харчування та пристрій для поглинання CO₂</w:t>
      </w:r>
      <w:r w:rsidRPr="00946A70">
        <w:rPr>
          <w:rFonts w:ascii="Times New Roman" w:hAnsi="Times New Roman"/>
          <w:sz w:val="28"/>
          <w:szCs w:val="28"/>
          <w:lang w:val="uk-UA"/>
        </w:rPr>
        <w:t>»</w:t>
      </w:r>
    </w:p>
    <w:p w:rsidR="003B24DD" w:rsidRPr="00946A70" w:rsidRDefault="0073645F" w:rsidP="003B24DD">
      <w:pPr>
        <w:jc w:val="center"/>
        <w:rPr>
          <w:rFonts w:ascii="Times New Roman" w:hAnsi="Times New Roman"/>
          <w:sz w:val="28"/>
          <w:szCs w:val="28"/>
          <w:lang w:val="uk-UA"/>
        </w:rPr>
      </w:pPr>
      <w:proofErr w:type="spellStart"/>
      <w:r>
        <w:rPr>
          <w:rFonts w:ascii="Times New Roman" w:eastAsia="Times New Roman" w:hAnsi="Times New Roman"/>
          <w:sz w:val="28"/>
          <w:szCs w:val="28"/>
          <w:lang w:val="uk-UA" w:eastAsia="ru-RU"/>
        </w:rPr>
        <w:t>Ясінського</w:t>
      </w:r>
      <w:proofErr w:type="spellEnd"/>
      <w:r w:rsidR="00E44ADD" w:rsidRPr="00E44ADD">
        <w:rPr>
          <w:rFonts w:ascii="Times New Roman" w:eastAsia="Times New Roman" w:hAnsi="Times New Roman"/>
          <w:sz w:val="28"/>
          <w:szCs w:val="28"/>
          <w:lang w:val="uk-UA" w:eastAsia="ru-RU"/>
        </w:rPr>
        <w:t xml:space="preserve"> Артем</w:t>
      </w:r>
      <w:r>
        <w:rPr>
          <w:rFonts w:ascii="Times New Roman" w:eastAsia="Times New Roman" w:hAnsi="Times New Roman"/>
          <w:sz w:val="28"/>
          <w:szCs w:val="28"/>
          <w:lang w:val="uk-UA" w:eastAsia="ru-RU"/>
        </w:rPr>
        <w:t>а</w:t>
      </w:r>
      <w:r w:rsidR="00E44ADD" w:rsidRPr="00E44ADD">
        <w:rPr>
          <w:rFonts w:ascii="Times New Roman" w:eastAsia="Times New Roman" w:hAnsi="Times New Roman"/>
          <w:sz w:val="28"/>
          <w:szCs w:val="28"/>
          <w:lang w:val="uk-UA" w:eastAsia="ru-RU"/>
        </w:rPr>
        <w:t xml:space="preserve"> Григорович</w:t>
      </w:r>
      <w:r w:rsidR="002E7B36">
        <w:rPr>
          <w:rFonts w:ascii="Times New Roman" w:eastAsia="Times New Roman" w:hAnsi="Times New Roman"/>
          <w:sz w:val="28"/>
          <w:szCs w:val="28"/>
          <w:lang w:val="uk-UA" w:eastAsia="ru-RU"/>
        </w:rPr>
        <w:t>а</w:t>
      </w:r>
      <w:bookmarkStart w:id="0" w:name="_GoBack"/>
      <w:bookmarkEnd w:id="0"/>
    </w:p>
    <w:p w:rsidR="003B24DD" w:rsidRPr="00946A70" w:rsidRDefault="003B24DD" w:rsidP="003B24DD">
      <w:pPr>
        <w:jc w:val="center"/>
        <w:rPr>
          <w:rFonts w:ascii="Times New Roman" w:eastAsia="Times New Roman" w:hAnsi="Times New Roman"/>
          <w:sz w:val="28"/>
          <w:szCs w:val="28"/>
          <w:lang w:val="uk-UA" w:eastAsia="ru-RU"/>
        </w:rPr>
      </w:pPr>
      <w:r w:rsidRPr="00946A70">
        <w:rPr>
          <w:rFonts w:ascii="Times New Roman" w:eastAsia="Times New Roman" w:hAnsi="Times New Roman"/>
          <w:sz w:val="28"/>
          <w:szCs w:val="28"/>
          <w:lang w:val="uk-UA" w:eastAsia="ru-RU"/>
        </w:rPr>
        <w:t>здобувач</w:t>
      </w:r>
      <w:r w:rsidR="0073645F">
        <w:rPr>
          <w:rFonts w:ascii="Times New Roman" w:eastAsia="Times New Roman" w:hAnsi="Times New Roman"/>
          <w:sz w:val="28"/>
          <w:szCs w:val="28"/>
          <w:lang w:val="uk-UA" w:eastAsia="ru-RU"/>
        </w:rPr>
        <w:t>а</w:t>
      </w:r>
      <w:r w:rsidRPr="00946A70">
        <w:rPr>
          <w:rFonts w:ascii="Times New Roman" w:eastAsia="Times New Roman" w:hAnsi="Times New Roman"/>
          <w:sz w:val="28"/>
          <w:szCs w:val="28"/>
          <w:lang w:val="uk-UA" w:eastAsia="ru-RU"/>
        </w:rPr>
        <w:t xml:space="preserve"> освіти </w:t>
      </w:r>
      <w:r w:rsidR="00E44ADD">
        <w:rPr>
          <w:rFonts w:ascii="Times New Roman" w:eastAsia="Times New Roman" w:hAnsi="Times New Roman"/>
          <w:sz w:val="28"/>
          <w:szCs w:val="28"/>
          <w:lang w:val="uk-UA" w:eastAsia="ru-RU"/>
        </w:rPr>
        <w:t>7</w:t>
      </w:r>
      <w:r w:rsidRPr="00946A70">
        <w:rPr>
          <w:rFonts w:ascii="Times New Roman" w:eastAsia="Times New Roman" w:hAnsi="Times New Roman"/>
          <w:sz w:val="28"/>
          <w:szCs w:val="28"/>
          <w:lang w:val="uk-UA" w:eastAsia="ru-RU"/>
        </w:rPr>
        <w:t xml:space="preserve"> класу Кам’янець-Подільської гімназії №1 Кам’янець-Подільської міської ради Хмельницької області</w:t>
      </w:r>
    </w:p>
    <w:p w:rsidR="003B24DD" w:rsidRPr="00946A70" w:rsidRDefault="003B24DD" w:rsidP="003B24DD">
      <w:pPr>
        <w:jc w:val="center"/>
        <w:rPr>
          <w:rFonts w:ascii="Times New Roman" w:hAnsi="Times New Roman"/>
          <w:sz w:val="28"/>
          <w:szCs w:val="28"/>
          <w:lang w:val="uk-UA"/>
        </w:rPr>
      </w:pPr>
      <w:r w:rsidRPr="00946A70">
        <w:rPr>
          <w:rFonts w:ascii="Times New Roman" w:hAnsi="Times New Roman"/>
          <w:sz w:val="28"/>
          <w:szCs w:val="28"/>
          <w:lang w:val="uk-UA"/>
        </w:rPr>
        <w:t>Хмельницьке територіальне відділення МАН України</w:t>
      </w:r>
    </w:p>
    <w:p w:rsidR="003B24DD" w:rsidRPr="00946A70" w:rsidRDefault="003B24DD" w:rsidP="003B24DD">
      <w:pPr>
        <w:jc w:val="center"/>
        <w:rPr>
          <w:rFonts w:ascii="Times New Roman" w:eastAsia="Times New Roman" w:hAnsi="Times New Roman"/>
          <w:sz w:val="28"/>
          <w:szCs w:val="28"/>
          <w:lang w:val="uk-UA" w:eastAsia="ru-RU"/>
        </w:rPr>
      </w:pPr>
      <w:r w:rsidRPr="00946A70">
        <w:rPr>
          <w:rFonts w:ascii="Times New Roman" w:eastAsia="Times New Roman" w:hAnsi="Times New Roman"/>
          <w:sz w:val="28"/>
          <w:szCs w:val="28"/>
          <w:lang w:val="uk-UA" w:eastAsia="ru-RU"/>
        </w:rPr>
        <w:t>м. Кам’янець-Подільський</w:t>
      </w:r>
    </w:p>
    <w:p w:rsidR="003B24DD" w:rsidRPr="00946A70" w:rsidRDefault="003B24DD" w:rsidP="003B24DD">
      <w:pPr>
        <w:jc w:val="center"/>
        <w:rPr>
          <w:rFonts w:ascii="Times New Roman" w:eastAsia="Times New Roman" w:hAnsi="Times New Roman"/>
          <w:sz w:val="28"/>
          <w:szCs w:val="28"/>
          <w:lang w:val="uk-UA" w:eastAsia="ru-RU"/>
        </w:rPr>
      </w:pPr>
      <w:r w:rsidRPr="00946A70">
        <w:rPr>
          <w:rFonts w:ascii="Times New Roman" w:eastAsia="Times New Roman" w:hAnsi="Times New Roman"/>
          <w:sz w:val="28"/>
          <w:szCs w:val="28"/>
          <w:lang w:val="uk-UA" w:eastAsia="ru-RU"/>
        </w:rPr>
        <w:t>Педагогічний керівник: вчитель фізики Теличко Іван Іванович</w:t>
      </w:r>
    </w:p>
    <w:p w:rsidR="003B24DD" w:rsidRPr="00946A70" w:rsidRDefault="00E44ADD" w:rsidP="003B24DD">
      <w:pPr>
        <w:spacing w:before="240" w:line="360" w:lineRule="auto"/>
        <w:ind w:firstLine="709"/>
        <w:jc w:val="both"/>
        <w:rPr>
          <w:rFonts w:ascii="Times New Roman" w:eastAsia="Times New Roman" w:hAnsi="Times New Roman"/>
          <w:sz w:val="28"/>
          <w:szCs w:val="28"/>
          <w:lang w:val="uk-UA" w:eastAsia="ru-RU"/>
        </w:rPr>
      </w:pPr>
      <w:r w:rsidRPr="00E44ADD">
        <w:rPr>
          <w:rFonts w:ascii="Times New Roman" w:eastAsia="Times New Roman" w:hAnsi="Times New Roman"/>
          <w:sz w:val="28"/>
          <w:szCs w:val="28"/>
          <w:lang w:val="uk-UA" w:eastAsia="ru-RU"/>
        </w:rPr>
        <w:t>Все більше людей надають перевагу продуктам, які приносять користь здоров’ю, забезпечують та підтримують життєві процеси організму на високому рівні при різноманітних умовах існування, дають змогу людині тривалий час зберігати активність протягом  життя. Велике значення в цьому сенсі мають продукти функціонального призначення, які необхідно включати регулярно до звичайного раціону харчування.</w:t>
      </w:r>
    </w:p>
    <w:p w:rsidR="00D630A7" w:rsidRPr="00D630A7" w:rsidRDefault="00D630A7" w:rsidP="00D630A7">
      <w:pPr>
        <w:pStyle w:val="a3"/>
        <w:spacing w:line="360" w:lineRule="auto"/>
        <w:ind w:left="0" w:firstLine="709"/>
        <w:jc w:val="both"/>
        <w:rPr>
          <w:rFonts w:ascii="Times New Roman" w:hAnsi="Times New Roman"/>
          <w:sz w:val="28"/>
          <w:szCs w:val="28"/>
          <w:lang w:val="uk-UA"/>
        </w:rPr>
      </w:pPr>
      <w:r w:rsidRPr="00D630A7">
        <w:rPr>
          <w:rFonts w:ascii="Times New Roman" w:hAnsi="Times New Roman"/>
          <w:b/>
          <w:sz w:val="28"/>
          <w:szCs w:val="28"/>
          <w:lang w:val="uk-UA"/>
        </w:rPr>
        <w:t>Мета роботи</w:t>
      </w:r>
      <w:r w:rsidRPr="00D630A7">
        <w:rPr>
          <w:rFonts w:ascii="Times New Roman" w:hAnsi="Times New Roman"/>
          <w:sz w:val="28"/>
          <w:szCs w:val="28"/>
          <w:lang w:val="uk-UA"/>
        </w:rPr>
        <w:t xml:space="preserve"> полягає у досліджені можливостей використання домашнього </w:t>
      </w:r>
      <w:proofErr w:type="spellStart"/>
      <w:r w:rsidRPr="00D630A7">
        <w:rPr>
          <w:rFonts w:ascii="Times New Roman" w:hAnsi="Times New Roman"/>
          <w:sz w:val="28"/>
          <w:szCs w:val="28"/>
          <w:lang w:val="uk-UA"/>
        </w:rPr>
        <w:t>фотобіореактора</w:t>
      </w:r>
      <w:proofErr w:type="spellEnd"/>
      <w:r w:rsidRPr="00D630A7">
        <w:rPr>
          <w:rFonts w:ascii="Times New Roman" w:hAnsi="Times New Roman"/>
          <w:sz w:val="28"/>
          <w:szCs w:val="28"/>
          <w:lang w:val="uk-UA"/>
        </w:rPr>
        <w:t xml:space="preserve"> для культивування </w:t>
      </w:r>
      <w:proofErr w:type="spellStart"/>
      <w:r w:rsidRPr="00D630A7">
        <w:rPr>
          <w:rFonts w:ascii="Times New Roman" w:hAnsi="Times New Roman"/>
          <w:sz w:val="28"/>
          <w:szCs w:val="28"/>
          <w:lang w:val="uk-UA"/>
        </w:rPr>
        <w:t>мікроводоростей</w:t>
      </w:r>
      <w:proofErr w:type="spellEnd"/>
      <w:r w:rsidRPr="00D630A7">
        <w:rPr>
          <w:rFonts w:ascii="Times New Roman" w:hAnsi="Times New Roman"/>
          <w:sz w:val="28"/>
          <w:szCs w:val="28"/>
          <w:lang w:val="uk-UA"/>
        </w:rPr>
        <w:t xml:space="preserve"> як джерела функціонального харчування та засобу підвищення рівня екологічної безпеки повітряного середовища у приміщеннях.</w:t>
      </w:r>
    </w:p>
    <w:p w:rsidR="00D630A7" w:rsidRPr="00D630A7" w:rsidRDefault="00D630A7" w:rsidP="00D630A7">
      <w:pPr>
        <w:pStyle w:val="a3"/>
        <w:spacing w:line="360" w:lineRule="auto"/>
        <w:ind w:left="0" w:firstLine="709"/>
        <w:jc w:val="both"/>
        <w:rPr>
          <w:rFonts w:ascii="Times New Roman" w:hAnsi="Times New Roman"/>
          <w:sz w:val="28"/>
          <w:szCs w:val="28"/>
          <w:lang w:val="uk-UA"/>
        </w:rPr>
      </w:pPr>
      <w:r w:rsidRPr="00D630A7">
        <w:rPr>
          <w:rFonts w:ascii="Times New Roman" w:hAnsi="Times New Roman"/>
          <w:sz w:val="28"/>
          <w:szCs w:val="28"/>
          <w:lang w:val="uk-UA"/>
        </w:rPr>
        <w:t xml:space="preserve">Для досягнення зазначених цілей вирішувалися такі </w:t>
      </w:r>
      <w:r w:rsidRPr="00D630A7">
        <w:rPr>
          <w:rFonts w:ascii="Times New Roman" w:hAnsi="Times New Roman"/>
          <w:b/>
          <w:sz w:val="28"/>
          <w:szCs w:val="28"/>
          <w:lang w:val="uk-UA"/>
        </w:rPr>
        <w:t>завдання дослідження</w:t>
      </w:r>
      <w:r w:rsidRPr="00D630A7">
        <w:rPr>
          <w:rFonts w:ascii="Times New Roman" w:hAnsi="Times New Roman"/>
          <w:sz w:val="28"/>
          <w:szCs w:val="28"/>
          <w:lang w:val="uk-UA"/>
        </w:rPr>
        <w:t>:</w:t>
      </w:r>
    </w:p>
    <w:p w:rsidR="00D630A7" w:rsidRPr="00D630A7" w:rsidRDefault="00D630A7" w:rsidP="00D630A7">
      <w:pPr>
        <w:pStyle w:val="a3"/>
        <w:numPr>
          <w:ilvl w:val="0"/>
          <w:numId w:val="2"/>
        </w:numPr>
        <w:spacing w:line="360" w:lineRule="auto"/>
        <w:ind w:left="1134" w:hanging="425"/>
        <w:jc w:val="both"/>
        <w:rPr>
          <w:rFonts w:ascii="Times New Roman" w:hAnsi="Times New Roman"/>
          <w:sz w:val="28"/>
          <w:szCs w:val="28"/>
          <w:lang w:val="uk-UA"/>
        </w:rPr>
      </w:pPr>
      <w:r w:rsidRPr="00D630A7">
        <w:rPr>
          <w:rFonts w:ascii="Times New Roman" w:hAnsi="Times New Roman"/>
          <w:sz w:val="28"/>
          <w:szCs w:val="28"/>
          <w:lang w:val="uk-UA"/>
        </w:rPr>
        <w:t xml:space="preserve">розглянути механізм транспорту вуглекислого газу та інших парникових газів із газової фази у внутрішній об’єм клітини </w:t>
      </w:r>
      <w:proofErr w:type="spellStart"/>
      <w:r w:rsidRPr="00D630A7">
        <w:rPr>
          <w:rFonts w:ascii="Times New Roman" w:hAnsi="Times New Roman"/>
          <w:sz w:val="28"/>
          <w:szCs w:val="28"/>
          <w:lang w:val="uk-UA"/>
        </w:rPr>
        <w:t>хлорофілвмісних</w:t>
      </w:r>
      <w:proofErr w:type="spellEnd"/>
      <w:r w:rsidRPr="00D630A7">
        <w:rPr>
          <w:rFonts w:ascii="Times New Roman" w:hAnsi="Times New Roman"/>
          <w:sz w:val="28"/>
          <w:szCs w:val="28"/>
          <w:lang w:val="uk-UA"/>
        </w:rPr>
        <w:t xml:space="preserve"> </w:t>
      </w:r>
      <w:proofErr w:type="spellStart"/>
      <w:r w:rsidRPr="00D630A7">
        <w:rPr>
          <w:rFonts w:ascii="Times New Roman" w:hAnsi="Times New Roman"/>
          <w:sz w:val="28"/>
          <w:szCs w:val="28"/>
          <w:lang w:val="uk-UA"/>
        </w:rPr>
        <w:t>мікроводоростей</w:t>
      </w:r>
      <w:proofErr w:type="spellEnd"/>
      <w:r w:rsidRPr="00D630A7">
        <w:rPr>
          <w:rFonts w:ascii="Times New Roman" w:hAnsi="Times New Roman"/>
          <w:sz w:val="28"/>
          <w:szCs w:val="28"/>
          <w:lang w:val="uk-UA"/>
        </w:rPr>
        <w:t>;</w:t>
      </w:r>
    </w:p>
    <w:p w:rsidR="00D630A7" w:rsidRPr="00D630A7" w:rsidRDefault="00D630A7" w:rsidP="00D630A7">
      <w:pPr>
        <w:pStyle w:val="a3"/>
        <w:numPr>
          <w:ilvl w:val="0"/>
          <w:numId w:val="2"/>
        </w:numPr>
        <w:spacing w:line="360" w:lineRule="auto"/>
        <w:ind w:left="1134" w:hanging="425"/>
        <w:jc w:val="both"/>
        <w:rPr>
          <w:rFonts w:ascii="Times New Roman" w:hAnsi="Times New Roman"/>
          <w:sz w:val="28"/>
          <w:szCs w:val="28"/>
          <w:lang w:val="uk-UA"/>
        </w:rPr>
      </w:pPr>
      <w:r w:rsidRPr="00D630A7">
        <w:rPr>
          <w:rFonts w:ascii="Times New Roman" w:hAnsi="Times New Roman"/>
          <w:sz w:val="28"/>
          <w:szCs w:val="28"/>
          <w:lang w:val="uk-UA"/>
        </w:rPr>
        <w:t xml:space="preserve">розробити структурну та електричну схеми портативного </w:t>
      </w:r>
      <w:proofErr w:type="spellStart"/>
      <w:r w:rsidRPr="00D630A7">
        <w:rPr>
          <w:rFonts w:ascii="Times New Roman" w:hAnsi="Times New Roman"/>
          <w:sz w:val="28"/>
          <w:szCs w:val="28"/>
          <w:lang w:val="uk-UA"/>
        </w:rPr>
        <w:t>фотобіореактора</w:t>
      </w:r>
      <w:proofErr w:type="spellEnd"/>
      <w:r w:rsidRPr="00D630A7">
        <w:rPr>
          <w:rFonts w:ascii="Times New Roman" w:hAnsi="Times New Roman"/>
          <w:sz w:val="28"/>
          <w:szCs w:val="28"/>
          <w:lang w:val="uk-UA"/>
        </w:rPr>
        <w:t xml:space="preserve"> і побудувати його;</w:t>
      </w:r>
    </w:p>
    <w:p w:rsidR="00D630A7" w:rsidRPr="00D630A7" w:rsidRDefault="00D630A7" w:rsidP="00D630A7">
      <w:pPr>
        <w:pStyle w:val="a3"/>
        <w:numPr>
          <w:ilvl w:val="0"/>
          <w:numId w:val="2"/>
        </w:numPr>
        <w:spacing w:line="360" w:lineRule="auto"/>
        <w:ind w:left="1134" w:hanging="425"/>
        <w:jc w:val="both"/>
        <w:rPr>
          <w:rFonts w:ascii="Times New Roman" w:hAnsi="Times New Roman"/>
          <w:sz w:val="28"/>
          <w:szCs w:val="28"/>
          <w:lang w:val="uk-UA"/>
        </w:rPr>
      </w:pPr>
      <w:r w:rsidRPr="00D630A7">
        <w:rPr>
          <w:rFonts w:ascii="Times New Roman" w:hAnsi="Times New Roman"/>
          <w:sz w:val="28"/>
          <w:szCs w:val="28"/>
          <w:lang w:val="uk-UA"/>
        </w:rPr>
        <w:t xml:space="preserve">дослідити вплив концентрації вуглекислого газу на приріст біомаси </w:t>
      </w:r>
      <w:proofErr w:type="spellStart"/>
      <w:r w:rsidRPr="00D630A7">
        <w:rPr>
          <w:rFonts w:ascii="Times New Roman" w:hAnsi="Times New Roman"/>
          <w:sz w:val="28"/>
          <w:szCs w:val="28"/>
          <w:lang w:val="uk-UA"/>
        </w:rPr>
        <w:t>мікроводоростей</w:t>
      </w:r>
      <w:proofErr w:type="spellEnd"/>
      <w:r w:rsidRPr="00D630A7">
        <w:rPr>
          <w:rFonts w:ascii="Times New Roman" w:hAnsi="Times New Roman"/>
          <w:sz w:val="28"/>
          <w:szCs w:val="28"/>
          <w:lang w:val="uk-UA"/>
        </w:rPr>
        <w:t>;</w:t>
      </w:r>
    </w:p>
    <w:p w:rsidR="001F270B" w:rsidRPr="00D630A7" w:rsidRDefault="00D630A7" w:rsidP="00D630A7">
      <w:pPr>
        <w:pStyle w:val="a3"/>
        <w:numPr>
          <w:ilvl w:val="0"/>
          <w:numId w:val="2"/>
        </w:numPr>
        <w:spacing w:line="360" w:lineRule="auto"/>
        <w:ind w:left="1134" w:hanging="425"/>
        <w:jc w:val="both"/>
        <w:rPr>
          <w:rFonts w:ascii="Times New Roman" w:hAnsi="Times New Roman"/>
          <w:sz w:val="28"/>
          <w:szCs w:val="28"/>
          <w:lang w:val="uk-UA"/>
        </w:rPr>
      </w:pPr>
      <w:r w:rsidRPr="00D630A7">
        <w:rPr>
          <w:rFonts w:ascii="Times New Roman" w:hAnsi="Times New Roman"/>
          <w:sz w:val="28"/>
          <w:szCs w:val="28"/>
          <w:lang w:val="uk-UA"/>
        </w:rPr>
        <w:t xml:space="preserve">узагальнити результати досліджень роботи </w:t>
      </w:r>
      <w:proofErr w:type="spellStart"/>
      <w:r w:rsidRPr="00D630A7">
        <w:rPr>
          <w:rFonts w:ascii="Times New Roman" w:hAnsi="Times New Roman"/>
          <w:sz w:val="28"/>
          <w:szCs w:val="28"/>
          <w:lang w:val="uk-UA"/>
        </w:rPr>
        <w:t>фотобіореактора</w:t>
      </w:r>
      <w:proofErr w:type="spellEnd"/>
      <w:r w:rsidRPr="00D630A7">
        <w:rPr>
          <w:rFonts w:ascii="Times New Roman" w:hAnsi="Times New Roman"/>
          <w:sz w:val="28"/>
          <w:szCs w:val="28"/>
          <w:lang w:val="uk-UA"/>
        </w:rPr>
        <w:t>.</w:t>
      </w:r>
    </w:p>
    <w:p w:rsidR="00D630A7" w:rsidRPr="00324CA9" w:rsidRDefault="00D630A7" w:rsidP="00D630A7">
      <w:pPr>
        <w:spacing w:line="360" w:lineRule="auto"/>
        <w:ind w:firstLine="709"/>
        <w:jc w:val="both"/>
        <w:rPr>
          <w:rFonts w:ascii="Times New Roman" w:hAnsi="Times New Roman"/>
          <w:sz w:val="28"/>
          <w:szCs w:val="28"/>
          <w:lang w:val="uk-UA"/>
        </w:rPr>
      </w:pPr>
      <w:r w:rsidRPr="00324CA9">
        <w:rPr>
          <w:rFonts w:ascii="Times New Roman" w:hAnsi="Times New Roman"/>
          <w:b/>
          <w:sz w:val="28"/>
          <w:szCs w:val="28"/>
          <w:lang w:val="uk-UA"/>
        </w:rPr>
        <w:t>Об’єктом досліджень</w:t>
      </w:r>
      <w:r w:rsidRPr="00324CA9">
        <w:rPr>
          <w:rFonts w:ascii="Times New Roman" w:hAnsi="Times New Roman"/>
          <w:sz w:val="28"/>
          <w:szCs w:val="28"/>
          <w:lang w:val="uk-UA"/>
        </w:rPr>
        <w:t xml:space="preserve"> є створення портативного </w:t>
      </w:r>
      <w:proofErr w:type="spellStart"/>
      <w:r w:rsidRPr="00324CA9">
        <w:rPr>
          <w:rFonts w:ascii="Times New Roman" w:hAnsi="Times New Roman"/>
          <w:sz w:val="28"/>
          <w:szCs w:val="28"/>
          <w:lang w:val="uk-UA"/>
        </w:rPr>
        <w:t>фотобіореактора</w:t>
      </w:r>
      <w:proofErr w:type="spellEnd"/>
      <w:r w:rsidRPr="00324CA9">
        <w:rPr>
          <w:rFonts w:ascii="Times New Roman" w:hAnsi="Times New Roman"/>
          <w:sz w:val="28"/>
          <w:szCs w:val="28"/>
          <w:lang w:val="uk-UA"/>
        </w:rPr>
        <w:t xml:space="preserve"> з автономною системою живлення.</w:t>
      </w:r>
    </w:p>
    <w:p w:rsidR="00D630A7" w:rsidRPr="00324CA9" w:rsidRDefault="00D630A7" w:rsidP="00D630A7">
      <w:pPr>
        <w:spacing w:line="360" w:lineRule="auto"/>
        <w:ind w:firstLine="709"/>
        <w:jc w:val="both"/>
        <w:rPr>
          <w:rFonts w:ascii="Times New Roman" w:hAnsi="Times New Roman"/>
          <w:sz w:val="28"/>
          <w:szCs w:val="28"/>
          <w:lang w:val="uk-UA"/>
        </w:rPr>
      </w:pPr>
      <w:r w:rsidRPr="00324CA9">
        <w:rPr>
          <w:rFonts w:ascii="Times New Roman" w:hAnsi="Times New Roman"/>
          <w:b/>
          <w:sz w:val="28"/>
          <w:szCs w:val="28"/>
          <w:lang w:val="uk-UA"/>
        </w:rPr>
        <w:t>Предметом досліджень</w:t>
      </w:r>
      <w:r w:rsidRPr="00324CA9">
        <w:rPr>
          <w:rFonts w:ascii="Times New Roman" w:hAnsi="Times New Roman"/>
          <w:sz w:val="28"/>
          <w:szCs w:val="28"/>
          <w:lang w:val="uk-UA"/>
        </w:rPr>
        <w:t xml:space="preserve"> є аналіз даних, отриманих шляхом вимірів при дослідженні концентрації вуглекислого газу</w:t>
      </w:r>
      <w:r>
        <w:rPr>
          <w:rFonts w:ascii="Times New Roman" w:hAnsi="Times New Roman"/>
          <w:sz w:val="28"/>
          <w:szCs w:val="28"/>
          <w:lang w:val="uk-UA"/>
        </w:rPr>
        <w:t>,</w:t>
      </w:r>
      <w:r w:rsidRPr="00324CA9">
        <w:rPr>
          <w:rFonts w:ascii="Times New Roman" w:hAnsi="Times New Roman"/>
          <w:sz w:val="28"/>
          <w:szCs w:val="28"/>
          <w:lang w:val="uk-UA"/>
        </w:rPr>
        <w:t xml:space="preserve"> та визначення біомаси </w:t>
      </w:r>
      <w:proofErr w:type="spellStart"/>
      <w:r w:rsidRPr="00324CA9">
        <w:rPr>
          <w:rFonts w:ascii="Times New Roman" w:hAnsi="Times New Roman"/>
          <w:sz w:val="28"/>
          <w:szCs w:val="28"/>
          <w:lang w:val="uk-UA"/>
        </w:rPr>
        <w:t>мікроводоростей</w:t>
      </w:r>
      <w:proofErr w:type="spellEnd"/>
      <w:r w:rsidRPr="00324CA9">
        <w:rPr>
          <w:rFonts w:ascii="Times New Roman" w:hAnsi="Times New Roman"/>
          <w:sz w:val="28"/>
          <w:szCs w:val="28"/>
          <w:lang w:val="uk-UA"/>
        </w:rPr>
        <w:t>.</w:t>
      </w:r>
    </w:p>
    <w:p w:rsidR="001A0CEA" w:rsidRPr="00324CA9" w:rsidRDefault="001A0CEA" w:rsidP="001A0CEA">
      <w:pPr>
        <w:pStyle w:val="a3"/>
        <w:spacing w:line="360" w:lineRule="auto"/>
        <w:ind w:left="0" w:firstLine="709"/>
        <w:contextualSpacing w:val="0"/>
        <w:jc w:val="both"/>
        <w:rPr>
          <w:rFonts w:ascii="Times New Roman" w:hAnsi="Times New Roman"/>
          <w:sz w:val="28"/>
          <w:szCs w:val="28"/>
          <w:lang w:val="uk-UA"/>
        </w:rPr>
      </w:pPr>
      <w:r w:rsidRPr="00324CA9">
        <w:rPr>
          <w:rFonts w:ascii="Times New Roman" w:hAnsi="Times New Roman"/>
          <w:sz w:val="28"/>
          <w:szCs w:val="28"/>
          <w:lang w:val="uk-UA"/>
        </w:rPr>
        <w:lastRenderedPageBreak/>
        <w:t xml:space="preserve">Біомаса </w:t>
      </w:r>
      <w:proofErr w:type="spellStart"/>
      <w:r w:rsidRPr="00324CA9">
        <w:rPr>
          <w:rFonts w:ascii="Times New Roman" w:hAnsi="Times New Roman"/>
          <w:sz w:val="28"/>
          <w:szCs w:val="28"/>
          <w:lang w:val="uk-UA"/>
        </w:rPr>
        <w:t>мікроводоростей</w:t>
      </w:r>
      <w:proofErr w:type="spellEnd"/>
      <w:r w:rsidRPr="00324CA9">
        <w:rPr>
          <w:rFonts w:ascii="Times New Roman" w:hAnsi="Times New Roman"/>
          <w:sz w:val="28"/>
          <w:szCs w:val="28"/>
          <w:lang w:val="uk-UA"/>
        </w:rPr>
        <w:t xml:space="preserve"> складається з білків, ліпідів, вуглеводів та пігментів, що використовуються в різних галузях промисловості, починаючи від виробництва </w:t>
      </w:r>
      <w:proofErr w:type="spellStart"/>
      <w:r w:rsidRPr="00324CA9">
        <w:rPr>
          <w:rFonts w:ascii="Times New Roman" w:hAnsi="Times New Roman"/>
          <w:sz w:val="28"/>
          <w:szCs w:val="28"/>
          <w:lang w:val="uk-UA"/>
        </w:rPr>
        <w:t>біодизеля</w:t>
      </w:r>
      <w:proofErr w:type="spellEnd"/>
      <w:r w:rsidRPr="00324CA9">
        <w:rPr>
          <w:rFonts w:ascii="Times New Roman" w:hAnsi="Times New Roman"/>
          <w:sz w:val="28"/>
          <w:szCs w:val="28"/>
          <w:lang w:val="uk-UA"/>
        </w:rPr>
        <w:t xml:space="preserve"> і закінчуючи продуктами здорового харчування.</w:t>
      </w:r>
    </w:p>
    <w:p w:rsidR="001A0CEA" w:rsidRPr="00324CA9" w:rsidRDefault="001A0CEA" w:rsidP="001A0CEA">
      <w:pPr>
        <w:pStyle w:val="a3"/>
        <w:spacing w:line="360" w:lineRule="auto"/>
        <w:ind w:left="0" w:firstLine="709"/>
        <w:contextualSpacing w:val="0"/>
        <w:jc w:val="both"/>
        <w:rPr>
          <w:rFonts w:ascii="Times New Roman" w:hAnsi="Times New Roman"/>
          <w:sz w:val="28"/>
          <w:szCs w:val="28"/>
          <w:lang w:val="uk-UA"/>
        </w:rPr>
      </w:pPr>
      <w:r w:rsidRPr="00324CA9">
        <w:rPr>
          <w:rFonts w:ascii="Times New Roman" w:hAnsi="Times New Roman"/>
          <w:sz w:val="28"/>
          <w:szCs w:val="28"/>
          <w:lang w:val="uk-UA"/>
        </w:rPr>
        <w:t xml:space="preserve">Здатність </w:t>
      </w:r>
      <w:proofErr w:type="spellStart"/>
      <w:r w:rsidRPr="00324CA9">
        <w:rPr>
          <w:rFonts w:ascii="Times New Roman" w:hAnsi="Times New Roman"/>
          <w:sz w:val="28"/>
          <w:szCs w:val="28"/>
          <w:lang w:val="uk-UA"/>
        </w:rPr>
        <w:t>мікроводоростей</w:t>
      </w:r>
      <w:proofErr w:type="spellEnd"/>
      <w:r w:rsidRPr="00324CA9">
        <w:rPr>
          <w:rFonts w:ascii="Times New Roman" w:hAnsi="Times New Roman"/>
          <w:sz w:val="28"/>
          <w:szCs w:val="28"/>
          <w:lang w:val="uk-UA"/>
        </w:rPr>
        <w:t xml:space="preserve"> ефективно використовувати сонячну енергію, атмосферний вуглекислий газ та доступні поживні речовини, швидкі темпи росту, адаптивність до стресів навколишнього середовища та синтез значної кількісті біохімічних </w:t>
      </w:r>
      <w:proofErr w:type="spellStart"/>
      <w:r w:rsidRPr="00324CA9">
        <w:rPr>
          <w:rFonts w:ascii="Times New Roman" w:hAnsi="Times New Roman"/>
          <w:sz w:val="28"/>
          <w:szCs w:val="28"/>
          <w:lang w:val="uk-UA"/>
        </w:rPr>
        <w:t>сполук</w:t>
      </w:r>
      <w:proofErr w:type="spellEnd"/>
      <w:r w:rsidRPr="00324CA9">
        <w:rPr>
          <w:rFonts w:ascii="Times New Roman" w:hAnsi="Times New Roman"/>
          <w:sz w:val="28"/>
          <w:szCs w:val="28"/>
          <w:lang w:val="uk-UA"/>
        </w:rPr>
        <w:t xml:space="preserve"> в процесі своєї життєдіяльності свідчать про великий потенціал для численних застосувань в таких сферах, як виробництво харчових продуктів, дієтичних добавок, косметики, біопалива, очищення стічних вод, годівля тварин, добрива і цей перелік постійно розширюється.</w:t>
      </w:r>
    </w:p>
    <w:p w:rsidR="001A0CEA" w:rsidRDefault="001A0CEA" w:rsidP="001A0CEA">
      <w:pPr>
        <w:pStyle w:val="a3"/>
        <w:spacing w:line="360" w:lineRule="auto"/>
        <w:ind w:left="0" w:firstLine="709"/>
        <w:contextualSpacing w:val="0"/>
        <w:jc w:val="both"/>
        <w:rPr>
          <w:rFonts w:ascii="Times New Roman" w:hAnsi="Times New Roman"/>
          <w:sz w:val="28"/>
          <w:szCs w:val="28"/>
          <w:lang w:val="uk-UA"/>
        </w:rPr>
      </w:pPr>
      <w:r w:rsidRPr="00324CA9">
        <w:rPr>
          <w:rFonts w:ascii="Times New Roman" w:hAnsi="Times New Roman"/>
          <w:sz w:val="28"/>
          <w:szCs w:val="28"/>
          <w:lang w:val="uk-UA"/>
        </w:rPr>
        <w:t xml:space="preserve">В цьому аспекті використання </w:t>
      </w:r>
      <w:proofErr w:type="spellStart"/>
      <w:r w:rsidRPr="00324CA9">
        <w:rPr>
          <w:rFonts w:ascii="Times New Roman" w:hAnsi="Times New Roman"/>
          <w:sz w:val="28"/>
          <w:szCs w:val="28"/>
          <w:lang w:val="uk-UA"/>
        </w:rPr>
        <w:t>мікрово</w:t>
      </w:r>
      <w:r>
        <w:rPr>
          <w:rFonts w:ascii="Times New Roman" w:hAnsi="Times New Roman"/>
          <w:sz w:val="28"/>
          <w:szCs w:val="28"/>
          <w:lang w:val="uk-UA"/>
        </w:rPr>
        <w:t>дорості</w:t>
      </w:r>
      <w:proofErr w:type="spellEnd"/>
      <w:r>
        <w:rPr>
          <w:rFonts w:ascii="Times New Roman" w:hAnsi="Times New Roman"/>
          <w:sz w:val="28"/>
          <w:szCs w:val="28"/>
          <w:lang w:val="uk-UA"/>
        </w:rPr>
        <w:t xml:space="preserve"> </w:t>
      </w:r>
      <w:proofErr w:type="spellStart"/>
      <w:r>
        <w:rPr>
          <w:rFonts w:ascii="Times New Roman" w:hAnsi="Times New Roman"/>
          <w:sz w:val="28"/>
          <w:szCs w:val="28"/>
          <w:lang w:val="uk-UA"/>
        </w:rPr>
        <w:t>Chlorella</w:t>
      </w:r>
      <w:proofErr w:type="spellEnd"/>
      <w:r>
        <w:rPr>
          <w:rFonts w:ascii="Times New Roman" w:hAnsi="Times New Roman"/>
          <w:sz w:val="28"/>
          <w:szCs w:val="28"/>
          <w:lang w:val="uk-UA"/>
        </w:rPr>
        <w:t xml:space="preserve"> розглядаються</w:t>
      </w:r>
      <w:r w:rsidRPr="00324CA9">
        <w:rPr>
          <w:rFonts w:ascii="Times New Roman" w:hAnsi="Times New Roman"/>
          <w:sz w:val="28"/>
          <w:szCs w:val="28"/>
          <w:lang w:val="uk-UA"/>
        </w:rPr>
        <w:t xml:space="preserve"> як нове джерело білка та біологічно активних речовин для збагачення харчових продуктів.</w:t>
      </w:r>
    </w:p>
    <w:p w:rsidR="00A73463" w:rsidRDefault="00A73463" w:rsidP="001A0CEA">
      <w:pPr>
        <w:pStyle w:val="a3"/>
        <w:spacing w:line="360" w:lineRule="auto"/>
        <w:ind w:left="0" w:firstLine="709"/>
        <w:contextualSpacing w:val="0"/>
        <w:jc w:val="both"/>
        <w:rPr>
          <w:rFonts w:ascii="Times New Roman" w:hAnsi="Times New Roman"/>
          <w:sz w:val="28"/>
          <w:szCs w:val="28"/>
          <w:lang w:val="uk-UA"/>
        </w:rPr>
      </w:pPr>
      <w:r w:rsidRPr="00A73463">
        <w:rPr>
          <w:rFonts w:ascii="Times New Roman" w:hAnsi="Times New Roman"/>
          <w:sz w:val="28"/>
          <w:szCs w:val="28"/>
          <w:lang w:val="uk-UA"/>
        </w:rPr>
        <w:t xml:space="preserve">Розробка портативного </w:t>
      </w:r>
      <w:proofErr w:type="spellStart"/>
      <w:r w:rsidRPr="00A73463">
        <w:rPr>
          <w:rFonts w:ascii="Times New Roman" w:hAnsi="Times New Roman"/>
          <w:sz w:val="28"/>
          <w:szCs w:val="28"/>
          <w:lang w:val="uk-UA"/>
        </w:rPr>
        <w:t>фотобіореактора</w:t>
      </w:r>
      <w:proofErr w:type="spellEnd"/>
      <w:r w:rsidRPr="00A73463">
        <w:rPr>
          <w:rFonts w:ascii="Times New Roman" w:hAnsi="Times New Roman"/>
          <w:sz w:val="28"/>
          <w:szCs w:val="28"/>
          <w:lang w:val="uk-UA"/>
        </w:rPr>
        <w:t xml:space="preserve"> є ефективним рішенням для покращення якості повітря в закритих приміщеннях. Такий пристрій дозволяє використовувати </w:t>
      </w:r>
      <w:proofErr w:type="spellStart"/>
      <w:r w:rsidRPr="00A73463">
        <w:rPr>
          <w:rFonts w:ascii="Times New Roman" w:hAnsi="Times New Roman"/>
          <w:sz w:val="28"/>
          <w:szCs w:val="28"/>
          <w:lang w:val="uk-UA"/>
        </w:rPr>
        <w:t>мікроводорості</w:t>
      </w:r>
      <w:proofErr w:type="spellEnd"/>
      <w:r w:rsidRPr="00A73463">
        <w:rPr>
          <w:rFonts w:ascii="Times New Roman" w:hAnsi="Times New Roman"/>
          <w:sz w:val="28"/>
          <w:szCs w:val="28"/>
          <w:lang w:val="uk-UA"/>
        </w:rPr>
        <w:t xml:space="preserve"> для біологічного очищення повітря шляхом поглинання вуглекислого газу (CO₂), що сприяє покращенню екологічної безпеки та створенню здорового мікроклімату.</w:t>
      </w:r>
    </w:p>
    <w:p w:rsidR="001A0CEA" w:rsidRDefault="001A0CEA" w:rsidP="001A0CEA">
      <w:pPr>
        <w:pStyle w:val="a3"/>
        <w:spacing w:line="360" w:lineRule="auto"/>
        <w:ind w:left="0" w:firstLine="709"/>
        <w:contextualSpacing w:val="0"/>
        <w:jc w:val="both"/>
        <w:rPr>
          <w:rFonts w:ascii="Times New Roman" w:hAnsi="Times New Roman"/>
          <w:sz w:val="28"/>
          <w:szCs w:val="28"/>
          <w:lang w:val="uk-UA"/>
        </w:rPr>
      </w:pPr>
      <w:proofErr w:type="spellStart"/>
      <w:r w:rsidRPr="001A0CEA">
        <w:rPr>
          <w:rFonts w:ascii="Times New Roman" w:hAnsi="Times New Roman"/>
          <w:sz w:val="28"/>
          <w:szCs w:val="28"/>
          <w:lang w:val="uk-UA"/>
        </w:rPr>
        <w:t>Фотобіореактор</w:t>
      </w:r>
      <w:proofErr w:type="spellEnd"/>
      <w:r w:rsidRPr="001A0CEA">
        <w:rPr>
          <w:rFonts w:ascii="Times New Roman" w:hAnsi="Times New Roman"/>
          <w:sz w:val="28"/>
          <w:szCs w:val="28"/>
          <w:lang w:val="uk-UA"/>
        </w:rPr>
        <w:t xml:space="preserve"> здатний підтримувати стабільні умови для зростання </w:t>
      </w:r>
      <w:proofErr w:type="spellStart"/>
      <w:r w:rsidRPr="001A0CEA">
        <w:rPr>
          <w:rFonts w:ascii="Times New Roman" w:hAnsi="Times New Roman"/>
          <w:sz w:val="28"/>
          <w:szCs w:val="28"/>
          <w:lang w:val="uk-UA"/>
        </w:rPr>
        <w:t>мікроводоростей</w:t>
      </w:r>
      <w:proofErr w:type="spellEnd"/>
      <w:r w:rsidRPr="001A0CEA">
        <w:rPr>
          <w:rFonts w:ascii="Times New Roman" w:hAnsi="Times New Roman"/>
          <w:sz w:val="28"/>
          <w:szCs w:val="28"/>
          <w:lang w:val="uk-UA"/>
        </w:rPr>
        <w:t>, включаючи освітлення, температуру та концентрацію поживних речовин, що дозволяє забезпечити ефективне поглинання парникових газів. Його портативність забезпечує мобільність та можливість використання в різних умовах, як у житлових, так і в робочих приміщеннях.</w:t>
      </w:r>
    </w:p>
    <w:p w:rsidR="002401FB" w:rsidRPr="00946A70" w:rsidRDefault="002401FB" w:rsidP="001A0CEA">
      <w:pPr>
        <w:pStyle w:val="a3"/>
        <w:spacing w:line="360" w:lineRule="auto"/>
        <w:ind w:left="0" w:firstLine="709"/>
        <w:contextualSpacing w:val="0"/>
        <w:jc w:val="both"/>
        <w:rPr>
          <w:rFonts w:ascii="Times New Roman" w:hAnsi="Times New Roman"/>
          <w:b/>
          <w:sz w:val="28"/>
          <w:szCs w:val="28"/>
          <w:lang w:val="uk-UA"/>
        </w:rPr>
      </w:pPr>
      <w:r w:rsidRPr="00946A70">
        <w:rPr>
          <w:rFonts w:ascii="Times New Roman" w:hAnsi="Times New Roman"/>
          <w:b/>
          <w:sz w:val="28"/>
          <w:szCs w:val="28"/>
          <w:lang w:val="uk-UA"/>
        </w:rPr>
        <w:t>Висновки</w:t>
      </w:r>
    </w:p>
    <w:p w:rsidR="00A73463" w:rsidRPr="00324CA9" w:rsidRDefault="00A73463" w:rsidP="00A73463">
      <w:pPr>
        <w:spacing w:line="360" w:lineRule="auto"/>
        <w:ind w:firstLine="709"/>
        <w:jc w:val="both"/>
        <w:rPr>
          <w:rFonts w:ascii="Times New Roman" w:hAnsi="Times New Roman"/>
          <w:sz w:val="28"/>
          <w:szCs w:val="28"/>
          <w:lang w:val="uk-UA"/>
        </w:rPr>
      </w:pPr>
      <w:r w:rsidRPr="00324CA9">
        <w:rPr>
          <w:rFonts w:ascii="Times New Roman" w:hAnsi="Times New Roman"/>
          <w:sz w:val="28"/>
          <w:szCs w:val="28"/>
          <w:lang w:val="uk-UA"/>
        </w:rPr>
        <w:t>Дослідження підтвердили, що використання таких пристроїв має потенціал для значного зменшення рівня CO₂ та покращення якості повітря, що є важливим для екологічної безпеки та здоров’я людей.</w:t>
      </w:r>
    </w:p>
    <w:p w:rsidR="003B24DD" w:rsidRPr="00946A70" w:rsidRDefault="00A73463" w:rsidP="00A73463">
      <w:pPr>
        <w:pStyle w:val="a3"/>
        <w:spacing w:line="360" w:lineRule="auto"/>
        <w:ind w:left="0" w:firstLine="709"/>
        <w:contextualSpacing w:val="0"/>
        <w:jc w:val="both"/>
        <w:rPr>
          <w:lang w:val="uk-UA"/>
        </w:rPr>
      </w:pPr>
      <w:r w:rsidRPr="00324CA9">
        <w:rPr>
          <w:rFonts w:ascii="Times New Roman" w:hAnsi="Times New Roman"/>
          <w:sz w:val="28"/>
          <w:szCs w:val="28"/>
          <w:lang w:val="uk-UA"/>
        </w:rPr>
        <w:t xml:space="preserve">Виготовлення дослідного зразка розробленого </w:t>
      </w:r>
      <w:proofErr w:type="spellStart"/>
      <w:r w:rsidRPr="00324CA9">
        <w:rPr>
          <w:rFonts w:ascii="Times New Roman" w:hAnsi="Times New Roman"/>
          <w:sz w:val="28"/>
          <w:szCs w:val="28"/>
          <w:lang w:val="uk-UA"/>
        </w:rPr>
        <w:t>фотобіореактора</w:t>
      </w:r>
      <w:proofErr w:type="spellEnd"/>
      <w:r w:rsidRPr="00324CA9">
        <w:rPr>
          <w:rFonts w:ascii="Times New Roman" w:hAnsi="Times New Roman"/>
          <w:sz w:val="28"/>
          <w:szCs w:val="28"/>
          <w:lang w:val="uk-UA"/>
        </w:rPr>
        <w:t xml:space="preserve"> і дослідження його працездатності показало ефективність. Модернізована принципова схема підтримує раціональні режими роботи пристрою.</w:t>
      </w:r>
    </w:p>
    <w:sectPr w:rsidR="003B24DD" w:rsidRPr="00946A70" w:rsidSect="00C10CA8">
      <w:pgSz w:w="11906" w:h="16838"/>
      <w:pgMar w:top="850" w:right="850"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9F5AE2"/>
    <w:multiLevelType w:val="hybridMultilevel"/>
    <w:tmpl w:val="A75A94AA"/>
    <w:lvl w:ilvl="0" w:tplc="0422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74367B3F"/>
    <w:multiLevelType w:val="hybridMultilevel"/>
    <w:tmpl w:val="C7464FFE"/>
    <w:lvl w:ilvl="0" w:tplc="0422000D">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 w15:restartNumberingAfterBreak="0">
    <w:nsid w:val="763518C8"/>
    <w:multiLevelType w:val="hybridMultilevel"/>
    <w:tmpl w:val="C4CEB826"/>
    <w:lvl w:ilvl="0" w:tplc="0422000D">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CA8"/>
    <w:rsid w:val="001A0CEA"/>
    <w:rsid w:val="001A5972"/>
    <w:rsid w:val="001F270B"/>
    <w:rsid w:val="002401FB"/>
    <w:rsid w:val="002E7B36"/>
    <w:rsid w:val="003B24DD"/>
    <w:rsid w:val="0073645F"/>
    <w:rsid w:val="00946A70"/>
    <w:rsid w:val="00A73463"/>
    <w:rsid w:val="00C10CA8"/>
    <w:rsid w:val="00D630A7"/>
    <w:rsid w:val="00DC558A"/>
    <w:rsid w:val="00DD3AE9"/>
    <w:rsid w:val="00E25D57"/>
    <w:rsid w:val="00E44AD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7F197"/>
  <w15:chartTrackingRefBased/>
  <w15:docId w15:val="{BAA8106B-801A-41C7-9A8D-2D788F09E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10CA8"/>
    <w:pPr>
      <w:spacing w:after="0" w:line="240" w:lineRule="auto"/>
    </w:pPr>
    <w:rPr>
      <w:rFonts w:ascii="Calibri" w:eastAsia="Calibri" w:hAnsi="Calibri"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B24DD"/>
    <w:pPr>
      <w:ind w:left="720"/>
      <w:contextualSpacing/>
    </w:pPr>
  </w:style>
  <w:style w:type="table" w:styleId="a4">
    <w:name w:val="Table Grid"/>
    <w:basedOn w:val="a1"/>
    <w:uiPriority w:val="39"/>
    <w:rsid w:val="00946A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uiPriority w:val="99"/>
    <w:unhideWhenUsed/>
    <w:rsid w:val="00A7346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1177125">
      <w:bodyDiv w:val="1"/>
      <w:marLeft w:val="0"/>
      <w:marRight w:val="0"/>
      <w:marTop w:val="0"/>
      <w:marBottom w:val="0"/>
      <w:divBdr>
        <w:top w:val="none" w:sz="0" w:space="0" w:color="auto"/>
        <w:left w:val="none" w:sz="0" w:space="0" w:color="auto"/>
        <w:bottom w:val="none" w:sz="0" w:space="0" w:color="auto"/>
        <w:right w:val="none" w:sz="0" w:space="0" w:color="auto"/>
      </w:divBdr>
      <w:divsChild>
        <w:div w:id="1894612628">
          <w:marLeft w:val="547"/>
          <w:marRight w:val="0"/>
          <w:marTop w:val="0"/>
          <w:marBottom w:val="0"/>
          <w:divBdr>
            <w:top w:val="none" w:sz="0" w:space="0" w:color="auto"/>
            <w:left w:val="none" w:sz="0" w:space="0" w:color="auto"/>
            <w:bottom w:val="none" w:sz="0" w:space="0" w:color="auto"/>
            <w:right w:val="none" w:sz="0" w:space="0" w:color="auto"/>
          </w:divBdr>
        </w:div>
        <w:div w:id="1779134075">
          <w:marLeft w:val="547"/>
          <w:marRight w:val="0"/>
          <w:marTop w:val="0"/>
          <w:marBottom w:val="0"/>
          <w:divBdr>
            <w:top w:val="none" w:sz="0" w:space="0" w:color="auto"/>
            <w:left w:val="none" w:sz="0" w:space="0" w:color="auto"/>
            <w:bottom w:val="none" w:sz="0" w:space="0" w:color="auto"/>
            <w:right w:val="none" w:sz="0" w:space="0" w:color="auto"/>
          </w:divBdr>
        </w:div>
        <w:div w:id="1086269287">
          <w:marLeft w:val="547"/>
          <w:marRight w:val="0"/>
          <w:marTop w:val="0"/>
          <w:marBottom w:val="0"/>
          <w:divBdr>
            <w:top w:val="none" w:sz="0" w:space="0" w:color="auto"/>
            <w:left w:val="none" w:sz="0" w:space="0" w:color="auto"/>
            <w:bottom w:val="none" w:sz="0" w:space="0" w:color="auto"/>
            <w:right w:val="none" w:sz="0" w:space="0" w:color="auto"/>
          </w:divBdr>
        </w:div>
        <w:div w:id="1897080706">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2343</Words>
  <Characters>1336</Characters>
  <Application>Microsoft Office Word</Application>
  <DocSecurity>0</DocSecurity>
  <Lines>11</Lines>
  <Paragraphs>7</Paragraphs>
  <ScaleCrop>false</ScaleCrop>
  <HeadingPairs>
    <vt:vector size="2" baseType="variant">
      <vt:variant>
        <vt:lpstr>Назва</vt:lpstr>
      </vt:variant>
      <vt:variant>
        <vt:i4>1</vt:i4>
      </vt:variant>
    </vt:vector>
  </HeadingPairs>
  <TitlesOfParts>
    <vt:vector size="1" baseType="lpstr">
      <vt:lpstr/>
    </vt:vector>
  </TitlesOfParts>
  <Company>SPecialiST RePack</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СЗОШ №1</dc:creator>
  <cp:keywords/>
  <dc:description/>
  <cp:lastModifiedBy>СЗОШ №1</cp:lastModifiedBy>
  <cp:revision>6</cp:revision>
  <dcterms:created xsi:type="dcterms:W3CDTF">2025-04-08T18:48:00Z</dcterms:created>
  <dcterms:modified xsi:type="dcterms:W3CDTF">2025-04-08T20:34:00Z</dcterms:modified>
</cp:coreProperties>
</file>