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BA4" w:rsidRPr="002B0728" w:rsidRDefault="008E7BA4" w:rsidP="00E74920">
      <w:pPr>
        <w:jc w:val="center"/>
        <w:rPr>
          <w:b/>
          <w:sz w:val="28"/>
          <w:lang w:val="uk-UA"/>
        </w:rPr>
      </w:pPr>
      <w:r w:rsidRPr="002C0D5F">
        <w:rPr>
          <w:b/>
          <w:sz w:val="28"/>
          <w:lang w:val="uk-UA"/>
        </w:rPr>
        <w:t>ТЕЗИ</w:t>
      </w:r>
      <w:r w:rsidR="00CA03B3">
        <w:rPr>
          <w:b/>
          <w:sz w:val="28"/>
          <w:lang w:val="uk-UA"/>
        </w:rPr>
        <w:t xml:space="preserve"> дослідницької роботи</w:t>
      </w:r>
    </w:p>
    <w:p w:rsidR="00146C46" w:rsidRDefault="00146C46" w:rsidP="00E74920">
      <w:pPr>
        <w:pStyle w:val="Default"/>
        <w:jc w:val="center"/>
        <w:rPr>
          <w:sz w:val="28"/>
          <w:szCs w:val="28"/>
        </w:rPr>
      </w:pPr>
      <w:proofErr w:type="spellStart"/>
      <w:r>
        <w:rPr>
          <w:b/>
          <w:bCs/>
          <w:i/>
          <w:iCs/>
          <w:sz w:val="28"/>
          <w:szCs w:val="28"/>
        </w:rPr>
        <w:t>Номінація</w:t>
      </w:r>
      <w:proofErr w:type="spellEnd"/>
      <w:r>
        <w:rPr>
          <w:b/>
          <w:bCs/>
          <w:i/>
          <w:iCs/>
          <w:sz w:val="28"/>
          <w:szCs w:val="28"/>
        </w:rPr>
        <w:t xml:space="preserve"> «</w:t>
      </w:r>
      <w:proofErr w:type="gramStart"/>
      <w:r>
        <w:rPr>
          <w:b/>
          <w:bCs/>
          <w:i/>
          <w:iCs/>
          <w:sz w:val="28"/>
          <w:szCs w:val="28"/>
        </w:rPr>
        <w:t>Астроном-</w:t>
      </w:r>
      <w:proofErr w:type="spellStart"/>
      <w:r>
        <w:rPr>
          <w:b/>
          <w:bCs/>
          <w:i/>
          <w:iCs/>
          <w:sz w:val="28"/>
          <w:szCs w:val="28"/>
        </w:rPr>
        <w:t>Юн</w:t>
      </w:r>
      <w:proofErr w:type="gramEnd"/>
      <w:r>
        <w:rPr>
          <w:b/>
          <w:bCs/>
          <w:i/>
          <w:iCs/>
          <w:sz w:val="28"/>
          <w:szCs w:val="28"/>
        </w:rPr>
        <w:t>іор</w:t>
      </w:r>
      <w:proofErr w:type="spellEnd"/>
      <w:r>
        <w:rPr>
          <w:b/>
          <w:bCs/>
          <w:i/>
          <w:iCs/>
          <w:sz w:val="28"/>
          <w:szCs w:val="28"/>
        </w:rPr>
        <w:t>»</w:t>
      </w:r>
    </w:p>
    <w:p w:rsidR="00290C0E" w:rsidRDefault="00146C46" w:rsidP="00E7492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Власні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спостереження</w:t>
      </w:r>
      <w:proofErr w:type="spellEnd"/>
      <w:r>
        <w:rPr>
          <w:sz w:val="28"/>
          <w:szCs w:val="28"/>
        </w:rPr>
        <w:t xml:space="preserve"> за </w:t>
      </w:r>
      <w:proofErr w:type="spellStart"/>
      <w:r>
        <w:rPr>
          <w:sz w:val="28"/>
          <w:szCs w:val="28"/>
        </w:rPr>
        <w:t>об’єктами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зоряного</w:t>
      </w:r>
      <w:proofErr w:type="spellEnd"/>
      <w:r>
        <w:rPr>
          <w:sz w:val="28"/>
          <w:szCs w:val="28"/>
        </w:rPr>
        <w:t xml:space="preserve"> неба»</w:t>
      </w:r>
      <w:r w:rsidR="006B48C2" w:rsidRPr="00CA03B3">
        <w:rPr>
          <w:b/>
          <w:sz w:val="28"/>
          <w:szCs w:val="28"/>
          <w:lang w:val="uk-UA"/>
        </w:rPr>
        <w:t>»</w:t>
      </w:r>
    </w:p>
    <w:p w:rsidR="00146C46" w:rsidRDefault="00146C46" w:rsidP="00E74920">
      <w:pPr>
        <w:pStyle w:val="Default"/>
        <w:jc w:val="center"/>
      </w:pPr>
      <w:r>
        <w:rPr>
          <w:b/>
          <w:sz w:val="28"/>
          <w:lang w:val="uk-UA"/>
        </w:rPr>
        <w:t xml:space="preserve">з </w:t>
      </w:r>
      <w:r w:rsidRPr="00CA03B3">
        <w:rPr>
          <w:b/>
          <w:sz w:val="28"/>
          <w:lang w:val="uk-UA"/>
        </w:rPr>
        <w:t xml:space="preserve">теми  </w:t>
      </w:r>
      <w:r w:rsidRPr="00CA03B3">
        <w:rPr>
          <w:b/>
          <w:sz w:val="28"/>
          <w:szCs w:val="28"/>
          <w:lang w:val="uk-UA"/>
        </w:rPr>
        <w:t>«</w:t>
      </w:r>
      <w:r>
        <w:rPr>
          <w:b/>
          <w:sz w:val="28"/>
          <w:szCs w:val="28"/>
          <w:lang w:val="uk-UA"/>
        </w:rPr>
        <w:t xml:space="preserve"> Гіпотетичні існування білих дір»</w:t>
      </w:r>
    </w:p>
    <w:p w:rsidR="00146C46" w:rsidRDefault="00146C46" w:rsidP="00E74920">
      <w:pPr>
        <w:ind w:firstLine="709"/>
        <w:jc w:val="center"/>
        <w:rPr>
          <w:sz w:val="28"/>
          <w:lang w:val="uk-UA"/>
        </w:rPr>
      </w:pPr>
    </w:p>
    <w:p w:rsidR="00146C46" w:rsidRDefault="00290C0E" w:rsidP="00E74920">
      <w:pPr>
        <w:ind w:firstLine="709"/>
        <w:jc w:val="center"/>
        <w:rPr>
          <w:sz w:val="28"/>
          <w:szCs w:val="28"/>
          <w:lang w:val="uk-UA"/>
        </w:rPr>
      </w:pPr>
      <w:r w:rsidRPr="002C0D5F">
        <w:rPr>
          <w:b/>
          <w:sz w:val="28"/>
          <w:lang w:val="uk-UA"/>
        </w:rPr>
        <w:t>Автор:</w:t>
      </w:r>
      <w:r>
        <w:rPr>
          <w:sz w:val="28"/>
          <w:lang w:val="uk-UA"/>
        </w:rPr>
        <w:t xml:space="preserve"> </w:t>
      </w:r>
      <w:proofErr w:type="spellStart"/>
      <w:r w:rsidR="00146C46">
        <w:rPr>
          <w:sz w:val="28"/>
          <w:lang w:val="uk-UA"/>
        </w:rPr>
        <w:t>Шморгун</w:t>
      </w:r>
      <w:proofErr w:type="spellEnd"/>
      <w:r w:rsidR="00146C46">
        <w:rPr>
          <w:sz w:val="28"/>
          <w:lang w:val="uk-UA"/>
        </w:rPr>
        <w:t xml:space="preserve"> Назар</w:t>
      </w:r>
      <w:r w:rsidRPr="00592B8C">
        <w:rPr>
          <w:sz w:val="28"/>
          <w:szCs w:val="28"/>
          <w:lang w:val="uk-UA"/>
        </w:rPr>
        <w:t>,</w:t>
      </w:r>
      <w:r>
        <w:rPr>
          <w:sz w:val="28"/>
          <w:lang w:val="uk-UA"/>
        </w:rPr>
        <w:t xml:space="preserve"> </w:t>
      </w:r>
      <w:r w:rsidR="00146C46">
        <w:rPr>
          <w:sz w:val="28"/>
          <w:szCs w:val="28"/>
          <w:lang w:val="uk-UA"/>
        </w:rPr>
        <w:t xml:space="preserve">учень  9-В </w:t>
      </w:r>
      <w:r w:rsidR="00036640">
        <w:rPr>
          <w:sz w:val="28"/>
          <w:szCs w:val="28"/>
          <w:lang w:val="uk-UA"/>
        </w:rPr>
        <w:t>класу</w:t>
      </w:r>
      <w:r w:rsidR="00F00591">
        <w:rPr>
          <w:sz w:val="28"/>
          <w:szCs w:val="28"/>
          <w:lang w:val="uk-UA"/>
        </w:rPr>
        <w:t xml:space="preserve"> </w:t>
      </w:r>
      <w:proofErr w:type="spellStart"/>
      <w:r w:rsidR="00146C46">
        <w:rPr>
          <w:sz w:val="28"/>
          <w:szCs w:val="28"/>
          <w:lang w:val="uk-UA"/>
        </w:rPr>
        <w:t>Горохівського</w:t>
      </w:r>
      <w:proofErr w:type="spellEnd"/>
      <w:r w:rsidR="00F00591">
        <w:rPr>
          <w:sz w:val="28"/>
          <w:szCs w:val="28"/>
          <w:lang w:val="uk-UA"/>
        </w:rPr>
        <w:t xml:space="preserve"> ліцею</w:t>
      </w:r>
      <w:r w:rsidR="00036640">
        <w:rPr>
          <w:sz w:val="28"/>
          <w:szCs w:val="28"/>
          <w:lang w:val="uk-UA"/>
        </w:rPr>
        <w:t xml:space="preserve"> </w:t>
      </w:r>
      <w:r w:rsidR="00146C46">
        <w:rPr>
          <w:sz w:val="28"/>
          <w:szCs w:val="28"/>
          <w:lang w:val="uk-UA"/>
        </w:rPr>
        <w:t>№ 1</w:t>
      </w:r>
    </w:p>
    <w:p w:rsidR="00290C0E" w:rsidRDefault="00146C46" w:rsidP="00E74920">
      <w:pPr>
        <w:ind w:firstLine="709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ім. І.Я. Франка </w:t>
      </w:r>
      <w:proofErr w:type="spellStart"/>
      <w:r>
        <w:rPr>
          <w:sz w:val="28"/>
          <w:szCs w:val="28"/>
          <w:lang w:val="uk-UA"/>
        </w:rPr>
        <w:t>м.Горохів</w:t>
      </w:r>
      <w:proofErr w:type="spellEnd"/>
      <w:r>
        <w:rPr>
          <w:sz w:val="28"/>
          <w:szCs w:val="28"/>
          <w:lang w:val="uk-UA"/>
        </w:rPr>
        <w:t xml:space="preserve">  </w:t>
      </w:r>
      <w:proofErr w:type="spellStart"/>
      <w:r>
        <w:rPr>
          <w:sz w:val="28"/>
          <w:szCs w:val="28"/>
          <w:lang w:val="uk-UA"/>
        </w:rPr>
        <w:t>Горохівської</w:t>
      </w:r>
      <w:proofErr w:type="spellEnd"/>
      <w:r>
        <w:rPr>
          <w:sz w:val="28"/>
          <w:szCs w:val="28"/>
          <w:lang w:val="uk-UA"/>
        </w:rPr>
        <w:t xml:space="preserve"> </w:t>
      </w:r>
      <w:r w:rsidR="00036640">
        <w:rPr>
          <w:sz w:val="28"/>
          <w:szCs w:val="28"/>
          <w:lang w:val="uk-UA"/>
        </w:rPr>
        <w:t xml:space="preserve">міської ради </w:t>
      </w:r>
      <w:r>
        <w:rPr>
          <w:sz w:val="28"/>
          <w:szCs w:val="28"/>
          <w:lang w:val="uk-UA"/>
        </w:rPr>
        <w:t xml:space="preserve">Луцького району Волинської </w:t>
      </w:r>
      <w:r w:rsidR="00036640">
        <w:rPr>
          <w:sz w:val="28"/>
          <w:szCs w:val="28"/>
          <w:lang w:val="uk-UA"/>
        </w:rPr>
        <w:t>області</w:t>
      </w:r>
    </w:p>
    <w:p w:rsidR="00146C46" w:rsidRDefault="00290C0E" w:rsidP="00E74920">
      <w:pPr>
        <w:pStyle w:val="1"/>
        <w:ind w:firstLine="709"/>
        <w:jc w:val="center"/>
      </w:pPr>
      <w:r w:rsidRPr="002C0D5F">
        <w:rPr>
          <w:b/>
        </w:rPr>
        <w:t>Науковий керівник:</w:t>
      </w:r>
      <w:r>
        <w:t xml:space="preserve"> </w:t>
      </w:r>
      <w:proofErr w:type="spellStart"/>
      <w:r w:rsidR="00146C46">
        <w:t>Хринюк</w:t>
      </w:r>
      <w:proofErr w:type="spellEnd"/>
      <w:r w:rsidR="00146C46">
        <w:t xml:space="preserve"> Галина Василівна</w:t>
      </w:r>
      <w:r w:rsidR="00F00591">
        <w:t xml:space="preserve">, вчитель фізики і </w:t>
      </w:r>
      <w:r w:rsidR="00146C46">
        <w:t>астрономії</w:t>
      </w:r>
      <w:r w:rsidR="00F00591">
        <w:t xml:space="preserve"> </w:t>
      </w:r>
      <w:r w:rsidR="00146C46">
        <w:t xml:space="preserve"> </w:t>
      </w:r>
      <w:proofErr w:type="spellStart"/>
      <w:r w:rsidR="00146C46">
        <w:t>Горохівського</w:t>
      </w:r>
      <w:proofErr w:type="spellEnd"/>
      <w:r w:rsidR="00146C46">
        <w:t xml:space="preserve"> ліцею № 1 ім. І.Я. Франка  м. Горохів</w:t>
      </w:r>
    </w:p>
    <w:p w:rsidR="00E65D32" w:rsidRDefault="00146C46" w:rsidP="00E74920">
      <w:pPr>
        <w:pStyle w:val="1"/>
        <w:ind w:firstLine="709"/>
        <w:jc w:val="center"/>
      </w:pPr>
      <w:proofErr w:type="spellStart"/>
      <w:r>
        <w:t>Горохівської</w:t>
      </w:r>
      <w:proofErr w:type="spellEnd"/>
      <w:r>
        <w:t xml:space="preserve"> міської ради Луцького району Волинської області</w:t>
      </w:r>
    </w:p>
    <w:p w:rsidR="00146C46" w:rsidRPr="00146C46" w:rsidRDefault="00146C46" w:rsidP="00146C46">
      <w:pPr>
        <w:rPr>
          <w:lang w:val="uk-UA"/>
        </w:rPr>
      </w:pPr>
    </w:p>
    <w:p w:rsidR="005C50EC" w:rsidRDefault="008D60E1" w:rsidP="005C50EC">
      <w:pPr>
        <w:spacing w:before="100" w:beforeAutospacing="1" w:after="100" w:afterAutospacing="1"/>
        <w:jc w:val="both"/>
        <w:rPr>
          <w:sz w:val="28"/>
          <w:szCs w:val="28"/>
          <w:lang w:val="uk-UA"/>
        </w:rPr>
      </w:pPr>
      <w:r>
        <w:rPr>
          <w:rStyle w:val="a5"/>
          <w:sz w:val="28"/>
          <w:szCs w:val="28"/>
          <w:lang w:val="uk-UA"/>
        </w:rPr>
        <w:t xml:space="preserve">         </w:t>
      </w:r>
      <w:r w:rsidRPr="005C50EC">
        <w:rPr>
          <w:b/>
          <w:i/>
          <w:sz w:val="28"/>
          <w:szCs w:val="28"/>
          <w:lang w:val="uk-UA"/>
        </w:rPr>
        <w:t>Актуальність теми</w:t>
      </w:r>
      <w:r w:rsidRPr="005C50EC">
        <w:rPr>
          <w:sz w:val="28"/>
          <w:szCs w:val="28"/>
          <w:lang w:val="uk-UA"/>
        </w:rPr>
        <w:t xml:space="preserve"> </w:t>
      </w:r>
      <w:proofErr w:type="spellStart"/>
      <w:r w:rsidRPr="005C50EC">
        <w:rPr>
          <w:sz w:val="28"/>
          <w:szCs w:val="28"/>
        </w:rPr>
        <w:t>полягає</w:t>
      </w:r>
      <w:proofErr w:type="spellEnd"/>
      <w:r w:rsidRPr="005C50EC">
        <w:rPr>
          <w:sz w:val="28"/>
          <w:szCs w:val="28"/>
        </w:rPr>
        <w:t xml:space="preserve"> в тому, </w:t>
      </w:r>
      <w:proofErr w:type="spellStart"/>
      <w:r w:rsidRPr="005C50EC">
        <w:rPr>
          <w:sz w:val="28"/>
          <w:szCs w:val="28"/>
        </w:rPr>
        <w:t>що</w:t>
      </w:r>
      <w:proofErr w:type="spellEnd"/>
      <w:r w:rsidRPr="005C50EC">
        <w:rPr>
          <w:sz w:val="28"/>
          <w:szCs w:val="28"/>
        </w:rPr>
        <w:t xml:space="preserve"> </w:t>
      </w:r>
      <w:r w:rsidRPr="005C50EC">
        <w:rPr>
          <w:sz w:val="28"/>
          <w:szCs w:val="28"/>
          <w:lang w:val="uk-UA"/>
        </w:rPr>
        <w:t>дослідження білих дір є гіпотетичними об’єктами</w:t>
      </w:r>
      <w:r w:rsidR="005C50EC">
        <w:rPr>
          <w:sz w:val="28"/>
          <w:szCs w:val="28"/>
          <w:lang w:val="uk-UA"/>
        </w:rPr>
        <w:t>,</w:t>
      </w:r>
      <w:r w:rsidRPr="005C50EC">
        <w:rPr>
          <w:sz w:val="28"/>
          <w:szCs w:val="28"/>
          <w:lang w:val="uk-UA"/>
        </w:rPr>
        <w:t xml:space="preserve"> які можуть</w:t>
      </w:r>
      <w:r w:rsidR="005C50EC">
        <w:rPr>
          <w:sz w:val="28"/>
          <w:szCs w:val="28"/>
          <w:lang w:val="uk-UA"/>
        </w:rPr>
        <w:t xml:space="preserve"> </w:t>
      </w:r>
      <w:r w:rsidRPr="005C50EC">
        <w:rPr>
          <w:sz w:val="28"/>
          <w:szCs w:val="28"/>
          <w:lang w:val="uk-UA"/>
        </w:rPr>
        <w:t>суттєво змінити наше розуміння фундаментальних законів фізики, зокрема загальної теорії відносності  та квантової гравітації. Вивчення білих дір допомагає глибше осмислити природу простору-часу, можливість існування альтернативних форм матерії та нових типів астрономічних об’єктів</w:t>
      </w:r>
      <w:r w:rsidR="008A6F6F" w:rsidRPr="005C50EC">
        <w:rPr>
          <w:sz w:val="28"/>
          <w:szCs w:val="28"/>
          <w:lang w:val="uk-UA"/>
        </w:rPr>
        <w:t xml:space="preserve">, зокрема тунельних переходів (кротових </w:t>
      </w:r>
      <w:proofErr w:type="spellStart"/>
      <w:r w:rsidR="008A6F6F" w:rsidRPr="005C50EC">
        <w:rPr>
          <w:sz w:val="28"/>
          <w:szCs w:val="28"/>
          <w:lang w:val="uk-UA"/>
        </w:rPr>
        <w:t>нір</w:t>
      </w:r>
      <w:proofErr w:type="spellEnd"/>
      <w:r w:rsidR="008A6F6F" w:rsidRPr="005C50EC">
        <w:rPr>
          <w:sz w:val="28"/>
          <w:szCs w:val="28"/>
          <w:lang w:val="uk-UA"/>
        </w:rPr>
        <w:t>)</w:t>
      </w:r>
      <w:r w:rsidRPr="005C50EC">
        <w:rPr>
          <w:sz w:val="28"/>
          <w:szCs w:val="28"/>
          <w:lang w:val="uk-UA"/>
        </w:rPr>
        <w:t>.</w:t>
      </w:r>
      <w:r w:rsidR="008A6F6F" w:rsidRPr="005C50EC">
        <w:rPr>
          <w:sz w:val="28"/>
          <w:szCs w:val="28"/>
          <w:lang w:val="uk-UA"/>
        </w:rPr>
        <w:t xml:space="preserve"> Також, якщо білі </w:t>
      </w:r>
      <w:proofErr w:type="spellStart"/>
      <w:r w:rsidR="008A6F6F" w:rsidRPr="005C50EC">
        <w:rPr>
          <w:sz w:val="28"/>
          <w:szCs w:val="28"/>
          <w:lang w:val="uk-UA"/>
        </w:rPr>
        <w:t>дири</w:t>
      </w:r>
      <w:proofErr w:type="spellEnd"/>
      <w:r w:rsidR="008A6F6F" w:rsidRPr="005C50EC">
        <w:rPr>
          <w:sz w:val="28"/>
          <w:szCs w:val="28"/>
          <w:lang w:val="uk-UA"/>
        </w:rPr>
        <w:t xml:space="preserve"> існують, вони можуть бути пов’язані з феноменами, які ми спостерігаємо, але ще не пояснили, наприклад, гамма-сплески чи незвичайні потоки енергії у Всесвіті.</w:t>
      </w:r>
    </w:p>
    <w:p w:rsidR="008D60E1" w:rsidRPr="005C50EC" w:rsidRDefault="008D60E1" w:rsidP="005C50EC">
      <w:pPr>
        <w:spacing w:before="100" w:beforeAutospacing="1" w:after="100" w:afterAutospacing="1"/>
        <w:jc w:val="both"/>
        <w:rPr>
          <w:sz w:val="28"/>
          <w:szCs w:val="28"/>
          <w:lang w:val="uk-UA"/>
        </w:rPr>
      </w:pPr>
      <w:r w:rsidRPr="005C50EC">
        <w:rPr>
          <w:sz w:val="28"/>
          <w:szCs w:val="28"/>
          <w:lang w:val="uk-UA"/>
        </w:rPr>
        <w:t xml:space="preserve">  Окрім цього, дослідження білих дір може мати важливе значення для космології, зокрема у вивченні еволюції Всесвіту, механізмів утворення і зникнення об’єктів, а також міжгалактичних </w:t>
      </w:r>
      <w:proofErr w:type="spellStart"/>
      <w:r w:rsidRPr="005C50EC">
        <w:rPr>
          <w:sz w:val="28"/>
          <w:szCs w:val="28"/>
          <w:lang w:val="uk-UA"/>
        </w:rPr>
        <w:t>зв’язків</w:t>
      </w:r>
      <w:proofErr w:type="spellEnd"/>
      <w:r w:rsidRPr="005C50EC">
        <w:rPr>
          <w:sz w:val="28"/>
          <w:szCs w:val="28"/>
          <w:lang w:val="uk-UA"/>
        </w:rPr>
        <w:t xml:space="preserve"> між чорними та білими </w:t>
      </w:r>
      <w:proofErr w:type="spellStart"/>
      <w:r w:rsidRPr="005C50EC">
        <w:rPr>
          <w:sz w:val="28"/>
          <w:szCs w:val="28"/>
          <w:lang w:val="uk-UA"/>
        </w:rPr>
        <w:t>дирами</w:t>
      </w:r>
      <w:proofErr w:type="spellEnd"/>
      <w:r w:rsidRPr="005C50EC">
        <w:rPr>
          <w:sz w:val="28"/>
          <w:szCs w:val="28"/>
          <w:lang w:val="uk-UA"/>
        </w:rPr>
        <w:t>.</w:t>
      </w:r>
    </w:p>
    <w:p w:rsidR="008D60E1" w:rsidRPr="005C50EC" w:rsidRDefault="008D60E1" w:rsidP="005C50EC">
      <w:pPr>
        <w:spacing w:before="100" w:beforeAutospacing="1" w:after="100" w:afterAutospacing="1"/>
        <w:jc w:val="both"/>
        <w:rPr>
          <w:sz w:val="28"/>
          <w:szCs w:val="28"/>
          <w:lang w:val="uk-UA"/>
        </w:rPr>
      </w:pPr>
      <w:r w:rsidRPr="005C50EC">
        <w:rPr>
          <w:sz w:val="28"/>
          <w:szCs w:val="28"/>
          <w:lang w:val="uk-UA"/>
        </w:rPr>
        <w:t xml:space="preserve">    Сучасні астрофізичні дослідження вказують на можливість існування об’єктів з характеристиками схожими на білі </w:t>
      </w:r>
      <w:proofErr w:type="spellStart"/>
      <w:r w:rsidRPr="005C50EC">
        <w:rPr>
          <w:sz w:val="28"/>
          <w:szCs w:val="28"/>
          <w:lang w:val="uk-UA"/>
        </w:rPr>
        <w:t>дири</w:t>
      </w:r>
      <w:proofErr w:type="spellEnd"/>
      <w:r w:rsidRPr="005C50EC">
        <w:rPr>
          <w:sz w:val="28"/>
          <w:szCs w:val="28"/>
          <w:lang w:val="uk-UA"/>
        </w:rPr>
        <w:t>, що робить їх пошук актуальною проблемою. На мою думку, якщо їхнє існування буде підтверджене, це може спричинити революцію в сучасній фізиці, змінивши наші уявлення</w:t>
      </w:r>
      <w:r w:rsidR="008A6F6F" w:rsidRPr="005C50EC">
        <w:rPr>
          <w:sz w:val="28"/>
          <w:szCs w:val="28"/>
          <w:lang w:val="uk-UA"/>
        </w:rPr>
        <w:t xml:space="preserve"> про структуру Всесвіту та його можливі майбутні сценарії розвитку.</w:t>
      </w:r>
    </w:p>
    <w:p w:rsidR="0058468C" w:rsidRPr="005C50EC" w:rsidRDefault="0058468C" w:rsidP="005C50EC">
      <w:pPr>
        <w:spacing w:line="360" w:lineRule="auto"/>
        <w:ind w:firstLine="708"/>
        <w:jc w:val="both"/>
        <w:rPr>
          <w:rFonts w:eastAsiaTheme="minorHAnsi"/>
          <w:bCs/>
          <w:sz w:val="28"/>
          <w:szCs w:val="28"/>
          <w:lang w:eastAsia="en-US"/>
        </w:rPr>
      </w:pPr>
      <w:r w:rsidRPr="005C50EC">
        <w:rPr>
          <w:b/>
          <w:bCs/>
          <w:i/>
          <w:iCs/>
          <w:color w:val="000000"/>
          <w:sz w:val="28"/>
          <w:szCs w:val="28"/>
          <w:lang w:val="uk-UA"/>
        </w:rPr>
        <w:t>Метою роботи</w:t>
      </w:r>
      <w:r w:rsidRPr="005C50EC">
        <w:rPr>
          <w:bCs/>
          <w:iCs/>
          <w:color w:val="000000"/>
          <w:sz w:val="28"/>
          <w:szCs w:val="28"/>
          <w:lang w:val="uk-UA"/>
        </w:rPr>
        <w:t xml:space="preserve"> </w:t>
      </w:r>
      <w:r w:rsidR="008A6F6F" w:rsidRPr="005C50EC">
        <w:rPr>
          <w:bCs/>
          <w:iCs/>
          <w:color w:val="000000"/>
          <w:sz w:val="28"/>
          <w:szCs w:val="28"/>
          <w:lang w:val="uk-UA"/>
        </w:rPr>
        <w:t>дослідити теоретичні основи існування білих дир, розглянути їхні можливі фізичні властивості та визначити перспективи їхнього спостереження в сучасній астрофізиці.</w:t>
      </w:r>
    </w:p>
    <w:p w:rsidR="0058468C" w:rsidRPr="005C50EC" w:rsidRDefault="0058468C" w:rsidP="005C50EC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5C50EC">
        <w:rPr>
          <w:sz w:val="28"/>
          <w:szCs w:val="28"/>
          <w:lang w:val="uk-UA"/>
        </w:rPr>
        <w:t xml:space="preserve">Для досягнення мети були поставлені наступні </w:t>
      </w:r>
      <w:r w:rsidRPr="005C50EC">
        <w:rPr>
          <w:b/>
          <w:i/>
          <w:sz w:val="28"/>
          <w:szCs w:val="28"/>
          <w:lang w:val="uk-UA"/>
        </w:rPr>
        <w:t>завдання:</w:t>
      </w:r>
      <w:r w:rsidRPr="005C50EC">
        <w:rPr>
          <w:b/>
          <w:sz w:val="28"/>
          <w:szCs w:val="28"/>
          <w:lang w:val="uk-UA"/>
        </w:rPr>
        <w:t xml:space="preserve"> </w:t>
      </w:r>
    </w:p>
    <w:p w:rsidR="00690A3E" w:rsidRPr="005C50EC" w:rsidRDefault="00690A3E" w:rsidP="005C50EC">
      <w:pPr>
        <w:pStyle w:val="a8"/>
        <w:numPr>
          <w:ilvl w:val="0"/>
          <w:numId w:val="17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5C50EC">
        <w:rPr>
          <w:sz w:val="28"/>
          <w:szCs w:val="28"/>
        </w:rPr>
        <w:t xml:space="preserve">Провести </w:t>
      </w:r>
      <w:proofErr w:type="spellStart"/>
      <w:r w:rsidRPr="005C50EC">
        <w:rPr>
          <w:sz w:val="28"/>
          <w:szCs w:val="28"/>
        </w:rPr>
        <w:t>аналіз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теоретичних</w:t>
      </w:r>
      <w:proofErr w:type="spellEnd"/>
      <w:r w:rsidRPr="005C50EC">
        <w:rPr>
          <w:sz w:val="28"/>
          <w:szCs w:val="28"/>
        </w:rPr>
        <w:t xml:space="preserve"> основ </w:t>
      </w:r>
      <w:proofErr w:type="spellStart"/>
      <w:r w:rsidRPr="005C50EC">
        <w:rPr>
          <w:sz w:val="28"/>
          <w:szCs w:val="28"/>
        </w:rPr>
        <w:t>існування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білих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ді</w:t>
      </w:r>
      <w:proofErr w:type="gramStart"/>
      <w:r w:rsidRPr="005C50EC">
        <w:rPr>
          <w:sz w:val="28"/>
          <w:szCs w:val="28"/>
        </w:rPr>
        <w:t>р</w:t>
      </w:r>
      <w:proofErr w:type="spellEnd"/>
      <w:proofErr w:type="gramEnd"/>
      <w:r w:rsidRPr="005C50EC">
        <w:rPr>
          <w:sz w:val="28"/>
          <w:szCs w:val="28"/>
        </w:rPr>
        <w:t xml:space="preserve"> та </w:t>
      </w:r>
      <w:proofErr w:type="spellStart"/>
      <w:r w:rsidRPr="005C50EC">
        <w:rPr>
          <w:sz w:val="28"/>
          <w:szCs w:val="28"/>
        </w:rPr>
        <w:t>їх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місця</w:t>
      </w:r>
      <w:proofErr w:type="spellEnd"/>
      <w:r w:rsidRPr="005C50EC">
        <w:rPr>
          <w:sz w:val="28"/>
          <w:szCs w:val="28"/>
        </w:rPr>
        <w:t xml:space="preserve"> в </w:t>
      </w:r>
      <w:proofErr w:type="spellStart"/>
      <w:r w:rsidRPr="005C50EC">
        <w:rPr>
          <w:sz w:val="28"/>
          <w:szCs w:val="28"/>
        </w:rPr>
        <w:t>сучасній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астрофізиці</w:t>
      </w:r>
      <w:proofErr w:type="spellEnd"/>
      <w:r w:rsidRPr="005C50EC">
        <w:rPr>
          <w:sz w:val="28"/>
          <w:szCs w:val="28"/>
        </w:rPr>
        <w:t>.</w:t>
      </w:r>
    </w:p>
    <w:p w:rsidR="00690A3E" w:rsidRPr="005C50EC" w:rsidRDefault="00690A3E" w:rsidP="005C50EC">
      <w:pPr>
        <w:pStyle w:val="a8"/>
        <w:numPr>
          <w:ilvl w:val="0"/>
          <w:numId w:val="17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5C50EC">
        <w:rPr>
          <w:sz w:val="28"/>
          <w:szCs w:val="28"/>
        </w:rPr>
        <w:t xml:space="preserve">  </w:t>
      </w:r>
      <w:proofErr w:type="spellStart"/>
      <w:proofErr w:type="gramStart"/>
      <w:r w:rsidRPr="005C50EC">
        <w:rPr>
          <w:sz w:val="28"/>
          <w:szCs w:val="28"/>
        </w:rPr>
        <w:t>Досл</w:t>
      </w:r>
      <w:proofErr w:type="gramEnd"/>
      <w:r w:rsidRPr="005C50EC">
        <w:rPr>
          <w:sz w:val="28"/>
          <w:szCs w:val="28"/>
        </w:rPr>
        <w:t>ідити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математичні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моделі</w:t>
      </w:r>
      <w:proofErr w:type="spellEnd"/>
      <w:r w:rsidRPr="005C50EC">
        <w:rPr>
          <w:sz w:val="28"/>
          <w:szCs w:val="28"/>
        </w:rPr>
        <w:t xml:space="preserve"> та </w:t>
      </w:r>
      <w:proofErr w:type="spellStart"/>
      <w:r w:rsidRPr="005C50EC">
        <w:rPr>
          <w:sz w:val="28"/>
          <w:szCs w:val="28"/>
        </w:rPr>
        <w:t>рівняння</w:t>
      </w:r>
      <w:proofErr w:type="spellEnd"/>
      <w:r w:rsidRPr="005C50EC">
        <w:rPr>
          <w:sz w:val="28"/>
          <w:szCs w:val="28"/>
        </w:rPr>
        <w:t xml:space="preserve">, </w:t>
      </w:r>
      <w:proofErr w:type="spellStart"/>
      <w:r w:rsidRPr="005C50EC">
        <w:rPr>
          <w:sz w:val="28"/>
          <w:szCs w:val="28"/>
        </w:rPr>
        <w:t>що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описують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білі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діри</w:t>
      </w:r>
      <w:proofErr w:type="spellEnd"/>
      <w:r w:rsidRPr="005C50EC">
        <w:rPr>
          <w:sz w:val="28"/>
          <w:szCs w:val="28"/>
        </w:rPr>
        <w:t>.</w:t>
      </w:r>
    </w:p>
    <w:p w:rsidR="00690A3E" w:rsidRPr="005C50EC" w:rsidRDefault="008A6F6F" w:rsidP="005C50EC">
      <w:pPr>
        <w:spacing w:before="100" w:beforeAutospacing="1" w:after="100" w:afterAutospacing="1"/>
        <w:jc w:val="both"/>
        <w:rPr>
          <w:sz w:val="28"/>
          <w:szCs w:val="28"/>
        </w:rPr>
      </w:pPr>
      <w:r w:rsidRPr="005C50EC">
        <w:rPr>
          <w:rFonts w:hAnsi="Symbol"/>
          <w:sz w:val="28"/>
          <w:szCs w:val="28"/>
          <w:lang w:val="uk-UA"/>
        </w:rPr>
        <w:lastRenderedPageBreak/>
        <w:t>3.</w:t>
      </w:r>
      <w:r w:rsidR="00690A3E" w:rsidRPr="005C50EC">
        <w:rPr>
          <w:sz w:val="28"/>
          <w:szCs w:val="28"/>
        </w:rPr>
        <w:t xml:space="preserve">  </w:t>
      </w:r>
      <w:proofErr w:type="spellStart"/>
      <w:r w:rsidR="00690A3E" w:rsidRPr="005C50EC">
        <w:rPr>
          <w:sz w:val="28"/>
          <w:szCs w:val="28"/>
        </w:rPr>
        <w:t>Розглянути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можливі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механізми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утворення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білих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ді</w:t>
      </w:r>
      <w:proofErr w:type="gramStart"/>
      <w:r w:rsidR="00690A3E" w:rsidRPr="005C50EC">
        <w:rPr>
          <w:sz w:val="28"/>
          <w:szCs w:val="28"/>
        </w:rPr>
        <w:t>р</w:t>
      </w:r>
      <w:proofErr w:type="spellEnd"/>
      <w:proofErr w:type="gramEnd"/>
      <w:r w:rsidR="00690A3E" w:rsidRPr="005C50EC">
        <w:rPr>
          <w:sz w:val="28"/>
          <w:szCs w:val="28"/>
        </w:rPr>
        <w:t xml:space="preserve"> та </w:t>
      </w:r>
      <w:proofErr w:type="spellStart"/>
      <w:r w:rsidR="00690A3E" w:rsidRPr="005C50EC">
        <w:rPr>
          <w:sz w:val="28"/>
          <w:szCs w:val="28"/>
        </w:rPr>
        <w:t>їх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відмінності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від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чорних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дір</w:t>
      </w:r>
      <w:proofErr w:type="spellEnd"/>
      <w:r w:rsidR="00690A3E" w:rsidRPr="005C50EC">
        <w:rPr>
          <w:sz w:val="28"/>
          <w:szCs w:val="28"/>
        </w:rPr>
        <w:t>.</w:t>
      </w:r>
    </w:p>
    <w:p w:rsidR="00690A3E" w:rsidRPr="005C50EC" w:rsidRDefault="00E74920" w:rsidP="005C50EC">
      <w:pPr>
        <w:spacing w:before="100" w:beforeAutospacing="1" w:after="100" w:afterAutospacing="1"/>
        <w:jc w:val="both"/>
        <w:rPr>
          <w:sz w:val="28"/>
          <w:szCs w:val="28"/>
        </w:rPr>
      </w:pPr>
      <w:r w:rsidRPr="005C50EC">
        <w:rPr>
          <w:rFonts w:hAnsi="Symbol"/>
          <w:sz w:val="28"/>
          <w:szCs w:val="28"/>
          <w:lang w:val="uk-UA"/>
        </w:rPr>
        <w:t>4.</w:t>
      </w:r>
      <w:r w:rsidR="00690A3E" w:rsidRPr="005C50EC">
        <w:rPr>
          <w:sz w:val="28"/>
          <w:szCs w:val="28"/>
        </w:rPr>
        <w:t xml:space="preserve">  </w:t>
      </w:r>
      <w:proofErr w:type="spellStart"/>
      <w:r w:rsidR="00690A3E" w:rsidRPr="005C50EC">
        <w:rPr>
          <w:sz w:val="28"/>
          <w:szCs w:val="28"/>
        </w:rPr>
        <w:t>Оцінити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ймовірність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існування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білих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ді</w:t>
      </w:r>
      <w:proofErr w:type="gramStart"/>
      <w:r w:rsidR="00690A3E" w:rsidRPr="005C50EC">
        <w:rPr>
          <w:sz w:val="28"/>
          <w:szCs w:val="28"/>
        </w:rPr>
        <w:t>р</w:t>
      </w:r>
      <w:proofErr w:type="spellEnd"/>
      <w:proofErr w:type="gramEnd"/>
      <w:r w:rsidR="00690A3E" w:rsidRPr="005C50EC">
        <w:rPr>
          <w:sz w:val="28"/>
          <w:szCs w:val="28"/>
        </w:rPr>
        <w:t xml:space="preserve"> у реальному </w:t>
      </w:r>
      <w:proofErr w:type="spellStart"/>
      <w:r w:rsidR="00690A3E" w:rsidRPr="005C50EC">
        <w:rPr>
          <w:sz w:val="28"/>
          <w:szCs w:val="28"/>
        </w:rPr>
        <w:t>Всесвіті</w:t>
      </w:r>
      <w:proofErr w:type="spellEnd"/>
      <w:r w:rsidR="00690A3E" w:rsidRPr="005C50EC">
        <w:rPr>
          <w:sz w:val="28"/>
          <w:szCs w:val="28"/>
        </w:rPr>
        <w:t xml:space="preserve"> на </w:t>
      </w:r>
      <w:proofErr w:type="spellStart"/>
      <w:r w:rsidR="00690A3E" w:rsidRPr="005C50EC">
        <w:rPr>
          <w:sz w:val="28"/>
          <w:szCs w:val="28"/>
        </w:rPr>
        <w:t>основі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сучасних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астрофізичних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даних</w:t>
      </w:r>
      <w:proofErr w:type="spellEnd"/>
      <w:r w:rsidR="00690A3E" w:rsidRPr="005C50EC">
        <w:rPr>
          <w:sz w:val="28"/>
          <w:szCs w:val="28"/>
        </w:rPr>
        <w:t>.</w:t>
      </w:r>
    </w:p>
    <w:p w:rsidR="00690A3E" w:rsidRPr="005C50EC" w:rsidRDefault="00E74920" w:rsidP="005C50EC">
      <w:pPr>
        <w:spacing w:before="100" w:beforeAutospacing="1" w:after="100" w:afterAutospacing="1"/>
        <w:jc w:val="both"/>
        <w:rPr>
          <w:sz w:val="28"/>
          <w:szCs w:val="28"/>
        </w:rPr>
      </w:pPr>
      <w:r w:rsidRPr="005C50EC">
        <w:rPr>
          <w:rFonts w:hAnsi="Symbol"/>
          <w:sz w:val="28"/>
          <w:szCs w:val="28"/>
          <w:lang w:val="uk-UA"/>
        </w:rPr>
        <w:t>5.</w:t>
      </w:r>
      <w:r w:rsidR="00690A3E" w:rsidRPr="005C50EC">
        <w:rPr>
          <w:sz w:val="28"/>
          <w:szCs w:val="28"/>
        </w:rPr>
        <w:t xml:space="preserve">  </w:t>
      </w:r>
      <w:proofErr w:type="spellStart"/>
      <w:r w:rsidR="00690A3E" w:rsidRPr="005C50EC">
        <w:rPr>
          <w:sz w:val="28"/>
          <w:szCs w:val="28"/>
        </w:rPr>
        <w:t>Розглянути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гіпотетичні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сценарії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взаємодії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білих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ді</w:t>
      </w:r>
      <w:proofErr w:type="gramStart"/>
      <w:r w:rsidR="00690A3E" w:rsidRPr="005C50EC">
        <w:rPr>
          <w:sz w:val="28"/>
          <w:szCs w:val="28"/>
        </w:rPr>
        <w:t>р</w:t>
      </w:r>
      <w:proofErr w:type="spellEnd"/>
      <w:proofErr w:type="gramEnd"/>
      <w:r w:rsidR="00690A3E" w:rsidRPr="005C50EC">
        <w:rPr>
          <w:sz w:val="28"/>
          <w:szCs w:val="28"/>
        </w:rPr>
        <w:t xml:space="preserve"> з </w:t>
      </w:r>
      <w:proofErr w:type="spellStart"/>
      <w:r w:rsidR="00690A3E" w:rsidRPr="005C50EC">
        <w:rPr>
          <w:sz w:val="28"/>
          <w:szCs w:val="28"/>
        </w:rPr>
        <w:t>іншими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об’єктами</w:t>
      </w:r>
      <w:proofErr w:type="spellEnd"/>
      <w:r w:rsidR="00690A3E" w:rsidRPr="005C50EC">
        <w:rPr>
          <w:sz w:val="28"/>
          <w:szCs w:val="28"/>
        </w:rPr>
        <w:t xml:space="preserve"> у </w:t>
      </w:r>
      <w:proofErr w:type="spellStart"/>
      <w:r w:rsidR="00690A3E" w:rsidRPr="005C50EC">
        <w:rPr>
          <w:sz w:val="28"/>
          <w:szCs w:val="28"/>
        </w:rPr>
        <w:t>Всесвіті</w:t>
      </w:r>
      <w:proofErr w:type="spellEnd"/>
      <w:r w:rsidR="00690A3E" w:rsidRPr="005C50EC">
        <w:rPr>
          <w:sz w:val="28"/>
          <w:szCs w:val="28"/>
        </w:rPr>
        <w:t>.</w:t>
      </w:r>
    </w:p>
    <w:p w:rsidR="00690A3E" w:rsidRPr="005C50EC" w:rsidRDefault="00E74920" w:rsidP="005C50EC">
      <w:pPr>
        <w:spacing w:before="100" w:beforeAutospacing="1" w:after="100" w:afterAutospacing="1"/>
        <w:jc w:val="both"/>
        <w:rPr>
          <w:sz w:val="28"/>
          <w:szCs w:val="28"/>
          <w:lang w:val="uk-UA"/>
        </w:rPr>
      </w:pPr>
      <w:r w:rsidRPr="005C50EC">
        <w:rPr>
          <w:rFonts w:hAnsi="Symbol"/>
          <w:sz w:val="28"/>
          <w:szCs w:val="28"/>
          <w:lang w:val="uk-UA"/>
        </w:rPr>
        <w:t>6.</w:t>
      </w:r>
      <w:r w:rsidR="00690A3E" w:rsidRPr="005C50EC">
        <w:rPr>
          <w:sz w:val="28"/>
          <w:szCs w:val="28"/>
        </w:rPr>
        <w:t xml:space="preserve">  </w:t>
      </w:r>
      <w:proofErr w:type="spellStart"/>
      <w:r w:rsidR="00690A3E" w:rsidRPr="005C50EC">
        <w:rPr>
          <w:sz w:val="28"/>
          <w:szCs w:val="28"/>
        </w:rPr>
        <w:t>Створити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графічні</w:t>
      </w:r>
      <w:proofErr w:type="spellEnd"/>
      <w:r w:rsidR="00690A3E" w:rsidRPr="005C50EC">
        <w:rPr>
          <w:sz w:val="28"/>
          <w:szCs w:val="28"/>
        </w:rPr>
        <w:t xml:space="preserve"> та </w:t>
      </w:r>
      <w:proofErr w:type="spellStart"/>
      <w:r w:rsidR="00690A3E" w:rsidRPr="005C50EC">
        <w:rPr>
          <w:sz w:val="28"/>
          <w:szCs w:val="28"/>
        </w:rPr>
        <w:t>схематичні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моделі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білих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ді</w:t>
      </w:r>
      <w:proofErr w:type="gramStart"/>
      <w:r w:rsidR="00690A3E" w:rsidRPr="005C50EC">
        <w:rPr>
          <w:sz w:val="28"/>
          <w:szCs w:val="28"/>
        </w:rPr>
        <w:t>р</w:t>
      </w:r>
      <w:proofErr w:type="spellEnd"/>
      <w:proofErr w:type="gramEnd"/>
      <w:r w:rsidR="00690A3E" w:rsidRPr="005C50EC">
        <w:rPr>
          <w:sz w:val="28"/>
          <w:szCs w:val="28"/>
        </w:rPr>
        <w:t xml:space="preserve"> для </w:t>
      </w:r>
      <w:proofErr w:type="spellStart"/>
      <w:r w:rsidR="00690A3E" w:rsidRPr="005C50EC">
        <w:rPr>
          <w:sz w:val="28"/>
          <w:szCs w:val="28"/>
        </w:rPr>
        <w:t>наочного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представлення</w:t>
      </w:r>
      <w:proofErr w:type="spellEnd"/>
      <w:r w:rsidR="00690A3E" w:rsidRPr="005C50EC">
        <w:rPr>
          <w:sz w:val="28"/>
          <w:szCs w:val="28"/>
        </w:rPr>
        <w:t xml:space="preserve"> </w:t>
      </w:r>
      <w:proofErr w:type="spellStart"/>
      <w:r w:rsidR="00690A3E" w:rsidRPr="005C50EC">
        <w:rPr>
          <w:sz w:val="28"/>
          <w:szCs w:val="28"/>
        </w:rPr>
        <w:t>їхніх</w:t>
      </w:r>
      <w:proofErr w:type="spellEnd"/>
      <w:r w:rsidR="00690A3E" w:rsidRPr="005C50EC">
        <w:rPr>
          <w:sz w:val="28"/>
          <w:szCs w:val="28"/>
        </w:rPr>
        <w:t xml:space="preserve"> характеристик.</w:t>
      </w:r>
    </w:p>
    <w:p w:rsidR="0058468C" w:rsidRPr="005C50EC" w:rsidRDefault="0058468C" w:rsidP="005C50EC">
      <w:pPr>
        <w:spacing w:line="360" w:lineRule="auto"/>
        <w:ind w:firstLine="709"/>
        <w:contextualSpacing/>
        <w:jc w:val="both"/>
        <w:rPr>
          <w:rFonts w:eastAsiaTheme="minorHAnsi"/>
          <w:bCs/>
          <w:iCs/>
          <w:sz w:val="28"/>
          <w:szCs w:val="28"/>
          <w:lang w:val="uk-UA" w:eastAsia="en-US"/>
        </w:rPr>
      </w:pPr>
      <w:proofErr w:type="spellStart"/>
      <w:r w:rsidRPr="005C50EC">
        <w:rPr>
          <w:rFonts w:eastAsiaTheme="minorHAnsi"/>
          <w:b/>
          <w:i/>
          <w:sz w:val="28"/>
          <w:szCs w:val="28"/>
          <w:lang w:eastAsia="en-US"/>
        </w:rPr>
        <w:t>Об’єктом</w:t>
      </w:r>
      <w:proofErr w:type="spellEnd"/>
      <w:r w:rsidRPr="005C50EC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proofErr w:type="spellStart"/>
      <w:proofErr w:type="gramStart"/>
      <w:r w:rsidRPr="005C50EC">
        <w:rPr>
          <w:rFonts w:eastAsiaTheme="minorHAnsi"/>
          <w:sz w:val="28"/>
          <w:szCs w:val="28"/>
          <w:lang w:eastAsia="en-US"/>
        </w:rPr>
        <w:t>досл</w:t>
      </w:r>
      <w:proofErr w:type="gramEnd"/>
      <w:r w:rsidRPr="005C50EC">
        <w:rPr>
          <w:rFonts w:eastAsiaTheme="minorHAnsi"/>
          <w:sz w:val="28"/>
          <w:szCs w:val="28"/>
          <w:lang w:eastAsia="en-US"/>
        </w:rPr>
        <w:t>ідження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є </w:t>
      </w:r>
      <w:r w:rsidR="00E74920" w:rsidRPr="005C50EC">
        <w:rPr>
          <w:rFonts w:eastAsiaTheme="minorHAnsi"/>
          <w:sz w:val="28"/>
          <w:szCs w:val="28"/>
          <w:lang w:val="uk-UA" w:eastAsia="en-US"/>
        </w:rPr>
        <w:t xml:space="preserve">концепція білих дір як теоретичних астрофізичних об’єктів та їхній зв’язок із чорними дірами, квантовою </w:t>
      </w:r>
      <w:proofErr w:type="spellStart"/>
      <w:r w:rsidR="00E74920" w:rsidRPr="005C50EC">
        <w:rPr>
          <w:rFonts w:eastAsiaTheme="minorHAnsi"/>
          <w:sz w:val="28"/>
          <w:szCs w:val="28"/>
          <w:lang w:val="uk-UA" w:eastAsia="en-US"/>
        </w:rPr>
        <w:t>механікою</w:t>
      </w:r>
      <w:proofErr w:type="spellEnd"/>
      <w:r w:rsidR="00E74920" w:rsidRPr="005C50EC">
        <w:rPr>
          <w:rFonts w:eastAsiaTheme="minorHAnsi"/>
          <w:sz w:val="28"/>
          <w:szCs w:val="28"/>
          <w:lang w:val="uk-UA" w:eastAsia="en-US"/>
        </w:rPr>
        <w:t xml:space="preserve"> і космологічними процесами.</w:t>
      </w:r>
    </w:p>
    <w:p w:rsidR="0058468C" w:rsidRPr="005C50EC" w:rsidRDefault="0058468C" w:rsidP="005C50EC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C50EC">
        <w:rPr>
          <w:rFonts w:eastAsiaTheme="minorHAnsi"/>
          <w:b/>
          <w:i/>
          <w:sz w:val="28"/>
          <w:szCs w:val="28"/>
          <w:lang w:eastAsia="en-US"/>
        </w:rPr>
        <w:t xml:space="preserve">Предметом </w:t>
      </w:r>
      <w:proofErr w:type="spellStart"/>
      <w:proofErr w:type="gramStart"/>
      <w:r w:rsidRPr="005C50EC">
        <w:rPr>
          <w:rFonts w:eastAsiaTheme="minorHAnsi"/>
          <w:b/>
          <w:i/>
          <w:sz w:val="28"/>
          <w:szCs w:val="28"/>
          <w:lang w:eastAsia="en-US"/>
        </w:rPr>
        <w:t>досл</w:t>
      </w:r>
      <w:proofErr w:type="gramEnd"/>
      <w:r w:rsidRPr="005C50EC">
        <w:rPr>
          <w:rFonts w:eastAsiaTheme="minorHAnsi"/>
          <w:b/>
          <w:i/>
          <w:sz w:val="28"/>
          <w:szCs w:val="28"/>
          <w:lang w:eastAsia="en-US"/>
        </w:rPr>
        <w:t>ідження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є </w:t>
      </w:r>
      <w:r w:rsidR="00E74920" w:rsidRPr="005C50EC">
        <w:rPr>
          <w:rFonts w:eastAsiaTheme="minorHAnsi"/>
          <w:sz w:val="28"/>
          <w:szCs w:val="28"/>
          <w:lang w:val="uk-UA" w:eastAsia="en-US"/>
        </w:rPr>
        <w:t>гіпотетичні властивості білих дір, їхня математична модель у рамках загальної теорії відносності та можливі фізичні прояви у Всесвіті.</w:t>
      </w:r>
    </w:p>
    <w:p w:rsidR="0058468C" w:rsidRPr="005C50EC" w:rsidRDefault="0058468C" w:rsidP="005C50EC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spellStart"/>
      <w:r w:rsidRPr="005C50EC">
        <w:rPr>
          <w:rFonts w:eastAsiaTheme="minorHAnsi"/>
          <w:b/>
          <w:i/>
          <w:sz w:val="28"/>
          <w:szCs w:val="28"/>
          <w:lang w:eastAsia="en-US"/>
        </w:rPr>
        <w:t>Методи</w:t>
      </w:r>
      <w:proofErr w:type="spellEnd"/>
      <w:r w:rsidRPr="005C50EC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proofErr w:type="spellStart"/>
      <w:proofErr w:type="gramStart"/>
      <w:r w:rsidRPr="005C50EC">
        <w:rPr>
          <w:rFonts w:eastAsiaTheme="minorHAnsi"/>
          <w:b/>
          <w:i/>
          <w:sz w:val="28"/>
          <w:szCs w:val="28"/>
          <w:lang w:eastAsia="en-US"/>
        </w:rPr>
        <w:t>досл</w:t>
      </w:r>
      <w:proofErr w:type="gramEnd"/>
      <w:r w:rsidRPr="005C50EC">
        <w:rPr>
          <w:rFonts w:eastAsiaTheme="minorHAnsi"/>
          <w:b/>
          <w:i/>
          <w:sz w:val="28"/>
          <w:szCs w:val="28"/>
          <w:lang w:eastAsia="en-US"/>
        </w:rPr>
        <w:t>ідження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в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роботі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використані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такі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: </w:t>
      </w:r>
      <w:r w:rsidR="00E74920" w:rsidRPr="005C50EC">
        <w:rPr>
          <w:rFonts w:eastAsiaTheme="minorHAnsi"/>
          <w:sz w:val="28"/>
          <w:szCs w:val="28"/>
          <w:lang w:val="uk-UA" w:eastAsia="en-US"/>
        </w:rPr>
        <w:t>аналіз наукової літератури та теоретичних моделей, метод математичного моделювання, порівняльний метод, метод комп’</w:t>
      </w:r>
      <w:r w:rsidR="005C50EC">
        <w:rPr>
          <w:rFonts w:eastAsiaTheme="minorHAnsi"/>
          <w:sz w:val="28"/>
          <w:szCs w:val="28"/>
          <w:lang w:val="uk-UA" w:eastAsia="en-US"/>
        </w:rPr>
        <w:t>ютерного моделювання,</w:t>
      </w:r>
      <w:bookmarkStart w:id="0" w:name="_GoBack"/>
      <w:bookmarkEnd w:id="0"/>
      <w:r w:rsidRPr="005C50EC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аналіз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результатів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обробки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5C50EC">
        <w:rPr>
          <w:rFonts w:eastAsiaTheme="minorHAnsi"/>
          <w:sz w:val="28"/>
          <w:szCs w:val="28"/>
          <w:lang w:eastAsia="en-US"/>
        </w:rPr>
        <w:t>даних</w:t>
      </w:r>
      <w:proofErr w:type="spellEnd"/>
      <w:r w:rsidRPr="005C50EC">
        <w:rPr>
          <w:rFonts w:eastAsiaTheme="minorHAnsi"/>
          <w:sz w:val="28"/>
          <w:szCs w:val="28"/>
          <w:lang w:eastAsia="en-US"/>
        </w:rPr>
        <w:t>.</w:t>
      </w:r>
    </w:p>
    <w:p w:rsidR="009E7C40" w:rsidRPr="005C50EC" w:rsidRDefault="005C50EC" w:rsidP="005C50EC">
      <w:pPr>
        <w:spacing w:before="100" w:beforeAutospacing="1" w:after="100" w:afterAutospacing="1"/>
        <w:jc w:val="both"/>
        <w:rPr>
          <w:sz w:val="28"/>
          <w:szCs w:val="28"/>
        </w:rPr>
      </w:pPr>
      <w:r w:rsidRPr="005C50EC">
        <w:rPr>
          <w:rStyle w:val="a5"/>
          <w:sz w:val="28"/>
          <w:szCs w:val="28"/>
          <w:lang w:val="uk-UA"/>
        </w:rPr>
        <w:t xml:space="preserve">    </w:t>
      </w:r>
      <w:r w:rsidR="009E7C40" w:rsidRPr="005C50EC">
        <w:rPr>
          <w:rStyle w:val="a5"/>
          <w:i/>
          <w:sz w:val="28"/>
          <w:szCs w:val="28"/>
        </w:rPr>
        <w:t xml:space="preserve">У </w:t>
      </w:r>
      <w:proofErr w:type="spellStart"/>
      <w:r w:rsidR="009E7C40" w:rsidRPr="005C50EC">
        <w:rPr>
          <w:rStyle w:val="a5"/>
          <w:i/>
          <w:sz w:val="28"/>
          <w:szCs w:val="28"/>
        </w:rPr>
        <w:t>науковій</w:t>
      </w:r>
      <w:proofErr w:type="spellEnd"/>
      <w:r w:rsidR="009E7C40" w:rsidRPr="005C50EC">
        <w:rPr>
          <w:rStyle w:val="a5"/>
          <w:i/>
          <w:sz w:val="28"/>
          <w:szCs w:val="28"/>
        </w:rPr>
        <w:t xml:space="preserve"> </w:t>
      </w:r>
      <w:proofErr w:type="spellStart"/>
      <w:r w:rsidR="009E7C40" w:rsidRPr="005C50EC">
        <w:rPr>
          <w:rStyle w:val="a5"/>
          <w:i/>
          <w:sz w:val="28"/>
          <w:szCs w:val="28"/>
        </w:rPr>
        <w:t>роботі</w:t>
      </w:r>
      <w:proofErr w:type="spellEnd"/>
      <w:r w:rsidR="009E7C40" w:rsidRPr="005C50EC">
        <w:rPr>
          <w:rStyle w:val="a5"/>
          <w:i/>
          <w:sz w:val="28"/>
          <w:szCs w:val="28"/>
        </w:rPr>
        <w:t xml:space="preserve"> проведено </w:t>
      </w:r>
      <w:proofErr w:type="spellStart"/>
      <w:r w:rsidR="009E7C40" w:rsidRPr="005C50EC">
        <w:rPr>
          <w:rStyle w:val="a5"/>
          <w:i/>
          <w:sz w:val="28"/>
          <w:szCs w:val="28"/>
        </w:rPr>
        <w:t>вивчення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гіпотетичних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властивостей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білих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ді</w:t>
      </w:r>
      <w:proofErr w:type="gramStart"/>
      <w:r w:rsidR="009E7C40" w:rsidRPr="005C50EC">
        <w:rPr>
          <w:sz w:val="28"/>
          <w:szCs w:val="28"/>
        </w:rPr>
        <w:t>р</w:t>
      </w:r>
      <w:proofErr w:type="spellEnd"/>
      <w:proofErr w:type="gramEnd"/>
      <w:r w:rsidR="009E7C40" w:rsidRPr="005C50EC">
        <w:rPr>
          <w:sz w:val="28"/>
          <w:szCs w:val="28"/>
        </w:rPr>
        <w:t xml:space="preserve"> як </w:t>
      </w:r>
      <w:proofErr w:type="spellStart"/>
      <w:r w:rsidR="009E7C40" w:rsidRPr="005C50EC">
        <w:rPr>
          <w:sz w:val="28"/>
          <w:szCs w:val="28"/>
        </w:rPr>
        <w:t>можливих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астрономічних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об’єктів</w:t>
      </w:r>
      <w:proofErr w:type="spellEnd"/>
      <w:r w:rsidR="009E7C40" w:rsidRPr="005C50EC">
        <w:rPr>
          <w:sz w:val="28"/>
          <w:szCs w:val="28"/>
        </w:rPr>
        <w:t xml:space="preserve">, </w:t>
      </w:r>
      <w:proofErr w:type="spellStart"/>
      <w:r w:rsidR="009E7C40" w:rsidRPr="005C50EC">
        <w:rPr>
          <w:sz w:val="28"/>
          <w:szCs w:val="28"/>
        </w:rPr>
        <w:t>передбачених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загальною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теорією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відносності</w:t>
      </w:r>
      <w:proofErr w:type="spellEnd"/>
      <w:r w:rsidR="009E7C40" w:rsidRPr="005C50EC">
        <w:rPr>
          <w:sz w:val="28"/>
          <w:szCs w:val="28"/>
        </w:rPr>
        <w:t xml:space="preserve">. </w:t>
      </w:r>
      <w:proofErr w:type="spellStart"/>
      <w:r w:rsidR="009E7C40" w:rsidRPr="005C50EC">
        <w:rPr>
          <w:sz w:val="28"/>
          <w:szCs w:val="28"/>
        </w:rPr>
        <w:t>Розглянуто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фізичні</w:t>
      </w:r>
      <w:proofErr w:type="spellEnd"/>
      <w:r w:rsidR="009E7C40" w:rsidRPr="005C50EC">
        <w:rPr>
          <w:sz w:val="28"/>
          <w:szCs w:val="28"/>
        </w:rPr>
        <w:t xml:space="preserve"> характеристики </w:t>
      </w:r>
      <w:proofErr w:type="spellStart"/>
      <w:r w:rsidR="009E7C40" w:rsidRPr="005C50EC">
        <w:rPr>
          <w:sz w:val="28"/>
          <w:szCs w:val="28"/>
        </w:rPr>
        <w:t>цих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утворень</w:t>
      </w:r>
      <w:proofErr w:type="spellEnd"/>
      <w:r w:rsidR="009E7C40" w:rsidRPr="005C50EC">
        <w:rPr>
          <w:sz w:val="28"/>
          <w:szCs w:val="28"/>
        </w:rPr>
        <w:t xml:space="preserve">, </w:t>
      </w:r>
      <w:proofErr w:type="spellStart"/>
      <w:r w:rsidR="009E7C40" w:rsidRPr="005C50EC">
        <w:rPr>
          <w:sz w:val="28"/>
          <w:szCs w:val="28"/>
        </w:rPr>
        <w:t>їхню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відмінність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від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чорних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дір</w:t>
      </w:r>
      <w:proofErr w:type="spellEnd"/>
      <w:r w:rsidR="009E7C40" w:rsidRPr="005C50EC">
        <w:rPr>
          <w:sz w:val="28"/>
          <w:szCs w:val="28"/>
        </w:rPr>
        <w:t xml:space="preserve"> та </w:t>
      </w:r>
      <w:proofErr w:type="spellStart"/>
      <w:r w:rsidR="009E7C40" w:rsidRPr="005C50EC">
        <w:rPr>
          <w:sz w:val="28"/>
          <w:szCs w:val="28"/>
        </w:rPr>
        <w:t>потенційні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механізми</w:t>
      </w:r>
      <w:proofErr w:type="spellEnd"/>
      <w:r w:rsidR="009E7C40" w:rsidRPr="005C50EC">
        <w:rPr>
          <w:sz w:val="28"/>
          <w:szCs w:val="28"/>
        </w:rPr>
        <w:t xml:space="preserve"> </w:t>
      </w:r>
      <w:proofErr w:type="spellStart"/>
      <w:r w:rsidR="009E7C40" w:rsidRPr="005C50EC">
        <w:rPr>
          <w:sz w:val="28"/>
          <w:szCs w:val="28"/>
        </w:rPr>
        <w:t>виникнення</w:t>
      </w:r>
      <w:proofErr w:type="spellEnd"/>
      <w:r w:rsidR="009E7C40" w:rsidRPr="005C50EC">
        <w:rPr>
          <w:sz w:val="28"/>
          <w:szCs w:val="28"/>
        </w:rPr>
        <w:t>.</w:t>
      </w:r>
    </w:p>
    <w:p w:rsidR="009E7C40" w:rsidRPr="005C50EC" w:rsidRDefault="009E7C40" w:rsidP="005C50EC">
      <w:pPr>
        <w:spacing w:before="100" w:beforeAutospacing="1" w:after="100" w:afterAutospacing="1"/>
        <w:jc w:val="both"/>
        <w:rPr>
          <w:sz w:val="28"/>
          <w:szCs w:val="28"/>
        </w:rPr>
      </w:pPr>
      <w:proofErr w:type="spellStart"/>
      <w:proofErr w:type="gramStart"/>
      <w:r w:rsidRPr="005C50EC">
        <w:rPr>
          <w:sz w:val="28"/>
          <w:szCs w:val="28"/>
        </w:rPr>
        <w:t>Досл</w:t>
      </w:r>
      <w:proofErr w:type="gramEnd"/>
      <w:r w:rsidRPr="005C50EC">
        <w:rPr>
          <w:sz w:val="28"/>
          <w:szCs w:val="28"/>
        </w:rPr>
        <w:t>іджено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математичні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моделі</w:t>
      </w:r>
      <w:proofErr w:type="spellEnd"/>
      <w:r w:rsidRPr="005C50EC">
        <w:rPr>
          <w:sz w:val="28"/>
          <w:szCs w:val="28"/>
        </w:rPr>
        <w:t xml:space="preserve">, </w:t>
      </w:r>
      <w:proofErr w:type="spellStart"/>
      <w:r w:rsidRPr="005C50EC">
        <w:rPr>
          <w:sz w:val="28"/>
          <w:szCs w:val="28"/>
        </w:rPr>
        <w:t>що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описують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білі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діри</w:t>
      </w:r>
      <w:proofErr w:type="spellEnd"/>
      <w:r w:rsidRPr="005C50EC">
        <w:rPr>
          <w:sz w:val="28"/>
          <w:szCs w:val="28"/>
        </w:rPr>
        <w:t xml:space="preserve">, а </w:t>
      </w:r>
      <w:proofErr w:type="spellStart"/>
      <w:r w:rsidRPr="005C50EC">
        <w:rPr>
          <w:sz w:val="28"/>
          <w:szCs w:val="28"/>
        </w:rPr>
        <w:t>також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їхній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вплив</w:t>
      </w:r>
      <w:proofErr w:type="spellEnd"/>
      <w:r w:rsidRPr="005C50EC">
        <w:rPr>
          <w:sz w:val="28"/>
          <w:szCs w:val="28"/>
        </w:rPr>
        <w:t xml:space="preserve"> на </w:t>
      </w:r>
      <w:proofErr w:type="spellStart"/>
      <w:r w:rsidRPr="005C50EC">
        <w:rPr>
          <w:sz w:val="28"/>
          <w:szCs w:val="28"/>
        </w:rPr>
        <w:t>простір</w:t>
      </w:r>
      <w:proofErr w:type="spellEnd"/>
      <w:r w:rsidRPr="005C50EC">
        <w:rPr>
          <w:sz w:val="28"/>
          <w:szCs w:val="28"/>
        </w:rPr>
        <w:t xml:space="preserve">-час і </w:t>
      </w:r>
      <w:proofErr w:type="spellStart"/>
      <w:r w:rsidRPr="005C50EC">
        <w:rPr>
          <w:sz w:val="28"/>
          <w:szCs w:val="28"/>
        </w:rPr>
        <w:t>можливі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наслідки</w:t>
      </w:r>
      <w:proofErr w:type="spellEnd"/>
      <w:r w:rsidRPr="005C50EC">
        <w:rPr>
          <w:sz w:val="28"/>
          <w:szCs w:val="28"/>
        </w:rPr>
        <w:t xml:space="preserve"> для </w:t>
      </w:r>
      <w:proofErr w:type="spellStart"/>
      <w:r w:rsidRPr="005C50EC">
        <w:rPr>
          <w:sz w:val="28"/>
          <w:szCs w:val="28"/>
        </w:rPr>
        <w:t>космології</w:t>
      </w:r>
      <w:proofErr w:type="spellEnd"/>
      <w:r w:rsidRPr="005C50EC">
        <w:rPr>
          <w:sz w:val="28"/>
          <w:szCs w:val="28"/>
        </w:rPr>
        <w:t xml:space="preserve">. </w:t>
      </w:r>
      <w:proofErr w:type="spellStart"/>
      <w:r w:rsidRPr="005C50EC">
        <w:rPr>
          <w:sz w:val="28"/>
          <w:szCs w:val="28"/>
        </w:rPr>
        <w:t>Особливу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увагу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приділено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аналізу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способів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виявлення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білих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дір</w:t>
      </w:r>
      <w:proofErr w:type="spellEnd"/>
      <w:r w:rsidRPr="005C50EC">
        <w:rPr>
          <w:sz w:val="28"/>
          <w:szCs w:val="28"/>
        </w:rPr>
        <w:t xml:space="preserve"> у </w:t>
      </w:r>
      <w:proofErr w:type="spellStart"/>
      <w:r w:rsidRPr="005C50EC">
        <w:rPr>
          <w:sz w:val="28"/>
          <w:szCs w:val="28"/>
        </w:rPr>
        <w:t>Всесвіті</w:t>
      </w:r>
      <w:proofErr w:type="spellEnd"/>
      <w:r w:rsidRPr="005C50EC">
        <w:rPr>
          <w:sz w:val="28"/>
          <w:szCs w:val="28"/>
        </w:rPr>
        <w:t xml:space="preserve">, </w:t>
      </w:r>
      <w:proofErr w:type="spellStart"/>
      <w:r w:rsidRPr="005C50EC">
        <w:rPr>
          <w:sz w:val="28"/>
          <w:szCs w:val="28"/>
        </w:rPr>
        <w:t>зокрема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можливих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астрономічних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явищ</w:t>
      </w:r>
      <w:proofErr w:type="spellEnd"/>
      <w:r w:rsidRPr="005C50EC">
        <w:rPr>
          <w:sz w:val="28"/>
          <w:szCs w:val="28"/>
        </w:rPr>
        <w:t xml:space="preserve">, </w:t>
      </w:r>
      <w:proofErr w:type="spellStart"/>
      <w:r w:rsidRPr="005C50EC">
        <w:rPr>
          <w:sz w:val="28"/>
          <w:szCs w:val="28"/>
        </w:rPr>
        <w:t>які</w:t>
      </w:r>
      <w:proofErr w:type="spellEnd"/>
      <w:r w:rsidRPr="005C50EC">
        <w:rPr>
          <w:sz w:val="28"/>
          <w:szCs w:val="28"/>
        </w:rPr>
        <w:t xml:space="preserve"> могли б </w:t>
      </w:r>
      <w:proofErr w:type="spellStart"/>
      <w:r w:rsidRPr="005C50EC">
        <w:rPr>
          <w:sz w:val="28"/>
          <w:szCs w:val="28"/>
        </w:rPr>
        <w:t>свідчити</w:t>
      </w:r>
      <w:proofErr w:type="spellEnd"/>
      <w:r w:rsidRPr="005C50EC">
        <w:rPr>
          <w:sz w:val="28"/>
          <w:szCs w:val="28"/>
        </w:rPr>
        <w:t xml:space="preserve"> про </w:t>
      </w:r>
      <w:proofErr w:type="spellStart"/>
      <w:r w:rsidRPr="005C50EC">
        <w:rPr>
          <w:sz w:val="28"/>
          <w:szCs w:val="28"/>
        </w:rPr>
        <w:t>їхнє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існування</w:t>
      </w:r>
      <w:proofErr w:type="spellEnd"/>
      <w:r w:rsidRPr="005C50EC">
        <w:rPr>
          <w:sz w:val="28"/>
          <w:szCs w:val="28"/>
        </w:rPr>
        <w:t>.</w:t>
      </w:r>
    </w:p>
    <w:p w:rsidR="009E7C40" w:rsidRPr="005C50EC" w:rsidRDefault="009E7C40" w:rsidP="005C50EC">
      <w:pPr>
        <w:spacing w:before="100" w:beforeAutospacing="1" w:after="100" w:afterAutospacing="1"/>
        <w:jc w:val="both"/>
        <w:rPr>
          <w:sz w:val="28"/>
          <w:szCs w:val="28"/>
        </w:rPr>
      </w:pPr>
      <w:proofErr w:type="spellStart"/>
      <w:proofErr w:type="gramStart"/>
      <w:r w:rsidRPr="005C50EC">
        <w:rPr>
          <w:sz w:val="28"/>
          <w:szCs w:val="28"/>
        </w:rPr>
        <w:t>Кр</w:t>
      </w:r>
      <w:proofErr w:type="gramEnd"/>
      <w:r w:rsidRPr="005C50EC">
        <w:rPr>
          <w:sz w:val="28"/>
          <w:szCs w:val="28"/>
        </w:rPr>
        <w:t>ім</w:t>
      </w:r>
      <w:proofErr w:type="spellEnd"/>
      <w:r w:rsidRPr="005C50EC">
        <w:rPr>
          <w:sz w:val="28"/>
          <w:szCs w:val="28"/>
        </w:rPr>
        <w:t xml:space="preserve"> того, </w:t>
      </w:r>
      <w:proofErr w:type="spellStart"/>
      <w:r w:rsidRPr="005C50EC">
        <w:rPr>
          <w:sz w:val="28"/>
          <w:szCs w:val="28"/>
        </w:rPr>
        <w:t>розглянуто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гіпотетичні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сценарії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поведінки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білих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дір</w:t>
      </w:r>
      <w:proofErr w:type="spellEnd"/>
      <w:r w:rsidRPr="005C50EC">
        <w:rPr>
          <w:sz w:val="28"/>
          <w:szCs w:val="28"/>
        </w:rPr>
        <w:t xml:space="preserve"> у </w:t>
      </w:r>
      <w:proofErr w:type="spellStart"/>
      <w:r w:rsidRPr="005C50EC">
        <w:rPr>
          <w:sz w:val="28"/>
          <w:szCs w:val="28"/>
        </w:rPr>
        <w:t>різних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умовах</w:t>
      </w:r>
      <w:proofErr w:type="spellEnd"/>
      <w:r w:rsidRPr="005C50EC">
        <w:rPr>
          <w:sz w:val="28"/>
          <w:szCs w:val="28"/>
        </w:rPr>
        <w:t xml:space="preserve">, </w:t>
      </w:r>
      <w:proofErr w:type="spellStart"/>
      <w:r w:rsidRPr="005C50EC">
        <w:rPr>
          <w:sz w:val="28"/>
          <w:szCs w:val="28"/>
        </w:rPr>
        <w:t>їхню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взаємодію</w:t>
      </w:r>
      <w:proofErr w:type="spellEnd"/>
      <w:r w:rsidRPr="005C50EC">
        <w:rPr>
          <w:sz w:val="28"/>
          <w:szCs w:val="28"/>
        </w:rPr>
        <w:t xml:space="preserve"> з </w:t>
      </w:r>
      <w:proofErr w:type="spellStart"/>
      <w:r w:rsidRPr="005C50EC">
        <w:rPr>
          <w:sz w:val="28"/>
          <w:szCs w:val="28"/>
        </w:rPr>
        <w:t>іншими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об’єктами</w:t>
      </w:r>
      <w:proofErr w:type="spellEnd"/>
      <w:r w:rsidRPr="005C50EC">
        <w:rPr>
          <w:sz w:val="28"/>
          <w:szCs w:val="28"/>
        </w:rPr>
        <w:t xml:space="preserve"> та </w:t>
      </w:r>
      <w:proofErr w:type="spellStart"/>
      <w:r w:rsidRPr="005C50EC">
        <w:rPr>
          <w:sz w:val="28"/>
          <w:szCs w:val="28"/>
        </w:rPr>
        <w:t>перспективи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майбутніх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досліджень</w:t>
      </w:r>
      <w:proofErr w:type="spellEnd"/>
      <w:r w:rsidRPr="005C50EC">
        <w:rPr>
          <w:sz w:val="28"/>
          <w:szCs w:val="28"/>
        </w:rPr>
        <w:t xml:space="preserve"> у </w:t>
      </w:r>
      <w:proofErr w:type="spellStart"/>
      <w:r w:rsidRPr="005C50EC">
        <w:rPr>
          <w:sz w:val="28"/>
          <w:szCs w:val="28"/>
        </w:rPr>
        <w:t>цій</w:t>
      </w:r>
      <w:proofErr w:type="spellEnd"/>
      <w:r w:rsidRPr="005C50EC">
        <w:rPr>
          <w:sz w:val="28"/>
          <w:szCs w:val="28"/>
        </w:rPr>
        <w:t xml:space="preserve"> </w:t>
      </w:r>
      <w:proofErr w:type="spellStart"/>
      <w:r w:rsidRPr="005C50EC">
        <w:rPr>
          <w:sz w:val="28"/>
          <w:szCs w:val="28"/>
        </w:rPr>
        <w:t>галузі</w:t>
      </w:r>
      <w:proofErr w:type="spellEnd"/>
      <w:r w:rsidRPr="005C50EC">
        <w:rPr>
          <w:sz w:val="28"/>
          <w:szCs w:val="28"/>
        </w:rPr>
        <w:t>.</w:t>
      </w:r>
    </w:p>
    <w:p w:rsidR="00431FFF" w:rsidRPr="00ED7C11" w:rsidRDefault="00297272" w:rsidP="00EA3E19">
      <w:pPr>
        <w:pStyle w:val="aa"/>
        <w:spacing w:line="360" w:lineRule="auto"/>
        <w:ind w:firstLine="708"/>
        <w:jc w:val="both"/>
        <w:rPr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sectPr w:rsidR="00431FFF" w:rsidRPr="00ED7C11" w:rsidSect="007713E8">
      <w:pgSz w:w="12240" w:h="15840" w:code="1"/>
      <w:pgMar w:top="1134" w:right="1325" w:bottom="426" w:left="1134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1140"/>
    <w:multiLevelType w:val="hybridMultilevel"/>
    <w:tmpl w:val="E17849E0"/>
    <w:lvl w:ilvl="0" w:tplc="987EB6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D661A1E"/>
    <w:multiLevelType w:val="hybridMultilevel"/>
    <w:tmpl w:val="3EAA4EE2"/>
    <w:lvl w:ilvl="0" w:tplc="D8F01AC4">
      <w:start w:val="1"/>
      <w:numFmt w:val="decimal"/>
      <w:lvlText w:val="%1)"/>
      <w:lvlJc w:val="left"/>
      <w:pPr>
        <w:tabs>
          <w:tab w:val="num" w:pos="1380"/>
        </w:tabs>
        <w:ind w:left="1380" w:hanging="87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">
    <w:nsid w:val="2AB34288"/>
    <w:multiLevelType w:val="hybridMultilevel"/>
    <w:tmpl w:val="4476C282"/>
    <w:lvl w:ilvl="0" w:tplc="6CDA423C">
      <w:numFmt w:val="bullet"/>
      <w:lvlText w:val="-"/>
      <w:lvlJc w:val="left"/>
      <w:pPr>
        <w:tabs>
          <w:tab w:val="num" w:pos="1439"/>
        </w:tabs>
        <w:ind w:left="143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cs="Times New Roman" w:hint="default"/>
      </w:rPr>
    </w:lvl>
  </w:abstractNum>
  <w:abstractNum w:abstractNumId="3">
    <w:nsid w:val="2E011187"/>
    <w:multiLevelType w:val="hybridMultilevel"/>
    <w:tmpl w:val="7F16EBDE"/>
    <w:lvl w:ilvl="0" w:tplc="F5B22F6A">
      <w:start w:val="1"/>
      <w:numFmt w:val="decimal"/>
      <w:lvlText w:val="%1."/>
      <w:lvlJc w:val="left"/>
      <w:pPr>
        <w:ind w:left="34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69" w:hanging="360"/>
      </w:pPr>
    </w:lvl>
    <w:lvl w:ilvl="2" w:tplc="0422001B" w:tentative="1">
      <w:start w:val="1"/>
      <w:numFmt w:val="lowerRoman"/>
      <w:lvlText w:val="%3."/>
      <w:lvlJc w:val="right"/>
      <w:pPr>
        <w:ind w:left="1789" w:hanging="180"/>
      </w:pPr>
    </w:lvl>
    <w:lvl w:ilvl="3" w:tplc="0422000F" w:tentative="1">
      <w:start w:val="1"/>
      <w:numFmt w:val="decimal"/>
      <w:lvlText w:val="%4."/>
      <w:lvlJc w:val="left"/>
      <w:pPr>
        <w:ind w:left="2509" w:hanging="360"/>
      </w:pPr>
    </w:lvl>
    <w:lvl w:ilvl="4" w:tplc="04220019" w:tentative="1">
      <w:start w:val="1"/>
      <w:numFmt w:val="lowerLetter"/>
      <w:lvlText w:val="%5."/>
      <w:lvlJc w:val="left"/>
      <w:pPr>
        <w:ind w:left="3229" w:hanging="360"/>
      </w:pPr>
    </w:lvl>
    <w:lvl w:ilvl="5" w:tplc="0422001B" w:tentative="1">
      <w:start w:val="1"/>
      <w:numFmt w:val="lowerRoman"/>
      <w:lvlText w:val="%6."/>
      <w:lvlJc w:val="right"/>
      <w:pPr>
        <w:ind w:left="3949" w:hanging="180"/>
      </w:pPr>
    </w:lvl>
    <w:lvl w:ilvl="6" w:tplc="0422000F" w:tentative="1">
      <w:start w:val="1"/>
      <w:numFmt w:val="decimal"/>
      <w:lvlText w:val="%7."/>
      <w:lvlJc w:val="left"/>
      <w:pPr>
        <w:ind w:left="4669" w:hanging="360"/>
      </w:pPr>
    </w:lvl>
    <w:lvl w:ilvl="7" w:tplc="04220019" w:tentative="1">
      <w:start w:val="1"/>
      <w:numFmt w:val="lowerLetter"/>
      <w:lvlText w:val="%8."/>
      <w:lvlJc w:val="left"/>
      <w:pPr>
        <w:ind w:left="5389" w:hanging="360"/>
      </w:pPr>
    </w:lvl>
    <w:lvl w:ilvl="8" w:tplc="0422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4">
    <w:nsid w:val="38902357"/>
    <w:multiLevelType w:val="hybridMultilevel"/>
    <w:tmpl w:val="1E503576"/>
    <w:lvl w:ilvl="0" w:tplc="4D505FC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9010AD3"/>
    <w:multiLevelType w:val="hybridMultilevel"/>
    <w:tmpl w:val="E49E3F4E"/>
    <w:lvl w:ilvl="0" w:tplc="987EB6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A114AA4"/>
    <w:multiLevelType w:val="hybridMultilevel"/>
    <w:tmpl w:val="65420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B82204F"/>
    <w:multiLevelType w:val="hybridMultilevel"/>
    <w:tmpl w:val="61E2A36E"/>
    <w:lvl w:ilvl="0" w:tplc="6CDA423C"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cs="Times New Roman" w:hint="default"/>
      </w:rPr>
    </w:lvl>
  </w:abstractNum>
  <w:abstractNum w:abstractNumId="8">
    <w:nsid w:val="476B15AC"/>
    <w:multiLevelType w:val="hybridMultilevel"/>
    <w:tmpl w:val="95020464"/>
    <w:lvl w:ilvl="0" w:tplc="C7F22F2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47850E01"/>
    <w:multiLevelType w:val="hybridMultilevel"/>
    <w:tmpl w:val="FCCCDE22"/>
    <w:lvl w:ilvl="0" w:tplc="6CDA423C"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cs="Times New Roman" w:hint="default"/>
      </w:rPr>
    </w:lvl>
  </w:abstractNum>
  <w:abstractNum w:abstractNumId="10">
    <w:nsid w:val="51445A77"/>
    <w:multiLevelType w:val="hybridMultilevel"/>
    <w:tmpl w:val="7E10904E"/>
    <w:lvl w:ilvl="0" w:tplc="43C4129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88F3531"/>
    <w:multiLevelType w:val="hybridMultilevel"/>
    <w:tmpl w:val="9D0A1628"/>
    <w:lvl w:ilvl="0" w:tplc="987EB6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B8B1D0C"/>
    <w:multiLevelType w:val="hybridMultilevel"/>
    <w:tmpl w:val="3D7047FE"/>
    <w:lvl w:ilvl="0" w:tplc="55003BF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B865143"/>
    <w:multiLevelType w:val="hybridMultilevel"/>
    <w:tmpl w:val="637C1C56"/>
    <w:lvl w:ilvl="0" w:tplc="6CDA423C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BF01B33"/>
    <w:multiLevelType w:val="hybridMultilevel"/>
    <w:tmpl w:val="024A5424"/>
    <w:lvl w:ilvl="0" w:tplc="954AC5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344AF0"/>
    <w:multiLevelType w:val="hybridMultilevel"/>
    <w:tmpl w:val="27FC7716"/>
    <w:lvl w:ilvl="0" w:tplc="B7B8B58A">
      <w:start w:val="1"/>
      <w:numFmt w:val="decimal"/>
      <w:lvlText w:val="%1."/>
      <w:lvlJc w:val="left"/>
      <w:pPr>
        <w:ind w:left="4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>
    <w:nsid w:val="777F2802"/>
    <w:multiLevelType w:val="hybridMultilevel"/>
    <w:tmpl w:val="13C6CF1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1"/>
  </w:num>
  <w:num w:numId="5">
    <w:abstractNumId w:val="12"/>
  </w:num>
  <w:num w:numId="6">
    <w:abstractNumId w:val="13"/>
  </w:num>
  <w:num w:numId="7">
    <w:abstractNumId w:val="6"/>
  </w:num>
  <w:num w:numId="8">
    <w:abstractNumId w:val="16"/>
  </w:num>
  <w:num w:numId="9">
    <w:abstractNumId w:val="10"/>
  </w:num>
  <w:num w:numId="10">
    <w:abstractNumId w:val="4"/>
  </w:num>
  <w:num w:numId="11">
    <w:abstractNumId w:val="11"/>
  </w:num>
  <w:num w:numId="12">
    <w:abstractNumId w:val="5"/>
  </w:num>
  <w:num w:numId="13">
    <w:abstractNumId w:val="0"/>
  </w:num>
  <w:num w:numId="14">
    <w:abstractNumId w:val="14"/>
  </w:num>
  <w:num w:numId="15">
    <w:abstractNumId w:val="8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4C"/>
    <w:rsid w:val="000253BD"/>
    <w:rsid w:val="00036640"/>
    <w:rsid w:val="0004077C"/>
    <w:rsid w:val="000705C8"/>
    <w:rsid w:val="000712DC"/>
    <w:rsid w:val="000828A4"/>
    <w:rsid w:val="000A6494"/>
    <w:rsid w:val="0011068D"/>
    <w:rsid w:val="00127FA6"/>
    <w:rsid w:val="00146C46"/>
    <w:rsid w:val="0018165D"/>
    <w:rsid w:val="001F3EA1"/>
    <w:rsid w:val="00263DD9"/>
    <w:rsid w:val="00290C0E"/>
    <w:rsid w:val="00290FB5"/>
    <w:rsid w:val="00297272"/>
    <w:rsid w:val="002B0216"/>
    <w:rsid w:val="002B0728"/>
    <w:rsid w:val="002B710F"/>
    <w:rsid w:val="002C0D5F"/>
    <w:rsid w:val="00363B40"/>
    <w:rsid w:val="00370C53"/>
    <w:rsid w:val="003A435F"/>
    <w:rsid w:val="003B4424"/>
    <w:rsid w:val="003E253A"/>
    <w:rsid w:val="00410AEE"/>
    <w:rsid w:val="00431FFF"/>
    <w:rsid w:val="00452F7D"/>
    <w:rsid w:val="004A5838"/>
    <w:rsid w:val="004D1F62"/>
    <w:rsid w:val="004E661F"/>
    <w:rsid w:val="00500C73"/>
    <w:rsid w:val="00503009"/>
    <w:rsid w:val="00512E13"/>
    <w:rsid w:val="00566803"/>
    <w:rsid w:val="0058468C"/>
    <w:rsid w:val="00592B8C"/>
    <w:rsid w:val="005C50EC"/>
    <w:rsid w:val="00602482"/>
    <w:rsid w:val="00646D8F"/>
    <w:rsid w:val="00646F70"/>
    <w:rsid w:val="00680596"/>
    <w:rsid w:val="00690A3E"/>
    <w:rsid w:val="00693DA9"/>
    <w:rsid w:val="006B48C2"/>
    <w:rsid w:val="006E5ACA"/>
    <w:rsid w:val="006F0151"/>
    <w:rsid w:val="006F302E"/>
    <w:rsid w:val="007669B2"/>
    <w:rsid w:val="007713E8"/>
    <w:rsid w:val="007805AC"/>
    <w:rsid w:val="007951AC"/>
    <w:rsid w:val="00795714"/>
    <w:rsid w:val="007B026B"/>
    <w:rsid w:val="007D0245"/>
    <w:rsid w:val="007E5415"/>
    <w:rsid w:val="00864911"/>
    <w:rsid w:val="00877B2A"/>
    <w:rsid w:val="008A6F6F"/>
    <w:rsid w:val="008C4F64"/>
    <w:rsid w:val="008C56C9"/>
    <w:rsid w:val="008D60E1"/>
    <w:rsid w:val="008E7BA4"/>
    <w:rsid w:val="009351B2"/>
    <w:rsid w:val="0097150C"/>
    <w:rsid w:val="009A26A9"/>
    <w:rsid w:val="009C68A4"/>
    <w:rsid w:val="009D77A9"/>
    <w:rsid w:val="009E7C40"/>
    <w:rsid w:val="00B10D4C"/>
    <w:rsid w:val="00BA7F4A"/>
    <w:rsid w:val="00BB2351"/>
    <w:rsid w:val="00BC450B"/>
    <w:rsid w:val="00BE5D17"/>
    <w:rsid w:val="00CA03B3"/>
    <w:rsid w:val="00D26965"/>
    <w:rsid w:val="00D84B4D"/>
    <w:rsid w:val="00DF7B23"/>
    <w:rsid w:val="00E34DAD"/>
    <w:rsid w:val="00E65D32"/>
    <w:rsid w:val="00E74920"/>
    <w:rsid w:val="00E93056"/>
    <w:rsid w:val="00EA3E19"/>
    <w:rsid w:val="00EC7A0E"/>
    <w:rsid w:val="00ED7C11"/>
    <w:rsid w:val="00EE2C01"/>
    <w:rsid w:val="00F001CE"/>
    <w:rsid w:val="00F00591"/>
    <w:rsid w:val="00F47AD5"/>
    <w:rsid w:val="00FC17A9"/>
    <w:rsid w:val="00FC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  <w:lang w:val="uk-UA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2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540"/>
      <w:jc w:val="both"/>
    </w:pPr>
    <w:rPr>
      <w:sz w:val="28"/>
      <w:lang w:val="uk-UA"/>
    </w:rPr>
  </w:style>
  <w:style w:type="paragraph" w:styleId="a4">
    <w:name w:val="Body Text"/>
    <w:basedOn w:val="a"/>
    <w:pPr>
      <w:jc w:val="center"/>
    </w:pPr>
    <w:rPr>
      <w:sz w:val="28"/>
      <w:lang w:val="uk-UA"/>
    </w:rPr>
  </w:style>
  <w:style w:type="paragraph" w:styleId="20">
    <w:name w:val="Body Text Indent 2"/>
    <w:basedOn w:val="a"/>
    <w:pPr>
      <w:spacing w:line="360" w:lineRule="auto"/>
      <w:ind w:firstLine="540"/>
      <w:jc w:val="both"/>
    </w:pPr>
    <w:rPr>
      <w:color w:val="333333"/>
      <w:sz w:val="28"/>
      <w:lang w:val="uk-UA"/>
    </w:rPr>
  </w:style>
  <w:style w:type="paragraph" w:styleId="3">
    <w:name w:val="Body Text Indent 3"/>
    <w:basedOn w:val="a"/>
    <w:pPr>
      <w:ind w:firstLine="720"/>
      <w:jc w:val="both"/>
    </w:pPr>
    <w:rPr>
      <w:sz w:val="28"/>
      <w:szCs w:val="28"/>
    </w:rPr>
  </w:style>
  <w:style w:type="character" w:customStyle="1" w:styleId="FontStyle13">
    <w:name w:val="Font Style13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11">
    <w:name w:val="Font Style11"/>
    <w:rPr>
      <w:rFonts w:ascii="Times New Roman" w:hAnsi="Times New Roman" w:cs="Times New Roman"/>
      <w:spacing w:val="10"/>
      <w:sz w:val="20"/>
      <w:szCs w:val="20"/>
    </w:rPr>
  </w:style>
  <w:style w:type="character" w:styleId="a5">
    <w:name w:val="Strong"/>
    <w:uiPriority w:val="22"/>
    <w:qFormat/>
    <w:rsid w:val="007669B2"/>
    <w:rPr>
      <w:b/>
      <w:bCs/>
    </w:rPr>
  </w:style>
  <w:style w:type="paragraph" w:customStyle="1" w:styleId="Default">
    <w:name w:val="Default"/>
    <w:rsid w:val="008C56C9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  <w:style w:type="character" w:styleId="a6">
    <w:name w:val="Hyperlink"/>
    <w:rsid w:val="00795714"/>
    <w:rPr>
      <w:color w:val="0563C1"/>
      <w:u w:val="single"/>
    </w:rPr>
  </w:style>
  <w:style w:type="paragraph" w:styleId="a7">
    <w:name w:val="Normal (Web)"/>
    <w:basedOn w:val="a"/>
    <w:uiPriority w:val="99"/>
    <w:unhideWhenUsed/>
    <w:rsid w:val="00795714"/>
    <w:pPr>
      <w:spacing w:before="100" w:beforeAutospacing="1" w:after="100" w:afterAutospacing="1"/>
    </w:pPr>
  </w:style>
  <w:style w:type="character" w:customStyle="1" w:styleId="translation-chunk">
    <w:name w:val="translation-chunk"/>
    <w:rsid w:val="00EC7A0E"/>
  </w:style>
  <w:style w:type="paragraph" w:styleId="a8">
    <w:name w:val="List Paragraph"/>
    <w:basedOn w:val="a"/>
    <w:uiPriority w:val="34"/>
    <w:qFormat/>
    <w:rsid w:val="0097150C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297272"/>
    <w:rPr>
      <w:i/>
      <w:iCs/>
      <w:color w:val="5B9BD5" w:themeColor="accent1"/>
    </w:rPr>
  </w:style>
  <w:style w:type="paragraph" w:styleId="aa">
    <w:name w:val="No Spacing"/>
    <w:uiPriority w:val="1"/>
    <w:qFormat/>
    <w:rsid w:val="00297272"/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HTML">
    <w:name w:val="HTML Preformatted"/>
    <w:basedOn w:val="a"/>
    <w:link w:val="HTML0"/>
    <w:uiPriority w:val="99"/>
    <w:unhideWhenUsed/>
    <w:rsid w:val="000712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0712DC"/>
    <w:rPr>
      <w:rFonts w:ascii="Courier New" w:hAnsi="Courier New" w:cs="Courier New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  <w:lang w:val="uk-UA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2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540"/>
      <w:jc w:val="both"/>
    </w:pPr>
    <w:rPr>
      <w:sz w:val="28"/>
      <w:lang w:val="uk-UA"/>
    </w:rPr>
  </w:style>
  <w:style w:type="paragraph" w:styleId="a4">
    <w:name w:val="Body Text"/>
    <w:basedOn w:val="a"/>
    <w:pPr>
      <w:jc w:val="center"/>
    </w:pPr>
    <w:rPr>
      <w:sz w:val="28"/>
      <w:lang w:val="uk-UA"/>
    </w:rPr>
  </w:style>
  <w:style w:type="paragraph" w:styleId="20">
    <w:name w:val="Body Text Indent 2"/>
    <w:basedOn w:val="a"/>
    <w:pPr>
      <w:spacing w:line="360" w:lineRule="auto"/>
      <w:ind w:firstLine="540"/>
      <w:jc w:val="both"/>
    </w:pPr>
    <w:rPr>
      <w:color w:val="333333"/>
      <w:sz w:val="28"/>
      <w:lang w:val="uk-UA"/>
    </w:rPr>
  </w:style>
  <w:style w:type="paragraph" w:styleId="3">
    <w:name w:val="Body Text Indent 3"/>
    <w:basedOn w:val="a"/>
    <w:pPr>
      <w:ind w:firstLine="720"/>
      <w:jc w:val="both"/>
    </w:pPr>
    <w:rPr>
      <w:sz w:val="28"/>
      <w:szCs w:val="28"/>
    </w:rPr>
  </w:style>
  <w:style w:type="character" w:customStyle="1" w:styleId="FontStyle13">
    <w:name w:val="Font Style13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11">
    <w:name w:val="Font Style11"/>
    <w:rPr>
      <w:rFonts w:ascii="Times New Roman" w:hAnsi="Times New Roman" w:cs="Times New Roman"/>
      <w:spacing w:val="10"/>
      <w:sz w:val="20"/>
      <w:szCs w:val="20"/>
    </w:rPr>
  </w:style>
  <w:style w:type="character" w:styleId="a5">
    <w:name w:val="Strong"/>
    <w:uiPriority w:val="22"/>
    <w:qFormat/>
    <w:rsid w:val="007669B2"/>
    <w:rPr>
      <w:b/>
      <w:bCs/>
    </w:rPr>
  </w:style>
  <w:style w:type="paragraph" w:customStyle="1" w:styleId="Default">
    <w:name w:val="Default"/>
    <w:rsid w:val="008C56C9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  <w:style w:type="character" w:styleId="a6">
    <w:name w:val="Hyperlink"/>
    <w:rsid w:val="00795714"/>
    <w:rPr>
      <w:color w:val="0563C1"/>
      <w:u w:val="single"/>
    </w:rPr>
  </w:style>
  <w:style w:type="paragraph" w:styleId="a7">
    <w:name w:val="Normal (Web)"/>
    <w:basedOn w:val="a"/>
    <w:uiPriority w:val="99"/>
    <w:unhideWhenUsed/>
    <w:rsid w:val="00795714"/>
    <w:pPr>
      <w:spacing w:before="100" w:beforeAutospacing="1" w:after="100" w:afterAutospacing="1"/>
    </w:pPr>
  </w:style>
  <w:style w:type="character" w:customStyle="1" w:styleId="translation-chunk">
    <w:name w:val="translation-chunk"/>
    <w:rsid w:val="00EC7A0E"/>
  </w:style>
  <w:style w:type="paragraph" w:styleId="a8">
    <w:name w:val="List Paragraph"/>
    <w:basedOn w:val="a"/>
    <w:uiPriority w:val="34"/>
    <w:qFormat/>
    <w:rsid w:val="0097150C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297272"/>
    <w:rPr>
      <w:i/>
      <w:iCs/>
      <w:color w:val="5B9BD5" w:themeColor="accent1"/>
    </w:rPr>
  </w:style>
  <w:style w:type="paragraph" w:styleId="aa">
    <w:name w:val="No Spacing"/>
    <w:uiPriority w:val="1"/>
    <w:qFormat/>
    <w:rsid w:val="00297272"/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HTML">
    <w:name w:val="HTML Preformatted"/>
    <w:basedOn w:val="a"/>
    <w:link w:val="HTML0"/>
    <w:uiPriority w:val="99"/>
    <w:unhideWhenUsed/>
    <w:rsid w:val="000712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0712DC"/>
    <w:rPr>
      <w:rFonts w:ascii="Courier New" w:hAnsi="Courier New" w:cs="Courier New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80575-C99E-4DE3-ACB1-4AA0B0E4D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2356</Words>
  <Characters>1344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Профіль: фізико-математичний</vt:lpstr>
      <vt:lpstr>Профіль: фізико-математичний</vt:lpstr>
    </vt:vector>
  </TitlesOfParts>
  <Company>HOME</Company>
  <LinksUpToDate>false</LinksUpToDate>
  <CharactersWithSpaces>3693</CharactersWithSpaces>
  <SharedDoc>false</SharedDoc>
  <HLinks>
    <vt:vector size="12" baseType="variant">
      <vt:variant>
        <vt:i4>131168</vt:i4>
      </vt:variant>
      <vt:variant>
        <vt:i4>3</vt:i4>
      </vt:variant>
      <vt:variant>
        <vt:i4>0</vt:i4>
      </vt:variant>
      <vt:variant>
        <vt:i4>5</vt:i4>
      </vt:variant>
      <vt:variant>
        <vt:lpwstr>https://uk.wikipedia.org/wiki/%D0%97%D0%B5%D0%BC%D0%BB%D1%8F_(%D0%BF%D0%BB%D0%B0%D0%BD%D0%B5%D1%82%D0%B0)</vt:lpwstr>
      </vt:variant>
      <vt:variant>
        <vt:lpwstr/>
      </vt:variant>
      <vt:variant>
        <vt:i4>327725</vt:i4>
      </vt:variant>
      <vt:variant>
        <vt:i4>0</vt:i4>
      </vt:variant>
      <vt:variant>
        <vt:i4>0</vt:i4>
      </vt:variant>
      <vt:variant>
        <vt:i4>5</vt:i4>
      </vt:variant>
      <vt:variant>
        <vt:lpwstr>https://uk.wikipedia.org/wiki/%D0%A1%D0%B8%D0%BB%D0%B0_%D1%82%D1%8F%D0%B6%D1%96%D0%BD%D0%BD%D1%8F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Профіль: фізико-математичний</dc:title>
  <dc:creator>Кабаков</dc:creator>
  <cp:lastModifiedBy>RePack by Diakov</cp:lastModifiedBy>
  <cp:revision>2</cp:revision>
  <cp:lastPrinted>2011-10-14T04:21:00Z</cp:lastPrinted>
  <dcterms:created xsi:type="dcterms:W3CDTF">2025-04-02T08:07:00Z</dcterms:created>
  <dcterms:modified xsi:type="dcterms:W3CDTF">2025-04-02T08:07:00Z</dcterms:modified>
</cp:coreProperties>
</file>