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08AC4" w14:textId="355F3BD1" w:rsidR="00FA30FA" w:rsidRPr="00FA30FA" w:rsidRDefault="00FA30FA" w:rsidP="00FA30F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>Автор проєкту</w:t>
      </w:r>
      <w:r w:rsidRPr="00FA30F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Чубченко Анастасія</w:t>
      </w:r>
      <w:r w:rsidR="00E57E03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Дмитрівна</w:t>
      </w:r>
      <w:bookmarkStart w:id="0" w:name="_GoBack"/>
      <w:bookmarkEnd w:id="0"/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>,</w:t>
      </w:r>
    </w:p>
    <w:p w14:paraId="4C684CBB" w14:textId="7020C167" w:rsidR="00FA30FA" w:rsidRPr="00FA30FA" w:rsidRDefault="00FA30FA" w:rsidP="00FA30F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учениця </w:t>
      </w:r>
      <w:r w:rsidR="00CA4F61">
        <w:rPr>
          <w:rFonts w:ascii="Times New Roman" w:hAnsi="Times New Roman" w:cs="Times New Roman"/>
          <w:b/>
          <w:bCs/>
          <w:sz w:val="24"/>
          <w:szCs w:val="24"/>
          <w:lang w:val="uk-UA"/>
        </w:rPr>
        <w:t>7</w:t>
      </w: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>-А класу Одеського ліцею №53</w:t>
      </w:r>
    </w:p>
    <w:p w14:paraId="58547F5E" w14:textId="77777777" w:rsidR="00FA30FA" w:rsidRDefault="00FA30FA" w:rsidP="00FA30F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Одеської міської ради </w:t>
      </w:r>
    </w:p>
    <w:p w14:paraId="1FFE6507" w14:textId="77777777" w:rsidR="00FA30FA" w:rsidRPr="00FA30FA" w:rsidRDefault="00FA30FA" w:rsidP="00FA30F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>Керівниця проєкту: Ложешник Аліса Сергіївна</w:t>
      </w:r>
    </w:p>
    <w:p w14:paraId="7D76816D" w14:textId="77777777" w:rsidR="00FA30FA" w:rsidRPr="00FA30FA" w:rsidRDefault="00FA30FA" w:rsidP="00FA30F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>вчитель історії Одеського ліцею №53</w:t>
      </w:r>
    </w:p>
    <w:p w14:paraId="4650222A" w14:textId="77777777" w:rsidR="00FA30FA" w:rsidRPr="00FA30FA" w:rsidRDefault="00FA30FA" w:rsidP="00FA30F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Одеської міської ради </w:t>
      </w:r>
    </w:p>
    <w:p w14:paraId="1A68E5DE" w14:textId="77777777" w:rsidR="00FA30FA" w:rsidRPr="00FA30FA" w:rsidRDefault="00FA30FA" w:rsidP="00FA30F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473E6B98" w14:textId="77777777" w:rsidR="00FA30FA" w:rsidRDefault="00FA30FA" w:rsidP="00FA30F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3A0530F1" w14:textId="29CFC8F1" w:rsidR="0050250D" w:rsidRPr="00F02640" w:rsidRDefault="00B118A5" w:rsidP="00B118A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b/>
          <w:sz w:val="24"/>
          <w:szCs w:val="24"/>
          <w:lang w:val="uk-UA"/>
        </w:rPr>
        <w:t>ТАЄМНИЦІ ВУЛИЦІ ЛАНЖЕРОНІВСЬКОЇ</w:t>
      </w:r>
    </w:p>
    <w:p w14:paraId="235C944D" w14:textId="77777777" w:rsidR="00B118A5" w:rsidRPr="00F02640" w:rsidRDefault="00B118A5" w:rsidP="00A661E9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  <w:lang w:val="uk-UA"/>
        </w:rPr>
      </w:pPr>
    </w:p>
    <w:p w14:paraId="1DA85EC3" w14:textId="6D67D354" w:rsidR="0043465C" w:rsidRPr="00F02640" w:rsidRDefault="004E6BEB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Почнемо нашу мандрівку з Ланжеронівського </w:t>
      </w:r>
      <w:r w:rsidRPr="00CA4F61">
        <w:rPr>
          <w:rFonts w:ascii="Times New Roman" w:hAnsi="Times New Roman" w:cs="Times New Roman"/>
          <w:sz w:val="24"/>
          <w:szCs w:val="24"/>
          <w:lang w:val="uk-UA"/>
        </w:rPr>
        <w:t>узвозу</w:t>
      </w:r>
      <w:r w:rsidR="00CD274C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де в колишніх баржанах – будинках для ночівлі бездомних вантажників порту – розмістився музей Одесского порту ім. Ф. П. де Волана, бібліотека Одеського морського торгового порту та</w:t>
      </w:r>
      <w:r w:rsidR="00CD274C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встановлено пам'ятний знак на честь засновника Одеського порту Франца де Волана</w:t>
      </w:r>
      <w:r w:rsidR="0043465C"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FAF9817" w14:textId="5C3F1ACC" w:rsidR="00EB1A75" w:rsidRPr="00F02640" w:rsidRDefault="0043465C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Далі крокуємо безпосередньо вулицею Ланжеронівською.</w:t>
      </w:r>
      <w:r w:rsidR="004E6BEB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Перед нами </w:t>
      </w:r>
      <w:r w:rsidR="005F39DA" w:rsidRPr="00F02640">
        <w:rPr>
          <w:rFonts w:ascii="Times New Roman" w:hAnsi="Times New Roman" w:cs="Times New Roman"/>
          <w:sz w:val="24"/>
          <w:szCs w:val="24"/>
          <w:lang w:val="uk-UA"/>
        </w:rPr>
        <w:t>будин</w:t>
      </w:r>
      <w:r w:rsidR="004E6BEB" w:rsidRPr="00F02640">
        <w:rPr>
          <w:rFonts w:ascii="Times New Roman" w:hAnsi="Times New Roman" w:cs="Times New Roman"/>
          <w:sz w:val="24"/>
          <w:szCs w:val="24"/>
          <w:lang w:val="uk-UA"/>
        </w:rPr>
        <w:t>о</w:t>
      </w:r>
      <w:r w:rsidR="005F39DA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к </w:t>
      </w:r>
      <w:r w:rsidR="004E6BEB" w:rsidRPr="00F02640">
        <w:rPr>
          <w:rFonts w:ascii="Times New Roman" w:hAnsi="Times New Roman" w:cs="Times New Roman"/>
          <w:sz w:val="24"/>
          <w:szCs w:val="24"/>
          <w:lang w:val="uk-UA"/>
        </w:rPr>
        <w:t>№</w:t>
      </w:r>
      <w:r w:rsidR="005F39DA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1</w:t>
      </w:r>
      <w:r w:rsidR="00052FC8" w:rsidRPr="00F02640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5F39DA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побудован</w:t>
      </w:r>
      <w:r w:rsidR="004E6BEB" w:rsidRPr="00F02640">
        <w:rPr>
          <w:rFonts w:ascii="Times New Roman" w:hAnsi="Times New Roman" w:cs="Times New Roman"/>
          <w:sz w:val="24"/>
          <w:szCs w:val="24"/>
          <w:lang w:val="uk-UA"/>
        </w:rPr>
        <w:t>ий</w:t>
      </w:r>
      <w:r w:rsidR="005F39DA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52FC8" w:rsidRPr="00F02640">
        <w:rPr>
          <w:rFonts w:ascii="Times New Roman" w:hAnsi="Times New Roman" w:cs="Times New Roman"/>
          <w:sz w:val="24"/>
          <w:szCs w:val="24"/>
          <w:lang w:val="uk-UA"/>
        </w:rPr>
        <w:t>в 1830-1848 рр.</w:t>
      </w:r>
      <w:r w:rsidR="00CC2392" w:rsidRPr="00F02640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052FC8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C2392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імовірніше за проєктом архітектора Боффо, який зміг майстерно поєднати кілька стилів архітектури в одній будівлі. </w:t>
      </w:r>
      <w:r w:rsidR="000E28D0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Вхід у двір, де розміщено палац, пофарбований у персиковий колір і прикрашений характерними башточками, ліпними деталями і рельєфними виступами, відкривають гарні ворота, увінчані шпилем. </w:t>
      </w:r>
      <w:r w:rsidR="00CC2392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Як бачимо </w:t>
      </w:r>
      <w:r w:rsidR="000E28D0" w:rsidRPr="00F02640">
        <w:rPr>
          <w:rFonts w:ascii="Times New Roman" w:hAnsi="Times New Roman" w:cs="Times New Roman"/>
          <w:sz w:val="24"/>
          <w:szCs w:val="24"/>
          <w:lang w:val="uk-UA"/>
        </w:rPr>
        <w:t>будівлю</w:t>
      </w:r>
      <w:r w:rsidR="00EE7B1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зведено у стилі неоготики</w:t>
      </w:r>
      <w:r w:rsidR="00EB1A75"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6836CAEB" w14:textId="3CC471EC" w:rsidR="00591918" w:rsidRPr="00F02640" w:rsidRDefault="002D687A" w:rsidP="00E619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Навпроти палацу де Вітта, </w:t>
      </w:r>
      <w:r w:rsidR="002E6C62" w:rsidRPr="00F02640">
        <w:rPr>
          <w:rFonts w:ascii="Times New Roman" w:hAnsi="Times New Roman" w:cs="Times New Roman"/>
          <w:sz w:val="24"/>
          <w:szCs w:val="24"/>
          <w:lang w:val="uk-UA"/>
        </w:rPr>
        <w:t>розташований двоповерховий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будин</w:t>
      </w:r>
      <w:r w:rsidR="002E6C62" w:rsidRPr="00F02640">
        <w:rPr>
          <w:rFonts w:ascii="Times New Roman" w:hAnsi="Times New Roman" w:cs="Times New Roman"/>
          <w:sz w:val="24"/>
          <w:szCs w:val="24"/>
          <w:lang w:val="uk-UA"/>
        </w:rPr>
        <w:t>ок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№ 2, </w:t>
      </w:r>
      <w:r w:rsidR="002E6C62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збудований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на замовлення </w:t>
      </w:r>
      <w:r w:rsidR="002E6C62" w:rsidRPr="00F02640">
        <w:rPr>
          <w:rFonts w:ascii="Times New Roman" w:hAnsi="Times New Roman" w:cs="Times New Roman"/>
          <w:sz w:val="24"/>
          <w:szCs w:val="24"/>
          <w:lang w:val="uk-UA"/>
        </w:rPr>
        <w:t>князя Дмитра Гагаріна</w:t>
      </w:r>
      <w:r w:rsidR="00EE7B1E"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E619E3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E6C62" w:rsidRPr="00F02640">
        <w:rPr>
          <w:rFonts w:ascii="Times New Roman" w:hAnsi="Times New Roman" w:cs="Times New Roman"/>
          <w:sz w:val="24"/>
          <w:szCs w:val="24"/>
          <w:lang w:val="uk-UA"/>
        </w:rPr>
        <w:t>Проє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кт </w:t>
      </w:r>
      <w:r w:rsidR="002E6C62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будівництва, яке завершилось наприкінці 1860-х рр.,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належить архітектору Людвігу Отт</w:t>
      </w:r>
      <w:r w:rsidR="00EE7B1E" w:rsidRPr="00F02640">
        <w:rPr>
          <w:rFonts w:ascii="Times New Roman" w:hAnsi="Times New Roman" w:cs="Times New Roman"/>
          <w:sz w:val="24"/>
          <w:szCs w:val="24"/>
          <w:lang w:val="uk-UA"/>
        </w:rPr>
        <w:t>ону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076F8F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За задумом архітектора, палац </w:t>
      </w:r>
      <w:r w:rsidR="00D977B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був збудований у стилі класицизму та </w:t>
      </w:r>
      <w:r w:rsidR="00591918" w:rsidRPr="00F02640">
        <w:rPr>
          <w:rFonts w:ascii="Times New Roman" w:hAnsi="Times New Roman" w:cs="Times New Roman"/>
          <w:sz w:val="24"/>
          <w:szCs w:val="24"/>
          <w:lang w:val="uk-UA"/>
        </w:rPr>
        <w:t>мав нагадувати замок</w:t>
      </w:r>
      <w:r w:rsidR="00085245"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0B2C5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91918" w:rsidRPr="00F02640">
        <w:rPr>
          <w:rFonts w:ascii="Times New Roman" w:hAnsi="Times New Roman" w:cs="Times New Roman"/>
          <w:sz w:val="24"/>
          <w:szCs w:val="24"/>
          <w:lang w:val="uk-UA"/>
        </w:rPr>
        <w:t>Зодчий розмістив палац над крутим яром, п</w:t>
      </w:r>
      <w:r w:rsidR="00E619E3" w:rsidRPr="00F02640">
        <w:rPr>
          <w:rFonts w:ascii="Times New Roman" w:hAnsi="Times New Roman" w:cs="Times New Roman"/>
          <w:sz w:val="24"/>
          <w:szCs w:val="24"/>
          <w:lang w:val="uk-UA"/>
        </w:rPr>
        <w:t>овернувши його фасадом до моря.</w:t>
      </w:r>
    </w:p>
    <w:p w14:paraId="4B4E9800" w14:textId="575347A5" w:rsidR="00F919B6" w:rsidRPr="00F02640" w:rsidRDefault="00D977B6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="000B2C5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алац вражає контрастністю: непоказна двоповерхова будівля з фасаду та розкішні внутрішні інтер’єри. </w:t>
      </w:r>
      <w:r w:rsidR="00085245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Через головний вхід </w:t>
      </w:r>
      <w:r w:rsidR="000B2C56" w:rsidRPr="00F02640">
        <w:rPr>
          <w:rFonts w:ascii="Times New Roman" w:hAnsi="Times New Roman" w:cs="Times New Roman"/>
          <w:sz w:val="24"/>
          <w:szCs w:val="24"/>
          <w:lang w:val="uk-UA"/>
        </w:rPr>
        <w:t>можна потрапити в парадний вестибюль, оформлений</w:t>
      </w:r>
      <w:r w:rsidR="00085245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в стилі бароко та ренесансу. Головний елемент вестибюля </w:t>
      </w:r>
      <w:r w:rsidR="000B2C56" w:rsidRPr="00F02640">
        <w:rPr>
          <w:rFonts w:ascii="Times New Roman" w:hAnsi="Times New Roman" w:cs="Times New Roman"/>
          <w:sz w:val="24"/>
          <w:szCs w:val="24"/>
          <w:lang w:val="uk-UA"/>
        </w:rPr>
        <w:t>–</w:t>
      </w:r>
      <w:r w:rsidR="00085245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масивні мармурові сходи, які розходяться в обидві сторони і ведуть до парадних апартаментів на другому поверсі.</w:t>
      </w:r>
      <w:r w:rsidR="002D687A" w:rsidRPr="00F02640">
        <w:rPr>
          <w:rFonts w:ascii="Times New Roman" w:hAnsi="Times New Roman" w:cs="Times New Roman"/>
          <w:sz w:val="24"/>
          <w:szCs w:val="24"/>
        </w:rPr>
        <w:t>.</w:t>
      </w:r>
    </w:p>
    <w:p w14:paraId="2AEFD3C7" w14:textId="08C242CA" w:rsidR="00780ACD" w:rsidRPr="00F02640" w:rsidRDefault="00780ACD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Нині музей зберігає книги та особисті речі письменників, а також культурні та історичні цінності міста Одеси. Експозиція 20 залів музею, розташованих на двох поверхах, розповідають в хронологічному порядку про події літературного життя Одеси. Кожна з кімнат, оформлена в дусі свого часу, розкриває таємниці і легенди, пов'язані з культурою міста. Парадний Золотий зал музею, з його вражаючим інтер'єром і чудовою акустикою, вважають найкращим камерним концертним приміщенням Південної Пальміри. У музеї збережено предмети, пов</w:t>
      </w:r>
      <w:r w:rsidR="00E619E3" w:rsidRPr="00F02640">
        <w:rPr>
          <w:rFonts w:ascii="Times New Roman" w:hAnsi="Times New Roman" w:cs="Times New Roman"/>
          <w:sz w:val="24"/>
          <w:szCs w:val="24"/>
          <w:lang w:val="uk-UA"/>
        </w:rPr>
        <w:t>'язані з літераторами ХІХ-ХХ ст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14:paraId="6E182DB6" w14:textId="1F88EDD7" w:rsidR="00D225A3" w:rsidRPr="00F02640" w:rsidRDefault="00D977B6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Палац має дуже симпатичний дворик, в </w:t>
      </w:r>
      <w:r w:rsidR="00DF0524" w:rsidRPr="00F02640">
        <w:rPr>
          <w:rFonts w:ascii="Times New Roman" w:hAnsi="Times New Roman" w:cs="Times New Roman"/>
          <w:sz w:val="24"/>
          <w:szCs w:val="24"/>
          <w:lang w:val="uk-UA"/>
        </w:rPr>
        <w:t>якому розташований сад мистецтв – художня експозиція сучасної скульптури, яка символізує образ Одеси</w:t>
      </w:r>
      <w:r w:rsidR="00650ED3" w:rsidRPr="00F02640">
        <w:rPr>
          <w:rFonts w:ascii="Times New Roman" w:hAnsi="Times New Roman" w:cs="Times New Roman"/>
          <w:sz w:val="24"/>
          <w:szCs w:val="24"/>
          <w:lang w:val="uk-UA"/>
        </w:rPr>
        <w:t>. Автор проєкту – заслужений діяч культури України Леонід Ліптуга</w:t>
      </w:r>
      <w:r w:rsidR="00DF0524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. У пам'ятниках, встановлених в експозиції, втілені образи літературних героїв творів про Одесу, одеського міського фольклору, літературних класиків минулого і сучасності, чия доля була пов'язана з Одесою. </w:t>
      </w:r>
      <w:r w:rsidR="00650ED3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Фігури почали заселяти сад 1995 р. </w:t>
      </w:r>
    </w:p>
    <w:p w14:paraId="567F837C" w14:textId="7C950F8F" w:rsidR="00461A21" w:rsidRPr="00F02640" w:rsidRDefault="004A292D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У січні 2023 року ЮНЕСКО внесла історичний центр Одеси до Списку Всесвітньої спадщини, які перебувають під загрозою, але це, на жаль, не зупинило агресора. </w:t>
      </w:r>
      <w:r w:rsidR="00670258" w:rsidRPr="00F02640">
        <w:rPr>
          <w:rFonts w:ascii="Times New Roman" w:hAnsi="Times New Roman" w:cs="Times New Roman"/>
          <w:sz w:val="24"/>
          <w:szCs w:val="24"/>
          <w:lang w:val="uk-UA"/>
        </w:rPr>
        <w:t>В ніч на 20 липня 2023 р. ворожі ракети пошкодили будівлю Літературного музею.</w:t>
      </w:r>
    </w:p>
    <w:p w14:paraId="1352E34A" w14:textId="4B633562" w:rsidR="00C211BD" w:rsidRPr="00F02640" w:rsidRDefault="00564CDD" w:rsidP="00F0264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Поруч з палацом де Вітта, в будин</w:t>
      </w:r>
      <w:r w:rsidR="00C211BD" w:rsidRPr="00F02640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="00C211BD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№3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, побудованому</w:t>
      </w:r>
      <w:r w:rsidR="00C211BD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архітект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ором Д. </w:t>
      </w:r>
      <w:r w:rsidR="00C211BD" w:rsidRPr="00F02640">
        <w:rPr>
          <w:rFonts w:ascii="Times New Roman" w:hAnsi="Times New Roman" w:cs="Times New Roman"/>
          <w:sz w:val="24"/>
          <w:szCs w:val="24"/>
          <w:lang w:val="uk-UA"/>
        </w:rPr>
        <w:t>Т</w:t>
      </w:r>
      <w:r w:rsidR="00BA02A1" w:rsidRPr="00F02640">
        <w:rPr>
          <w:rFonts w:ascii="Times New Roman" w:hAnsi="Times New Roman" w:cs="Times New Roman"/>
          <w:sz w:val="24"/>
          <w:szCs w:val="24"/>
          <w:lang w:val="uk-UA"/>
        </w:rPr>
        <w:t>орічеллі в 1820-1830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рр.</w:t>
      </w:r>
      <w:r w:rsidR="00BA02A1" w:rsidRPr="00F02640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D7F58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який за однією з версій також належав Івану де Вітту,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деякий час жив граф, генерал-ад'ютант Олександр Миколайович Лідерс</w:t>
      </w:r>
      <w:r w:rsidR="00C211BD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3D7F58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На жаль, під час однієї з пожеж, </w:t>
      </w:r>
      <w:r w:rsidR="00C211BD" w:rsidRPr="00F02640">
        <w:rPr>
          <w:rFonts w:ascii="Times New Roman" w:hAnsi="Times New Roman" w:cs="Times New Roman"/>
          <w:sz w:val="24"/>
          <w:szCs w:val="24"/>
          <w:lang w:val="uk-UA"/>
        </w:rPr>
        <w:t>вого</w:t>
      </w:r>
      <w:r w:rsidR="003D7F58" w:rsidRPr="00F02640">
        <w:rPr>
          <w:rFonts w:ascii="Times New Roman" w:hAnsi="Times New Roman" w:cs="Times New Roman"/>
          <w:sz w:val="24"/>
          <w:szCs w:val="24"/>
          <w:lang w:val="uk-UA"/>
        </w:rPr>
        <w:t>нь знищив третій поверх будівлі</w:t>
      </w:r>
      <w:r w:rsidR="00C211BD"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3C0FBC4F" w14:textId="60198FE4" w:rsidR="008755CE" w:rsidRPr="00F02640" w:rsidRDefault="00F91871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На розі з Думською площею привертає увагу будівля Археологічного музею</w:t>
      </w:r>
      <w:r w:rsidR="00850836" w:rsidRPr="00F02640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8755C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побудовано в 1883 р. архітектором із Польщі Ф. Гонсіоровським в стилі класицизму. </w:t>
      </w:r>
      <w:r w:rsidR="008755CE" w:rsidRPr="00F02640">
        <w:rPr>
          <w:rFonts w:ascii="Times New Roman" w:hAnsi="Times New Roman" w:cs="Times New Roman"/>
          <w:sz w:val="24"/>
          <w:szCs w:val="24"/>
          <w:lang w:val="uk-UA"/>
        </w:rPr>
        <w:lastRenderedPageBreak/>
        <w:t>Археологічний музей,</w:t>
      </w:r>
      <w:r w:rsidR="0085083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8755C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найстаріший профільний музей в Україні, </w:t>
      </w:r>
      <w:r w:rsidR="00850836" w:rsidRPr="00F02640">
        <w:rPr>
          <w:rFonts w:ascii="Times New Roman" w:hAnsi="Times New Roman" w:cs="Times New Roman"/>
          <w:sz w:val="24"/>
          <w:szCs w:val="24"/>
          <w:lang w:val="uk-UA"/>
        </w:rPr>
        <w:t>було засновано в 1</w:t>
      </w:r>
      <w:r w:rsidR="00780ACD" w:rsidRPr="00F02640">
        <w:rPr>
          <w:rFonts w:ascii="Times New Roman" w:hAnsi="Times New Roman" w:cs="Times New Roman"/>
          <w:sz w:val="24"/>
          <w:szCs w:val="24"/>
          <w:lang w:val="uk-UA"/>
        </w:rPr>
        <w:t>8</w:t>
      </w:r>
      <w:r w:rsidR="0085083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25 р. </w:t>
      </w:r>
      <w:r w:rsidR="008755C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як Одеський музей старожитностей на базі приватної колекції </w:t>
      </w:r>
      <w:r w:rsidR="00F02640" w:rsidRPr="00F02640">
        <w:rPr>
          <w:rFonts w:ascii="Times New Roman" w:hAnsi="Times New Roman" w:cs="Times New Roman"/>
          <w:sz w:val="24"/>
          <w:szCs w:val="24"/>
          <w:lang w:val="uk-UA"/>
        </w:rPr>
        <w:t>Петра Бларамберга</w:t>
      </w:r>
      <w:r w:rsidR="008755C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14:paraId="3A7F9BBF" w14:textId="259B7D47" w:rsidR="001E4A52" w:rsidRPr="00F02640" w:rsidRDefault="00F91871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Перед будівлею музею </w:t>
      </w:r>
      <w:r w:rsidR="009157CA" w:rsidRPr="00F02640">
        <w:rPr>
          <w:rFonts w:ascii="Times New Roman" w:hAnsi="Times New Roman" w:cs="Times New Roman"/>
          <w:sz w:val="24"/>
          <w:szCs w:val="24"/>
          <w:lang w:val="uk-UA"/>
        </w:rPr>
        <w:t>–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мармурова </w:t>
      </w:r>
      <w:r w:rsidR="009157CA" w:rsidRPr="00F02640">
        <w:rPr>
          <w:rFonts w:ascii="Times New Roman" w:hAnsi="Times New Roman" w:cs="Times New Roman"/>
          <w:sz w:val="24"/>
          <w:szCs w:val="24"/>
          <w:lang w:val="uk-UA"/>
        </w:rPr>
        <w:t>скульптур</w:t>
      </w:r>
      <w:r w:rsidR="001F75E5" w:rsidRPr="00F02640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="009157CA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«Лаокоон»,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157CA" w:rsidRPr="00F02640">
        <w:rPr>
          <w:rFonts w:ascii="Times New Roman" w:hAnsi="Times New Roman" w:cs="Times New Roman"/>
          <w:sz w:val="24"/>
          <w:szCs w:val="24"/>
          <w:lang w:val="uk-UA"/>
        </w:rPr>
        <w:t>виготовлена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на замовлення </w:t>
      </w:r>
      <w:r w:rsidR="00F02640" w:rsidRPr="00F02640">
        <w:rPr>
          <w:rFonts w:ascii="Times New Roman" w:hAnsi="Times New Roman" w:cs="Times New Roman"/>
          <w:sz w:val="24"/>
          <w:szCs w:val="24"/>
          <w:lang w:val="uk-UA"/>
        </w:rPr>
        <w:t>міського голови Одеси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Г. Г.</w:t>
      </w:r>
      <w:r w:rsidR="00F02640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Маразлі для прикраси його дачі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. Подорожуючи Європою, Григорій Маразлі побачив картину Ель Греко «Лаокоон» і навіть </w:t>
      </w:r>
      <w:r w:rsidR="009157CA" w:rsidRPr="00F02640">
        <w:rPr>
          <w:rFonts w:ascii="Times New Roman" w:hAnsi="Times New Roman" w:cs="Times New Roman"/>
          <w:sz w:val="24"/>
          <w:szCs w:val="24"/>
          <w:lang w:val="uk-UA"/>
        </w:rPr>
        <w:t>хотів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придбати її, але, відвідавши Ватикан, був вражений давньогрецької скульптурою «Лаокоон», копію якої і замовив с</w:t>
      </w:r>
      <w:r w:rsidR="009157CA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обі. </w:t>
      </w:r>
    </w:p>
    <w:p w14:paraId="57ED6AA5" w14:textId="33CA6ACF" w:rsidR="00C8133B" w:rsidRPr="00F02640" w:rsidRDefault="00C8133B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Будинок №5 розташований на розі вулиць Ланжеронівської та Пушкінської – це колишній прибутковий дім Клеймана побудований </w:t>
      </w:r>
      <w:r w:rsidR="00A80FBB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у стилі необароко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за проєктом архітектора Д. Торічеллі </w:t>
      </w:r>
      <w:r w:rsidR="00A80FBB" w:rsidRPr="00F02640">
        <w:rPr>
          <w:rFonts w:ascii="Times New Roman" w:hAnsi="Times New Roman" w:cs="Times New Roman"/>
          <w:sz w:val="24"/>
          <w:szCs w:val="24"/>
          <w:lang w:val="uk-UA"/>
        </w:rPr>
        <w:t>у 1832 р. Над вхідним порталом, прикрашеним скульптурами атланта і к</w:t>
      </w:r>
      <w:r w:rsidR="00F02640">
        <w:rPr>
          <w:rFonts w:ascii="Times New Roman" w:hAnsi="Times New Roman" w:cs="Times New Roman"/>
          <w:sz w:val="24"/>
          <w:szCs w:val="24"/>
          <w:lang w:val="uk-UA"/>
        </w:rPr>
        <w:t>аріатиди – трапецієвидний еркер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B7F76DF" w14:textId="279590B8" w:rsidR="00A80FBB" w:rsidRPr="00F02640" w:rsidRDefault="00A80FBB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На розі Ланжеронівської та Пушкінської також знаходиться будинок Г. Маразлі, побудований у 1835 р. за проєктом архітектора Ф.К. Боффо. Згодом будівлю почали використо</w:t>
      </w:r>
      <w:r w:rsidR="00F02640">
        <w:rPr>
          <w:rFonts w:ascii="Times New Roman" w:hAnsi="Times New Roman" w:cs="Times New Roman"/>
          <w:sz w:val="24"/>
          <w:szCs w:val="24"/>
          <w:lang w:val="uk-UA"/>
        </w:rPr>
        <w:t>вувати як готель «Європейський»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1718365A" w14:textId="01DEB078" w:rsidR="00BE69A1" w:rsidRPr="00F02640" w:rsidRDefault="001E4A52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Наступна пам'ятка </w:t>
      </w:r>
      <w:r w:rsidR="00436B18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знаходиться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на </w:t>
      </w:r>
      <w:r w:rsidR="00436B18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правому боці Ланжеронівської. Це </w:t>
      </w:r>
      <w:r w:rsidR="00F02640">
        <w:rPr>
          <w:rFonts w:ascii="Times New Roman" w:hAnsi="Times New Roman" w:cs="Times New Roman"/>
          <w:sz w:val="24"/>
          <w:szCs w:val="24"/>
          <w:lang w:val="uk-UA"/>
        </w:rPr>
        <w:t>будівля Англійського клубу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зведена у</w:t>
      </w:r>
      <w:r w:rsidR="0098662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1831</w:t>
      </w:r>
      <w:r w:rsidR="008C7B34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р. за проє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ктом архітектора </w:t>
      </w:r>
      <w:r w:rsidR="008C7B34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Дж.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Торічеллі. </w:t>
      </w:r>
      <w:r w:rsidR="0098662E" w:rsidRPr="00F02640">
        <w:rPr>
          <w:rFonts w:ascii="Times New Roman" w:hAnsi="Times New Roman" w:cs="Times New Roman"/>
          <w:sz w:val="24"/>
          <w:szCs w:val="24"/>
          <w:lang w:val="uk-UA"/>
        </w:rPr>
        <w:t>Одесь</w:t>
      </w:r>
      <w:r w:rsidR="000F3321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кий клуб, </w:t>
      </w:r>
      <w:r w:rsidR="0098662E" w:rsidRPr="00F02640">
        <w:rPr>
          <w:rFonts w:ascii="Times New Roman" w:hAnsi="Times New Roman" w:cs="Times New Roman"/>
          <w:sz w:val="24"/>
          <w:szCs w:val="24"/>
          <w:lang w:val="uk-UA"/>
        </w:rPr>
        <w:t>який називався чомусь «англі</w:t>
      </w:r>
      <w:r w:rsidR="000F3321" w:rsidRPr="00F02640">
        <w:rPr>
          <w:rFonts w:ascii="Times New Roman" w:hAnsi="Times New Roman" w:cs="Times New Roman"/>
          <w:sz w:val="24"/>
          <w:szCs w:val="24"/>
          <w:lang w:val="uk-UA"/>
        </w:rPr>
        <w:t>йс</w:t>
      </w:r>
      <w:r w:rsidR="0098662E" w:rsidRPr="00F02640">
        <w:rPr>
          <w:rFonts w:ascii="Times New Roman" w:hAnsi="Times New Roman" w:cs="Times New Roman"/>
          <w:sz w:val="24"/>
          <w:szCs w:val="24"/>
          <w:lang w:val="uk-UA"/>
        </w:rPr>
        <w:t>ьким»</w:t>
      </w:r>
      <w:r w:rsidR="000F3321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98662E" w:rsidRPr="00F02640">
        <w:rPr>
          <w:rFonts w:ascii="Times New Roman" w:hAnsi="Times New Roman" w:cs="Times New Roman"/>
          <w:sz w:val="24"/>
          <w:szCs w:val="24"/>
          <w:lang w:val="uk-UA"/>
        </w:rPr>
        <w:t>вважався першим аристократичн</w:t>
      </w:r>
      <w:r w:rsidR="000F3321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им клубом. </w:t>
      </w:r>
      <w:r w:rsidR="008C7B34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Невеликий за розмірами будинок завдяки своєму розташуванню є важливим розпланувальним та архітектурним елементом приморської частини. </w:t>
      </w:r>
      <w:r w:rsidR="000F019E" w:rsidRPr="00F02640">
        <w:rPr>
          <w:rFonts w:ascii="Times New Roman" w:hAnsi="Times New Roman" w:cs="Times New Roman"/>
          <w:sz w:val="24"/>
          <w:szCs w:val="24"/>
          <w:lang w:val="uk-UA"/>
        </w:rPr>
        <w:t>Спочатку він був П-подібним</w:t>
      </w:r>
      <w:r w:rsidR="008C7B34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у плані, з невеликим курдонером із боку театру. На</w:t>
      </w:r>
      <w:r w:rsidR="000F019E" w:rsidRPr="00F02640">
        <w:rPr>
          <w:rFonts w:ascii="Times New Roman" w:hAnsi="Times New Roman" w:cs="Times New Roman"/>
          <w:sz w:val="24"/>
          <w:szCs w:val="24"/>
          <w:lang w:val="uk-UA"/>
        </w:rPr>
        <w:t>прикінці 19 ст. реконструйований за проє</w:t>
      </w:r>
      <w:r w:rsidR="008C7B34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ктом архітектора Е. Вея; на місці курдонеру було облаштовано парадний зал. </w:t>
      </w:r>
    </w:p>
    <w:p w14:paraId="173A0B89" w14:textId="48F7AC48" w:rsidR="00A80FBB" w:rsidRPr="00F02640" w:rsidRDefault="00A80FBB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В будинку № 9 розташоване Почесне консульство Німеччини.</w:t>
      </w:r>
    </w:p>
    <w:p w14:paraId="0BC7E6FA" w14:textId="320E71B1" w:rsidR="00C45AC2" w:rsidRPr="00F02640" w:rsidRDefault="005C0237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Але н</w:t>
      </w:r>
      <w:r w:rsidR="0098662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айвідоміша будівля не лише Ланжеронівської, а й усієї Одеси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– це Одеська опера – найстаріший оперний театр</w:t>
      </w:r>
      <w:r w:rsidR="0098662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Україн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98662E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14:paraId="70CA0995" w14:textId="514CEDCB" w:rsidR="0098662E" w:rsidRPr="00F02640" w:rsidRDefault="0098662E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Відкриття першої сп</w:t>
      </w:r>
      <w:r w:rsidR="005C0237" w:rsidRPr="00F02640">
        <w:rPr>
          <w:rFonts w:ascii="Times New Roman" w:hAnsi="Times New Roman" w:cs="Times New Roman"/>
          <w:sz w:val="24"/>
          <w:szCs w:val="24"/>
          <w:lang w:val="uk-UA"/>
        </w:rPr>
        <w:t>оруди театру відбулося 1810 р., але у 1873 р.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відбулася пожежа, через яку театр згорів. С</w:t>
      </w:r>
      <w:r w:rsidR="005C0237" w:rsidRPr="00F02640">
        <w:rPr>
          <w:rFonts w:ascii="Times New Roman" w:hAnsi="Times New Roman" w:cs="Times New Roman"/>
          <w:sz w:val="24"/>
          <w:szCs w:val="24"/>
          <w:lang w:val="uk-UA"/>
        </w:rPr>
        <w:t>учасна будівля зведена 1887 р.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C0237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віденськими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архітекторами Ф. Фельнером і Г. Гель</w:t>
      </w:r>
      <w:r w:rsidR="005C0237" w:rsidRPr="00F02640">
        <w:rPr>
          <w:rFonts w:ascii="Times New Roman" w:hAnsi="Times New Roman" w:cs="Times New Roman"/>
          <w:sz w:val="24"/>
          <w:szCs w:val="24"/>
          <w:lang w:val="uk-UA"/>
        </w:rPr>
        <w:t>мером</w:t>
      </w:r>
      <w:r w:rsidR="000F647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C0237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у стилі віденського бароко. </w:t>
      </w:r>
    </w:p>
    <w:p w14:paraId="5F5D7EF8" w14:textId="0F4B6748" w:rsidR="005730F9" w:rsidRPr="00F02640" w:rsidRDefault="005730F9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Над фасадом театру підноситься скульптурна група, що зображує музу театральної трагедії Мельпомену в колісниці, запряженій 4 підкореними нею пантерами. Нижче розташовані дві також міфологічні скульптурні групи: ліворуч Орфей грає на кіфарі для кентавра, праворуч муза танцю Терпсіхора танцює з дівчинкою. Обабіч центрального входу – скульптурні групи, що втілюють Комедію та Трагедію: ліворуч </w:t>
      </w:r>
      <w:r w:rsidR="0077762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–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фрагмент трагедії Еврипіда «Іполіт», праворуч </w:t>
      </w:r>
      <w:r w:rsidR="0077762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–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епізод із комедії Аристофана «Птахи».</w:t>
      </w:r>
      <w:r w:rsidR="0077762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2B85425B" w14:textId="00C19C0E" w:rsidR="00D14DD9" w:rsidRPr="00F02640" w:rsidRDefault="00D91B44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Ліворуч від Опери стоїть імпозантний будинок </w:t>
      </w:r>
      <w:r w:rsidR="0041772C" w:rsidRPr="00F02640">
        <w:rPr>
          <w:rFonts w:ascii="Times New Roman" w:hAnsi="Times New Roman" w:cs="Times New Roman"/>
          <w:sz w:val="24"/>
          <w:szCs w:val="24"/>
          <w:lang w:val="uk-UA"/>
        </w:rPr>
        <w:t>житловий будинок редактора «Одесского листка» Василя Навроцького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, прикрашений скульптурою і ліпним декором, побудований у 1891 році за проєктом архітектора В. Ф. Яценко.</w:t>
      </w:r>
      <w:r w:rsidR="00D14DD9" w:rsidRPr="00F02640">
        <w:rPr>
          <w:rFonts w:ascii="Times New Roman" w:hAnsi="Times New Roman" w:cs="Times New Roman"/>
          <w:sz w:val="24"/>
          <w:szCs w:val="24"/>
        </w:rPr>
        <w:t xml:space="preserve"> </w:t>
      </w:r>
      <w:r w:rsidR="00D14DD9" w:rsidRPr="00F02640">
        <w:rPr>
          <w:rFonts w:ascii="Times New Roman" w:hAnsi="Times New Roman" w:cs="Times New Roman"/>
          <w:sz w:val="24"/>
          <w:szCs w:val="24"/>
          <w:lang w:val="uk-UA"/>
        </w:rPr>
        <w:t>З перших днів свого існування будинок прикрашав годинник на вежі, і це була одна з небагатьох будівель міста з годинником. На початок 20 ст. від годинникового механізму залишився тільки отвір в ділянці мансарди.</w:t>
      </w:r>
      <w:r w:rsidR="0041772C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0DC466D9" w14:textId="585E4250" w:rsidR="009D2601" w:rsidRPr="00F02640" w:rsidRDefault="00D14DD9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Між Оперою і будинком Навроцького знаходиться вхід в сквер Пал</w:t>
      </w:r>
      <w:r w:rsidR="00BA5E18" w:rsidRPr="00F02640">
        <w:rPr>
          <w:rFonts w:ascii="Times New Roman" w:hAnsi="Times New Roman" w:cs="Times New Roman"/>
          <w:sz w:val="24"/>
          <w:szCs w:val="24"/>
          <w:lang w:val="uk-UA"/>
        </w:rPr>
        <w:t>е-Рояль. В середині ХІХ ст.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за театром вирішили побудувати торгові ряди для елітарної торгівлі та світських розваг </w:t>
      </w:r>
      <w:r w:rsidR="00BA5E18" w:rsidRPr="00F02640">
        <w:rPr>
          <w:rFonts w:ascii="Times New Roman" w:hAnsi="Times New Roman" w:cs="Times New Roman"/>
          <w:sz w:val="24"/>
          <w:szCs w:val="24"/>
          <w:lang w:val="uk-UA"/>
        </w:rPr>
        <w:t>–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місце, де заможні одесити могли б гуляти чи здійснювати покупки, уникаючи шуму міських базарів. Одеський Гостинний двір отри</w:t>
      </w:r>
      <w:r w:rsidR="00BA5E18" w:rsidRPr="00F02640">
        <w:rPr>
          <w:rFonts w:ascii="Times New Roman" w:hAnsi="Times New Roman" w:cs="Times New Roman"/>
          <w:sz w:val="24"/>
          <w:szCs w:val="24"/>
          <w:lang w:val="uk-UA"/>
        </w:rPr>
        <w:t>мав назву «Пале-Рояль» – на згадку знаменитого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палацу в Парижі.</w:t>
      </w:r>
      <w:r w:rsidR="009D2601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Сад з акуратними алеями і фонтан в центрі дво</w:t>
      </w:r>
      <w:r w:rsidR="000F6470">
        <w:rPr>
          <w:rFonts w:ascii="Times New Roman" w:hAnsi="Times New Roman" w:cs="Times New Roman"/>
          <w:sz w:val="24"/>
          <w:szCs w:val="24"/>
          <w:lang w:val="uk-UA"/>
        </w:rPr>
        <w:t>ру Пале-Рояль з'явився в 1847 р</w:t>
      </w:r>
      <w:r w:rsidR="009D2601"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56F5AF73" w14:textId="195ABE5C" w:rsidR="00BA5E18" w:rsidRPr="00F02640" w:rsidRDefault="00BA5E18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>Довга П-подібна будівля торгових рядів, що тяглися вздовж вулиць Ланжеронівської, Катерининської та Біржової (нині провулок Чайковського) побудовано 1842 р. на проєктом архітектора Торрічеллі. Всі лавки були звернені вітринами у внутрішній двір; площа біля магазинів була вимощена каменем, у дворі поставили зручні лавки.</w:t>
      </w:r>
    </w:p>
    <w:p w14:paraId="2B34DCC2" w14:textId="5ACD2EB8" w:rsidR="009D2601" w:rsidRPr="00F02640" w:rsidRDefault="009D2601" w:rsidP="00AB6C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Поряд в будинку №13 знаходиться готель «Моцарт», </w:t>
      </w:r>
      <w:r w:rsidR="00F919B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збудований в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>1910 р.</w:t>
      </w:r>
      <w:r w:rsidR="00F919B6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на місці, де раніше була канцелярія першого губернатора Дюка де Рішельє.</w:t>
      </w:r>
    </w:p>
    <w:p w14:paraId="0E2418EB" w14:textId="5BD80FDF" w:rsidR="00A03F50" w:rsidRPr="00F02640" w:rsidRDefault="00A03F50" w:rsidP="000F647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Наступний будинок, який заслуговує на вашу увагу – це розкішний </w:t>
      </w:r>
      <w:r w:rsidR="00B03C92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прибутковий будинок </w:t>
      </w: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пані </w:t>
      </w:r>
      <w:r w:rsidR="00B03C92" w:rsidRPr="00F02640">
        <w:rPr>
          <w:rFonts w:ascii="Times New Roman" w:hAnsi="Times New Roman" w:cs="Times New Roman"/>
          <w:sz w:val="24"/>
          <w:szCs w:val="24"/>
          <w:lang w:val="uk-UA"/>
        </w:rPr>
        <w:t>Григор’євої</w:t>
      </w:r>
      <w:r w:rsidR="009B6671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2A3D51" w:rsidRPr="00F02640">
        <w:rPr>
          <w:rFonts w:ascii="Times New Roman" w:hAnsi="Times New Roman" w:cs="Times New Roman"/>
          <w:sz w:val="24"/>
          <w:szCs w:val="24"/>
          <w:lang w:val="uk-UA"/>
        </w:rPr>
        <w:t>Готичний стиль з мавританськими мотивами; оригінальна вишукана композиція з великими балконами, високими вікнами різноманітної ширини, напівкруглими піляс</w:t>
      </w:r>
      <w:r w:rsidR="000F6470">
        <w:rPr>
          <w:rFonts w:ascii="Times New Roman" w:hAnsi="Times New Roman" w:cs="Times New Roman"/>
          <w:sz w:val="24"/>
          <w:szCs w:val="24"/>
          <w:lang w:val="uk-UA"/>
        </w:rPr>
        <w:t>трами, орнаментом</w:t>
      </w:r>
      <w:r w:rsidR="009B6671" w:rsidRPr="00F02640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303A6A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31FF3B07" w14:textId="5E1D7CC4" w:rsidR="00B118A5" w:rsidRDefault="00A03F50" w:rsidP="00EE7B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Йоганн Гете говорив, що архітектура – це музика, яка застигла в камені. Цю думку згадуєш, коли </w:t>
      </w:r>
      <w:r w:rsidR="002A3D51" w:rsidRPr="00F02640">
        <w:rPr>
          <w:rFonts w:ascii="Times New Roman" w:hAnsi="Times New Roman" w:cs="Times New Roman"/>
          <w:sz w:val="24"/>
          <w:szCs w:val="24"/>
          <w:lang w:val="uk-UA"/>
        </w:rPr>
        <w:t>прогулюєшся Ланжеронівською вулицею. Сьогодні ми лише привідкрили завісу, намагаючись зазирнути в минуле цієї вулиці. Але таємниці,</w:t>
      </w:r>
      <w:r w:rsidR="002C7EDD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A3D51" w:rsidRPr="00F02640">
        <w:rPr>
          <w:rFonts w:ascii="Times New Roman" w:hAnsi="Times New Roman" w:cs="Times New Roman"/>
          <w:sz w:val="24"/>
          <w:szCs w:val="24"/>
          <w:lang w:val="uk-UA"/>
        </w:rPr>
        <w:t>які вона зберігає залишилось ще дуже багато. Про них ви зможете дізнатись під час</w:t>
      </w:r>
      <w:r w:rsidR="005F39DA" w:rsidRPr="00F02640">
        <w:rPr>
          <w:rFonts w:ascii="Times New Roman" w:hAnsi="Times New Roman" w:cs="Times New Roman"/>
          <w:sz w:val="24"/>
          <w:szCs w:val="24"/>
          <w:lang w:val="uk-UA"/>
        </w:rPr>
        <w:t xml:space="preserve"> нових зустрічей на мальовничих вулицях нашого міста.</w:t>
      </w:r>
    </w:p>
    <w:p w14:paraId="1C169EDF" w14:textId="77777777" w:rsidR="00FA30FA" w:rsidRPr="00FA30FA" w:rsidRDefault="00FA30FA" w:rsidP="00FA30F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/>
          <w:bCs/>
          <w:sz w:val="24"/>
          <w:szCs w:val="24"/>
          <w:lang w:val="uk-UA"/>
        </w:rPr>
        <w:t>Список джерел та літератури:</w:t>
      </w:r>
    </w:p>
    <w:p w14:paraId="53D4B9AB" w14:textId="77777777" w:rsidR="00D16DB8" w:rsidRPr="00FA30FA" w:rsidRDefault="00FA30FA" w:rsidP="00FA30F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Cs/>
          <w:sz w:val="24"/>
          <w:szCs w:val="24"/>
        </w:rPr>
        <w:t>Одеса. Вулиця Ланжерон</w:t>
      </w:r>
      <w:r w:rsidRPr="00FA30FA">
        <w:rPr>
          <w:rFonts w:ascii="Times New Roman" w:hAnsi="Times New Roman" w:cs="Times New Roman"/>
          <w:bCs/>
          <w:sz w:val="24"/>
          <w:szCs w:val="24"/>
          <w:lang w:val="uk-UA"/>
        </w:rPr>
        <w:t>і</w:t>
      </w:r>
      <w:r w:rsidRPr="00FA30FA">
        <w:rPr>
          <w:rFonts w:ascii="Times New Roman" w:hAnsi="Times New Roman" w:cs="Times New Roman"/>
          <w:bCs/>
          <w:sz w:val="24"/>
          <w:szCs w:val="24"/>
        </w:rPr>
        <w:t xml:space="preserve">вська // </w:t>
      </w:r>
      <w:r w:rsidRPr="00FA30FA">
        <w:rPr>
          <w:rFonts w:ascii="Times New Roman" w:hAnsi="Times New Roman" w:cs="Times New Roman"/>
          <w:bCs/>
          <w:sz w:val="24"/>
          <w:szCs w:val="24"/>
          <w:lang w:val="uk-UA"/>
        </w:rPr>
        <w:t>Одеський вісник. 1834. №7</w:t>
      </w:r>
    </w:p>
    <w:p w14:paraId="22E3C9F0" w14:textId="77777777" w:rsidR="00D16DB8" w:rsidRPr="00FA30FA" w:rsidRDefault="00FA30FA" w:rsidP="00FA30F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Cs/>
          <w:sz w:val="24"/>
          <w:szCs w:val="24"/>
        </w:rPr>
        <w:t xml:space="preserve">Вулиця </w:t>
      </w:r>
      <w:proofErr w:type="gramStart"/>
      <w:r w:rsidRPr="00FA30FA">
        <w:rPr>
          <w:rFonts w:ascii="Times New Roman" w:hAnsi="Times New Roman" w:cs="Times New Roman"/>
          <w:bCs/>
          <w:sz w:val="24"/>
          <w:szCs w:val="24"/>
        </w:rPr>
        <w:t>Ланжронівська  /</w:t>
      </w:r>
      <w:proofErr w:type="gramEnd"/>
      <w:r w:rsidRPr="00FA30FA">
        <w:rPr>
          <w:rFonts w:ascii="Times New Roman" w:hAnsi="Times New Roman" w:cs="Times New Roman"/>
          <w:bCs/>
          <w:sz w:val="24"/>
          <w:szCs w:val="24"/>
        </w:rPr>
        <w:t>/ Одеський вісник. 1843. №5</w:t>
      </w:r>
    </w:p>
    <w:p w14:paraId="17C6B67C" w14:textId="77777777" w:rsidR="00D16DB8" w:rsidRPr="00FA30FA" w:rsidRDefault="00FA30FA" w:rsidP="00FA30F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Cs/>
          <w:sz w:val="24"/>
          <w:szCs w:val="24"/>
        </w:rPr>
        <w:t xml:space="preserve">Конторович В. Французы в Одессе. </w:t>
      </w:r>
      <w:proofErr w:type="gramStart"/>
      <w:r w:rsidRPr="00FA30FA">
        <w:rPr>
          <w:rFonts w:ascii="Times New Roman" w:hAnsi="Times New Roman" w:cs="Times New Roman"/>
          <w:bCs/>
          <w:sz w:val="24"/>
          <w:szCs w:val="24"/>
        </w:rPr>
        <w:t>Петроград :</w:t>
      </w:r>
      <w:proofErr w:type="gramEnd"/>
      <w:r w:rsidRPr="00FA30FA">
        <w:rPr>
          <w:rFonts w:ascii="Times New Roman" w:hAnsi="Times New Roman" w:cs="Times New Roman"/>
          <w:bCs/>
          <w:sz w:val="24"/>
          <w:szCs w:val="24"/>
        </w:rPr>
        <w:t xml:space="preserve"> Былое, 1922. – 27 с.</w:t>
      </w:r>
    </w:p>
    <w:p w14:paraId="3D5372A9" w14:textId="77777777" w:rsidR="00D16DB8" w:rsidRPr="00FA30FA" w:rsidRDefault="00FA30FA" w:rsidP="00FA30F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A30FA">
        <w:rPr>
          <w:rFonts w:ascii="Times New Roman" w:hAnsi="Times New Roman" w:cs="Times New Roman"/>
          <w:bCs/>
          <w:sz w:val="24"/>
          <w:szCs w:val="24"/>
        </w:rPr>
        <w:t xml:space="preserve">Вся </w:t>
      </w:r>
      <w:proofErr w:type="gramStart"/>
      <w:r w:rsidRPr="00FA30FA">
        <w:rPr>
          <w:rFonts w:ascii="Times New Roman" w:hAnsi="Times New Roman" w:cs="Times New Roman"/>
          <w:bCs/>
          <w:sz w:val="24"/>
          <w:szCs w:val="24"/>
        </w:rPr>
        <w:t>Одесса :</w:t>
      </w:r>
      <w:proofErr w:type="gramEnd"/>
      <w:r w:rsidRPr="00FA30FA">
        <w:rPr>
          <w:rFonts w:ascii="Times New Roman" w:hAnsi="Times New Roman" w:cs="Times New Roman"/>
          <w:bCs/>
          <w:sz w:val="24"/>
          <w:szCs w:val="24"/>
        </w:rPr>
        <w:t xml:space="preserve"> адресная и справочная книга всей Одессы с отделом Одесский уезд на 1913 г. Одесса : Изд-во «Одесские новости», 1913. 468 с.</w:t>
      </w:r>
    </w:p>
    <w:p w14:paraId="082FCF5A" w14:textId="77777777" w:rsidR="00FA30FA" w:rsidRPr="00F02640" w:rsidRDefault="00FA30FA" w:rsidP="00EE7B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FA30FA" w:rsidRPr="00F02640" w:rsidSect="00AB6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AE1E65"/>
    <w:multiLevelType w:val="hybridMultilevel"/>
    <w:tmpl w:val="F5545342"/>
    <w:lvl w:ilvl="0" w:tplc="893096F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7C27470A"/>
    <w:multiLevelType w:val="hybridMultilevel"/>
    <w:tmpl w:val="25A218C2"/>
    <w:lvl w:ilvl="0" w:tplc="26F02C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BAC1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5820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84429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9475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2086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B220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3EE2E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1250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8F5"/>
    <w:rsid w:val="000214EC"/>
    <w:rsid w:val="00052FC8"/>
    <w:rsid w:val="00076F8F"/>
    <w:rsid w:val="00085245"/>
    <w:rsid w:val="000B2C56"/>
    <w:rsid w:val="000E28D0"/>
    <w:rsid w:val="000F019E"/>
    <w:rsid w:val="000F3321"/>
    <w:rsid w:val="000F6470"/>
    <w:rsid w:val="001372BA"/>
    <w:rsid w:val="001E4A52"/>
    <w:rsid w:val="001F75E5"/>
    <w:rsid w:val="00231762"/>
    <w:rsid w:val="002521C1"/>
    <w:rsid w:val="002960A1"/>
    <w:rsid w:val="002A3D51"/>
    <w:rsid w:val="002B01EC"/>
    <w:rsid w:val="002C7EDD"/>
    <w:rsid w:val="002D687A"/>
    <w:rsid w:val="002E6C62"/>
    <w:rsid w:val="00303A6A"/>
    <w:rsid w:val="00364E5D"/>
    <w:rsid w:val="00381458"/>
    <w:rsid w:val="003D7F58"/>
    <w:rsid w:val="00400363"/>
    <w:rsid w:val="00404E9A"/>
    <w:rsid w:val="0041772C"/>
    <w:rsid w:val="0043465C"/>
    <w:rsid w:val="00436B18"/>
    <w:rsid w:val="00450083"/>
    <w:rsid w:val="00461A21"/>
    <w:rsid w:val="004A292D"/>
    <w:rsid w:val="004E6BEB"/>
    <w:rsid w:val="0050250D"/>
    <w:rsid w:val="005036BF"/>
    <w:rsid w:val="00564CDD"/>
    <w:rsid w:val="005730F9"/>
    <w:rsid w:val="005778F5"/>
    <w:rsid w:val="005870CD"/>
    <w:rsid w:val="00591918"/>
    <w:rsid w:val="005B0AE0"/>
    <w:rsid w:val="005C0237"/>
    <w:rsid w:val="005F39DA"/>
    <w:rsid w:val="006118D2"/>
    <w:rsid w:val="00650ED3"/>
    <w:rsid w:val="00670258"/>
    <w:rsid w:val="00677820"/>
    <w:rsid w:val="00687AF0"/>
    <w:rsid w:val="006B3FB5"/>
    <w:rsid w:val="006D1D3D"/>
    <w:rsid w:val="00777626"/>
    <w:rsid w:val="00780ACD"/>
    <w:rsid w:val="007C016F"/>
    <w:rsid w:val="0080083D"/>
    <w:rsid w:val="00801A89"/>
    <w:rsid w:val="00850836"/>
    <w:rsid w:val="008755CE"/>
    <w:rsid w:val="00877DC5"/>
    <w:rsid w:val="00884618"/>
    <w:rsid w:val="008C7B34"/>
    <w:rsid w:val="009157CA"/>
    <w:rsid w:val="00936A8E"/>
    <w:rsid w:val="00950DDA"/>
    <w:rsid w:val="0098662E"/>
    <w:rsid w:val="009A1917"/>
    <w:rsid w:val="009B6671"/>
    <w:rsid w:val="009D2601"/>
    <w:rsid w:val="00A03F50"/>
    <w:rsid w:val="00A07552"/>
    <w:rsid w:val="00A12DBA"/>
    <w:rsid w:val="00A26A0B"/>
    <w:rsid w:val="00A54108"/>
    <w:rsid w:val="00A661E9"/>
    <w:rsid w:val="00A80FBB"/>
    <w:rsid w:val="00AA4A36"/>
    <w:rsid w:val="00AB6CBE"/>
    <w:rsid w:val="00B03C92"/>
    <w:rsid w:val="00B118A5"/>
    <w:rsid w:val="00B96EDE"/>
    <w:rsid w:val="00BA02A1"/>
    <w:rsid w:val="00BA5E18"/>
    <w:rsid w:val="00BB01D4"/>
    <w:rsid w:val="00BC7727"/>
    <w:rsid w:val="00BE4D14"/>
    <w:rsid w:val="00BE69A1"/>
    <w:rsid w:val="00C211BD"/>
    <w:rsid w:val="00C417C2"/>
    <w:rsid w:val="00C45AC2"/>
    <w:rsid w:val="00C75074"/>
    <w:rsid w:val="00C8133B"/>
    <w:rsid w:val="00CA4F61"/>
    <w:rsid w:val="00CC2392"/>
    <w:rsid w:val="00CD274C"/>
    <w:rsid w:val="00CE27E3"/>
    <w:rsid w:val="00CF4C1D"/>
    <w:rsid w:val="00D14DD9"/>
    <w:rsid w:val="00D16DB8"/>
    <w:rsid w:val="00D225A3"/>
    <w:rsid w:val="00D33CBB"/>
    <w:rsid w:val="00D51416"/>
    <w:rsid w:val="00D81D85"/>
    <w:rsid w:val="00D86241"/>
    <w:rsid w:val="00D91B44"/>
    <w:rsid w:val="00D977B6"/>
    <w:rsid w:val="00DF0524"/>
    <w:rsid w:val="00E57E03"/>
    <w:rsid w:val="00E619E3"/>
    <w:rsid w:val="00E970BA"/>
    <w:rsid w:val="00EA51F2"/>
    <w:rsid w:val="00EB1A75"/>
    <w:rsid w:val="00ED37F0"/>
    <w:rsid w:val="00EE7B1E"/>
    <w:rsid w:val="00EF24E1"/>
    <w:rsid w:val="00F02640"/>
    <w:rsid w:val="00F91871"/>
    <w:rsid w:val="00F919B6"/>
    <w:rsid w:val="00FA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848EE"/>
  <w15:docId w15:val="{98AAEA22-8655-406D-AA13-1556337F4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2FC8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52FC8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B11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97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2122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025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28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347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1EB2D3-8D86-4108-A907-DFBCF96B6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2128</TotalTime>
  <Pages>1</Pages>
  <Words>5199</Words>
  <Characters>2964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Нила Ложешник</dc:creator>
  <cp:keywords/>
  <dc:description/>
  <cp:lastModifiedBy>User</cp:lastModifiedBy>
  <cp:revision>34</cp:revision>
  <dcterms:created xsi:type="dcterms:W3CDTF">2024-04-21T18:06:00Z</dcterms:created>
  <dcterms:modified xsi:type="dcterms:W3CDTF">2025-04-01T07:20:00Z</dcterms:modified>
</cp:coreProperties>
</file>