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5ED9F" w14:textId="38749CB4" w:rsidR="004947DF" w:rsidRPr="00006240" w:rsidRDefault="196A65B4" w:rsidP="0000624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Тези</w:t>
      </w:r>
    </w:p>
    <w:p w14:paraId="66C4E4CD" w14:textId="2B33DF4A" w:rsidR="004947DF" w:rsidRPr="00006240" w:rsidRDefault="196A65B4" w:rsidP="0000624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роботи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проєктного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етапу Всеукраїнського інтерактивного конкурсу</w:t>
      </w:r>
    </w:p>
    <w:p w14:paraId="4F23AD51" w14:textId="3560631B" w:rsidR="004947DF" w:rsidRPr="00006240" w:rsidRDefault="196A65B4" w:rsidP="0000624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«МАН-Юніор-дослідник-2025» у номінації «Історик-Юніор»</w:t>
      </w:r>
    </w:p>
    <w:p w14:paraId="643EBF3C" w14:textId="257578C3" w:rsidR="004947DF" w:rsidRPr="00006240" w:rsidRDefault="196A65B4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Тема </w:t>
      </w:r>
      <w:proofErr w:type="spellStart"/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проєкту</w:t>
      </w:r>
      <w:proofErr w:type="spellEnd"/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:</w:t>
      </w:r>
      <w:r w:rsidR="2D5F36E4" w:rsidRPr="00006240">
        <w:rPr>
          <w:rFonts w:ascii="Times New Roman" w:eastAsia="Times New Roman" w:hAnsi="Times New Roman" w:cs="Times New Roman"/>
          <w:color w:val="FFFFFF" w:themeColor="background1"/>
        </w:rPr>
        <w:t xml:space="preserve"> «</w:t>
      </w:r>
      <w:r w:rsidR="1FC461B0" w:rsidRPr="00006240">
        <w:rPr>
          <w:rFonts w:ascii="Times New Roman" w:eastAsia="Times New Roman" w:hAnsi="Times New Roman" w:cs="Times New Roman"/>
          <w:color w:val="000000" w:themeColor="text1"/>
        </w:rPr>
        <w:t>«</w:t>
      </w:r>
      <w:proofErr w:type="spellStart"/>
      <w:r w:rsidR="1FC461B0" w:rsidRPr="00006240">
        <w:rPr>
          <w:rFonts w:ascii="Times New Roman" w:eastAsia="Times New Roman" w:hAnsi="Times New Roman" w:cs="Times New Roman"/>
          <w:color w:val="000000" w:themeColor="text1"/>
        </w:rPr>
        <w:t>E</w:t>
      </w:r>
      <w:r w:rsidR="2D5F36E4" w:rsidRPr="00006240">
        <w:rPr>
          <w:rFonts w:ascii="Times New Roman" w:eastAsia="Times New Roman" w:hAnsi="Times New Roman" w:cs="Times New Roman"/>
          <w:color w:val="000000" w:themeColor="text1"/>
        </w:rPr>
        <w:t>кскурсійний</w:t>
      </w:r>
      <w:proofErr w:type="spellEnd"/>
      <w:r w:rsidR="2D5F36E4" w:rsidRPr="00006240">
        <w:rPr>
          <w:rFonts w:ascii="Times New Roman" w:eastAsia="Times New Roman" w:hAnsi="Times New Roman" w:cs="Times New Roman"/>
          <w:color w:val="000000" w:themeColor="text1"/>
        </w:rPr>
        <w:t xml:space="preserve"> маршрут “Слідами </w:t>
      </w:r>
      <w:proofErr w:type="spellStart"/>
      <w:r w:rsidR="2D5F36E4" w:rsidRPr="00006240">
        <w:rPr>
          <w:rFonts w:ascii="Times New Roman" w:eastAsia="Times New Roman" w:hAnsi="Times New Roman" w:cs="Times New Roman"/>
          <w:color w:val="000000" w:themeColor="text1"/>
        </w:rPr>
        <w:t>Царо-Фогороші</w:t>
      </w:r>
      <w:proofErr w:type="spellEnd"/>
      <w:r w:rsidR="2D5F36E4" w:rsidRPr="00006240">
        <w:rPr>
          <w:rFonts w:ascii="Times New Roman" w:eastAsia="Times New Roman" w:hAnsi="Times New Roman" w:cs="Times New Roman"/>
          <w:color w:val="000000" w:themeColor="text1"/>
        </w:rPr>
        <w:t xml:space="preserve">”: сакральна архітектура та шляхетська спадщина села </w:t>
      </w:r>
      <w:proofErr w:type="spellStart"/>
      <w:r w:rsidR="2D5F36E4"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="2D5F36E4" w:rsidRPr="00006240">
        <w:rPr>
          <w:rFonts w:ascii="Times New Roman" w:eastAsia="Times New Roman" w:hAnsi="Times New Roman" w:cs="Times New Roman"/>
          <w:color w:val="000000" w:themeColor="text1"/>
        </w:rPr>
        <w:t>»</w:t>
      </w:r>
      <w:r w:rsidR="6351D706" w:rsidRPr="00006240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0DF0D130" w14:textId="0B661064" w:rsidR="004947DF" w:rsidRPr="00006240" w:rsidRDefault="23CD1DBB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Автор </w:t>
      </w:r>
      <w:proofErr w:type="spellStart"/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проєкту</w:t>
      </w:r>
      <w:proofErr w:type="spellEnd"/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: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Чоповці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Аліна</w:t>
      </w:r>
      <w:r w:rsidR="27FC0BBA"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1A23ACE3" w:rsidRPr="00006240">
        <w:rPr>
          <w:rFonts w:ascii="Times New Roman" w:eastAsia="Times New Roman" w:hAnsi="Times New Roman" w:cs="Times New Roman"/>
          <w:color w:val="000000" w:themeColor="text1"/>
        </w:rPr>
        <w:t xml:space="preserve">Миколаївна, </w:t>
      </w: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9 клас,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Чепівський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ЗЗСО І-ІІІ ст.,</w:t>
      </w:r>
      <w:r w:rsidR="76215C4E" w:rsidRPr="00006240">
        <w:rPr>
          <w:rFonts w:ascii="Times New Roman" w:eastAsia="Times New Roman" w:hAnsi="Times New Roman" w:cs="Times New Roman"/>
          <w:color w:val="000000" w:themeColor="text1"/>
        </w:rPr>
        <w:t xml:space="preserve"> с. </w:t>
      </w:r>
      <w:proofErr w:type="spellStart"/>
      <w:r w:rsidR="76215C4E"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="76215C4E" w:rsidRPr="00006240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="63E8E838" w:rsidRPr="00006240">
        <w:rPr>
          <w:rFonts w:ascii="Times New Roman" w:eastAsia="Times New Roman" w:hAnsi="Times New Roman" w:cs="Times New Roman"/>
          <w:color w:val="000000" w:themeColor="text1"/>
        </w:rPr>
        <w:t xml:space="preserve">Берегівський район, </w:t>
      </w:r>
      <w:r w:rsidR="3F1B173B" w:rsidRPr="00006240">
        <w:rPr>
          <w:rFonts w:ascii="Times New Roman" w:eastAsia="Times New Roman" w:hAnsi="Times New Roman" w:cs="Times New Roman"/>
          <w:color w:val="000000" w:themeColor="text1"/>
        </w:rPr>
        <w:t>Закарпатська область</w:t>
      </w:r>
      <w:r w:rsidR="017CCD24" w:rsidRPr="00006240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0562DA76" w14:textId="09046C99" w:rsidR="004947DF" w:rsidRPr="00006240" w:rsidRDefault="017CCD24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Керівник </w:t>
      </w:r>
      <w:proofErr w:type="spellStart"/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проєкту</w:t>
      </w:r>
      <w:proofErr w:type="spellEnd"/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:</w:t>
      </w:r>
      <w:r w:rsidR="527549C9"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</w:t>
      </w:r>
      <w:r w:rsidR="527549C9" w:rsidRPr="00006240">
        <w:rPr>
          <w:rFonts w:ascii="Times New Roman" w:eastAsia="Times New Roman" w:hAnsi="Times New Roman" w:cs="Times New Roman"/>
          <w:color w:val="000000" w:themeColor="text1"/>
        </w:rPr>
        <w:t>Тромбола Вікторія</w:t>
      </w:r>
      <w:r w:rsidR="5EF6F73B" w:rsidRPr="00006240">
        <w:rPr>
          <w:rFonts w:ascii="Times New Roman" w:eastAsia="Times New Roman" w:hAnsi="Times New Roman" w:cs="Times New Roman"/>
          <w:color w:val="000000" w:themeColor="text1"/>
        </w:rPr>
        <w:t xml:space="preserve"> Йосипівна, вчитель історії</w:t>
      </w:r>
      <w:r w:rsidR="265BB19A" w:rsidRPr="00006240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5FDC1BE8" w14:textId="542517D6" w:rsidR="299FEC19" w:rsidRPr="00006240" w:rsidRDefault="108806A5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  <w:b/>
          <w:bCs/>
        </w:rPr>
        <w:t xml:space="preserve">Об’єкт дослідження: </w:t>
      </w:r>
      <w:r w:rsidR="10C79C0E" w:rsidRPr="00006240">
        <w:rPr>
          <w:rFonts w:ascii="Times New Roman" w:eastAsia="Times New Roman" w:hAnsi="Times New Roman" w:cs="Times New Roman"/>
        </w:rPr>
        <w:t xml:space="preserve">Культурна спадщина села </w:t>
      </w:r>
      <w:proofErr w:type="spellStart"/>
      <w:r w:rsidR="10C79C0E" w:rsidRPr="00006240">
        <w:rPr>
          <w:rFonts w:ascii="Times New Roman" w:eastAsia="Times New Roman" w:hAnsi="Times New Roman" w:cs="Times New Roman"/>
        </w:rPr>
        <w:t>Чепа</w:t>
      </w:r>
      <w:proofErr w:type="spellEnd"/>
      <w:r w:rsidR="10C79C0E" w:rsidRPr="00006240">
        <w:rPr>
          <w:rFonts w:ascii="Times New Roman" w:eastAsia="Times New Roman" w:hAnsi="Times New Roman" w:cs="Times New Roman"/>
        </w:rPr>
        <w:t xml:space="preserve">: Реформатська церква XIII століття, греко-католицька церква XIX століття, склеп і залишки маєтку </w:t>
      </w:r>
      <w:proofErr w:type="spellStart"/>
      <w:r w:rsidR="10C79C0E"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="10C79C0E" w:rsidRPr="00006240">
        <w:rPr>
          <w:rFonts w:ascii="Times New Roman" w:eastAsia="Times New Roman" w:hAnsi="Times New Roman" w:cs="Times New Roman"/>
        </w:rPr>
        <w:t>.</w:t>
      </w:r>
    </w:p>
    <w:p w14:paraId="2DEA4045" w14:textId="2863CA6A" w:rsidR="299FEC19" w:rsidRPr="00006240" w:rsidRDefault="299FEC19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  <w:b/>
          <w:bCs/>
        </w:rPr>
        <w:t xml:space="preserve">Предмет дослідження: </w:t>
      </w:r>
      <w:r w:rsidRPr="00006240">
        <w:rPr>
          <w:rFonts w:ascii="Times New Roman" w:eastAsia="Times New Roman" w:hAnsi="Times New Roman" w:cs="Times New Roman"/>
        </w:rPr>
        <w:t xml:space="preserve">Володіння, діяльність та спадщина поміщицької родини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на території </w:t>
      </w:r>
      <w:proofErr w:type="spellStart"/>
      <w:r w:rsidRPr="00006240">
        <w:rPr>
          <w:rFonts w:ascii="Times New Roman" w:eastAsia="Times New Roman" w:hAnsi="Times New Roman" w:cs="Times New Roman"/>
        </w:rPr>
        <w:t>Угочанського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комітату, їхній вплив на місцеву економіку, культуру та розвиток церковних споруд у селі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>.</w:t>
      </w:r>
    </w:p>
    <w:p w14:paraId="5C5969C0" w14:textId="2FD13432" w:rsidR="299FEC19" w:rsidRPr="00C22CC9" w:rsidRDefault="299FEC19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  <w:b/>
          <w:bCs/>
        </w:rPr>
        <w:t>Гіпотеза дослідження:</w:t>
      </w:r>
      <w:r w:rsidR="791BB773" w:rsidRPr="00006240">
        <w:rPr>
          <w:rFonts w:ascii="Times New Roman" w:eastAsia="Times New Roman" w:hAnsi="Times New Roman" w:cs="Times New Roman"/>
          <w:b/>
          <w:bCs/>
        </w:rPr>
        <w:t xml:space="preserve"> </w:t>
      </w:r>
      <w:r w:rsidR="00C22CC9" w:rsidRPr="00C22CC9">
        <w:rPr>
          <w:rFonts w:ascii="Times New Roman" w:eastAsia="Times New Roman" w:hAnsi="Times New Roman" w:cs="Times New Roman"/>
        </w:rPr>
        <w:t xml:space="preserve">Якщо проаналізувати діяльність родини </w:t>
      </w:r>
      <w:proofErr w:type="spellStart"/>
      <w:r w:rsidR="00C22CC9" w:rsidRPr="00C22CC9">
        <w:rPr>
          <w:rFonts w:ascii="Times New Roman" w:eastAsia="Times New Roman" w:hAnsi="Times New Roman" w:cs="Times New Roman"/>
        </w:rPr>
        <w:t>Царо-Фогороші</w:t>
      </w:r>
      <w:proofErr w:type="spellEnd"/>
      <w:r w:rsidR="00C22CC9" w:rsidRPr="00C22CC9">
        <w:rPr>
          <w:rFonts w:ascii="Times New Roman" w:eastAsia="Times New Roman" w:hAnsi="Times New Roman" w:cs="Times New Roman"/>
        </w:rPr>
        <w:t xml:space="preserve">, то можна припустити, що саме вона стала одним із головних чинників соціально-економічного і культурного розвитку села </w:t>
      </w:r>
      <w:proofErr w:type="spellStart"/>
      <w:r w:rsidR="00C22CC9" w:rsidRPr="00C22CC9">
        <w:rPr>
          <w:rFonts w:ascii="Times New Roman" w:eastAsia="Times New Roman" w:hAnsi="Times New Roman" w:cs="Times New Roman"/>
        </w:rPr>
        <w:t>Чепа</w:t>
      </w:r>
      <w:proofErr w:type="spellEnd"/>
      <w:r w:rsidR="00C22CC9" w:rsidRPr="00C22CC9">
        <w:rPr>
          <w:rFonts w:ascii="Times New Roman" w:eastAsia="Times New Roman" w:hAnsi="Times New Roman" w:cs="Times New Roman"/>
        </w:rPr>
        <w:t>.</w:t>
      </w:r>
    </w:p>
    <w:p w14:paraId="5559478A" w14:textId="640E0D18" w:rsidR="299FEC19" w:rsidRPr="00006240" w:rsidRDefault="299FEC19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  <w:b/>
          <w:bCs/>
        </w:rPr>
        <w:t>Мета дослідження:</w:t>
      </w:r>
      <w:r w:rsidR="6390C46E" w:rsidRPr="00006240">
        <w:rPr>
          <w:rFonts w:ascii="Times New Roman" w:eastAsia="Times New Roman" w:hAnsi="Times New Roman" w:cs="Times New Roman"/>
          <w:b/>
          <w:bCs/>
        </w:rPr>
        <w:t xml:space="preserve"> </w:t>
      </w:r>
      <w:r w:rsidRPr="00006240">
        <w:rPr>
          <w:rFonts w:ascii="Times New Roman" w:eastAsia="Times New Roman" w:hAnsi="Times New Roman" w:cs="Times New Roman"/>
        </w:rPr>
        <w:t xml:space="preserve">Дослідити історію родини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, з’ясувати їхній внесок у розвиток села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>, вивчити матеріальні та усні історичні джерела, визначити ступінь їхнього впливу на розвиток сакральної архітектури та релігійного життя в регіоні</w:t>
      </w:r>
      <w:r w:rsidR="67B9B807" w:rsidRPr="00006240">
        <w:rPr>
          <w:rFonts w:ascii="Times New Roman" w:eastAsia="Times New Roman" w:hAnsi="Times New Roman" w:cs="Times New Roman"/>
        </w:rPr>
        <w:t>.</w:t>
      </w:r>
    </w:p>
    <w:p w14:paraId="78A00538" w14:textId="365D8C6A" w:rsidR="139FB709" w:rsidRPr="00006240" w:rsidRDefault="139FB709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Актуальність дослідження:</w:t>
      </w: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У селі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приховано чимало цікавих історій, про які майже ніхто не знає. Родина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залишила по собі склеп, маєток, а поруч — старі церкви, що й досі зберігають дух часу. Створення екскурсійного маршруту на основі цих місць дає можливість</w:t>
      </w:r>
      <w:r w:rsidR="7CDCAB7C"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006240">
        <w:rPr>
          <w:rFonts w:ascii="Times New Roman" w:eastAsia="Times New Roman" w:hAnsi="Times New Roman" w:cs="Times New Roman"/>
          <w:color w:val="000000" w:themeColor="text1"/>
        </w:rPr>
        <w:t>«оживити» історію, зацікавити односельців та гостей, показати, що навіть невелике село може мати великий туристичний і культурний потенціал</w:t>
      </w:r>
      <w:r w:rsidR="195009A1" w:rsidRPr="00006240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53CEBE8A" w14:textId="53841C85" w:rsidR="67B9B807" w:rsidRPr="00006240" w:rsidRDefault="67B9B807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Методологія дослідження:</w:t>
      </w:r>
    </w:p>
    <w:p w14:paraId="6E114C6F" w14:textId="06507424" w:rsidR="67B9B807" w:rsidRPr="00006240" w:rsidRDefault="67B9B807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• </w:t>
      </w:r>
      <w:r w:rsidRPr="00006240">
        <w:rPr>
          <w:rFonts w:ascii="Times New Roman" w:eastAsia="Times New Roman" w:hAnsi="Times New Roman" w:cs="Times New Roman"/>
          <w:color w:val="000000" w:themeColor="text1"/>
        </w:rPr>
        <w:t>Аналіз архівних документів</w:t>
      </w: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 – </w:t>
      </w:r>
      <w:r w:rsidRPr="00006240">
        <w:rPr>
          <w:rFonts w:ascii="Times New Roman" w:eastAsia="Times New Roman" w:hAnsi="Times New Roman" w:cs="Times New Roman"/>
          <w:color w:val="000000" w:themeColor="text1"/>
        </w:rPr>
        <w:t>вивчення пись</w:t>
      </w:r>
      <w:r w:rsidRPr="00006240">
        <w:rPr>
          <w:rFonts w:ascii="Times New Roman" w:eastAsia="Times New Roman" w:hAnsi="Times New Roman" w:cs="Times New Roman"/>
        </w:rPr>
        <w:t>мових джерел, що містять інформацію про власність, земельні володіння родини, а також дані про будівництво церков.</w:t>
      </w:r>
    </w:p>
    <w:p w14:paraId="504C379E" w14:textId="1825D391" w:rsidR="67B9B807" w:rsidRPr="00006240" w:rsidRDefault="67B9B807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  <w:b/>
          <w:bCs/>
        </w:rPr>
        <w:t xml:space="preserve">• </w:t>
      </w:r>
      <w:r w:rsidRPr="00006240">
        <w:rPr>
          <w:rFonts w:ascii="Times New Roman" w:eastAsia="Times New Roman" w:hAnsi="Times New Roman" w:cs="Times New Roman"/>
        </w:rPr>
        <w:t>Усна історія</w:t>
      </w:r>
      <w:r w:rsidRPr="00006240">
        <w:rPr>
          <w:rFonts w:ascii="Times New Roman" w:eastAsia="Times New Roman" w:hAnsi="Times New Roman" w:cs="Times New Roman"/>
          <w:b/>
          <w:bCs/>
        </w:rPr>
        <w:t xml:space="preserve"> – </w:t>
      </w:r>
      <w:r w:rsidRPr="00006240">
        <w:rPr>
          <w:rFonts w:ascii="Times New Roman" w:eastAsia="Times New Roman" w:hAnsi="Times New Roman" w:cs="Times New Roman"/>
        </w:rPr>
        <w:t xml:space="preserve">опитування місцевих жителів, які зберегли спогади про представників сім’ї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та історію церков у селі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>.</w:t>
      </w:r>
    </w:p>
    <w:p w14:paraId="139FEEF8" w14:textId="347018F5" w:rsidR="67B9B807" w:rsidRPr="00006240" w:rsidRDefault="67B9B807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 • Польові дослідження – огляд місць, пов’язаних із родиною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>, зокрема території маєтку, парку, залишків споруд та церков.</w:t>
      </w:r>
    </w:p>
    <w:p w14:paraId="7A02EB97" w14:textId="1716A762" w:rsidR="615B24C8" w:rsidRPr="00006240" w:rsidRDefault="615B24C8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006240">
        <w:rPr>
          <w:rFonts w:ascii="Times New Roman" w:eastAsia="Times New Roman" w:hAnsi="Times New Roman" w:cs="Times New Roman"/>
          <w:b/>
          <w:bCs/>
        </w:rPr>
        <w:t>Висновки дослідження:</w:t>
      </w:r>
    </w:p>
    <w:p w14:paraId="142D67C9" w14:textId="1988A06C" w:rsidR="615B24C8" w:rsidRPr="00006240" w:rsidRDefault="615B24C8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 1. Родина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була однією з найбільших землевласницьких династій </w:t>
      </w:r>
      <w:proofErr w:type="spellStart"/>
      <w:r w:rsidRPr="00006240">
        <w:rPr>
          <w:rFonts w:ascii="Times New Roman" w:eastAsia="Times New Roman" w:hAnsi="Times New Roman" w:cs="Times New Roman"/>
        </w:rPr>
        <w:t>Угочанського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комітату, їхні володіння простягалися на сотні гектарів землі.</w:t>
      </w:r>
    </w:p>
    <w:p w14:paraId="76924D56" w14:textId="48D18488" w:rsidR="615B24C8" w:rsidRPr="00006240" w:rsidRDefault="615B24C8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lastRenderedPageBreak/>
        <w:t xml:space="preserve"> 2. Маєток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в селі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відігравав важливу роль у місцевій економіці, оскільки забезпечував місцевих жителів роботою.</w:t>
      </w:r>
    </w:p>
    <w:p w14:paraId="37EF07E7" w14:textId="0FD7E2F5" w:rsidR="615B24C8" w:rsidRPr="00006240" w:rsidRDefault="615B24C8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 3. Члени родини сприяли розвитку сільського господарства, торгівлі та культурного життя регіону.</w:t>
      </w:r>
    </w:p>
    <w:p w14:paraId="4D7F683A" w14:textId="468D75FF" w:rsidR="615B24C8" w:rsidRPr="00006240" w:rsidRDefault="615B24C8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 4. Родинний склеп </w:t>
      </w:r>
      <w:proofErr w:type="spellStart"/>
      <w:r w:rsidRPr="00006240">
        <w:rPr>
          <w:rFonts w:ascii="Times New Roman" w:eastAsia="Times New Roman" w:hAnsi="Times New Roman" w:cs="Times New Roman"/>
        </w:rPr>
        <w:t>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є рідкісним прикладом поховальної культури угорської шляхти, що відображає вплив європейських традицій на регіон.</w:t>
      </w:r>
    </w:p>
    <w:p w14:paraId="247603E0" w14:textId="48210F4A" w:rsidR="615B24C8" w:rsidRPr="00006240" w:rsidRDefault="615B24C8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 5. У селі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збережені церкви, що є важливими пам’ятками архітектури, імовірно, частина з них була побудована або підтримувалася шляхетськими родинами, включаючи </w:t>
      </w:r>
      <w:proofErr w:type="spellStart"/>
      <w:r w:rsidRPr="00006240">
        <w:rPr>
          <w:rFonts w:ascii="Times New Roman" w:eastAsia="Times New Roman" w:hAnsi="Times New Roman" w:cs="Times New Roman"/>
        </w:rPr>
        <w:t>Царо-Фогороші</w:t>
      </w:r>
      <w:proofErr w:type="spellEnd"/>
      <w:r w:rsidRPr="00006240">
        <w:rPr>
          <w:rFonts w:ascii="Times New Roman" w:eastAsia="Times New Roman" w:hAnsi="Times New Roman" w:cs="Times New Roman"/>
        </w:rPr>
        <w:t>.</w:t>
      </w:r>
    </w:p>
    <w:p w14:paraId="3BF77079" w14:textId="17F878C2" w:rsidR="23C5ED7C" w:rsidRPr="00006240" w:rsidRDefault="23C5ED7C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color w:val="000000" w:themeColor="text1"/>
        </w:rPr>
        <w:t>Список використаних джерел та літератури</w:t>
      </w:r>
    </w:p>
    <w:p w14:paraId="703C446E" w14:textId="222A490B" w:rsidR="23C5ED7C" w:rsidRPr="00006240" w:rsidRDefault="23C5ED7C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Джерела</w:t>
      </w:r>
    </w:p>
    <w:p w14:paraId="3437B1C6" w14:textId="31335A0B" w:rsidR="23C5ED7C" w:rsidRPr="00006240" w:rsidRDefault="23C5ED7C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Усні:</w:t>
      </w:r>
    </w:p>
    <w:p w14:paraId="7F41DA6E" w14:textId="56557DD4" w:rsidR="23C5ED7C" w:rsidRPr="00006240" w:rsidRDefault="23C5ED7C" w:rsidP="00006240">
      <w:pPr>
        <w:pStyle w:val="a3"/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Розповідь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Волічков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Маргарити Василівни, 1956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р.н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., жительки </w:t>
      </w:r>
      <w:r w:rsidRPr="00006240">
        <w:rPr>
          <w:rFonts w:ascii="Times New Roman" w:hAnsi="Times New Roman" w:cs="Times New Roman"/>
        </w:rPr>
        <w:br/>
      </w: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с.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Виноградівського району Закарпатської області. – запис від 20.08.2019 р.</w:t>
      </w:r>
    </w:p>
    <w:p w14:paraId="5E179962" w14:textId="1B409A9F" w:rsidR="23C5ED7C" w:rsidRPr="00006240" w:rsidRDefault="23C5ED7C" w:rsidP="00006240">
      <w:pPr>
        <w:pStyle w:val="a3"/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Розповідь Гопака Олександра, 1945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р.н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жителя с.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Виноградівського району Закарпатської області. – запис від 20.08.2019р.</w:t>
      </w:r>
    </w:p>
    <w:p w14:paraId="775CBAED" w14:textId="409867AD" w:rsidR="23C5ED7C" w:rsidRPr="00006240" w:rsidRDefault="23C5ED7C" w:rsidP="00006240">
      <w:pPr>
        <w:pStyle w:val="a3"/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Розповідь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Керечан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Олени, 1948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р.н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жительки с.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Виноградівського району Закарпатської області. – запис від 25.08.2019р.</w:t>
      </w:r>
    </w:p>
    <w:p w14:paraId="0DEBB2FA" w14:textId="04AF2EE9" w:rsidR="23C5ED7C" w:rsidRPr="00006240" w:rsidRDefault="23C5ED7C" w:rsidP="00006240">
      <w:pPr>
        <w:pStyle w:val="a3"/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Спогади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Сербак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Ленки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, 1941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р.н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жительки с.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Виноградівського району Закарпатської області. – запис від 12.07.2019 р.</w:t>
      </w:r>
    </w:p>
    <w:p w14:paraId="65EB668E" w14:textId="01B68F15" w:rsidR="23C5ED7C" w:rsidRPr="00006240" w:rsidRDefault="23C5ED7C" w:rsidP="00006240">
      <w:pPr>
        <w:pStyle w:val="a3"/>
        <w:numPr>
          <w:ilvl w:val="0"/>
          <w:numId w:val="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Спогади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Філепа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Йосипа, 1938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р.н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жителя  с.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Виноградівського району Закарпатської області. – запис від 10.08.2019 р.</w:t>
      </w:r>
    </w:p>
    <w:p w14:paraId="4B85EFBC" w14:textId="5DBDDEB5" w:rsidR="23C5ED7C" w:rsidRPr="00006240" w:rsidRDefault="23C5ED7C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00624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 xml:space="preserve">Писемні: </w:t>
      </w:r>
    </w:p>
    <w:p w14:paraId="0AC0CED9" w14:textId="31004A39" w:rsidR="23C5ED7C" w:rsidRPr="00006240" w:rsidRDefault="54F367DF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>6. Справа позову помі</w:t>
      </w:r>
      <w:r w:rsidR="246D93D6" w:rsidRPr="00006240">
        <w:rPr>
          <w:rFonts w:ascii="Times New Roman" w:eastAsia="Times New Roman" w:hAnsi="Times New Roman" w:cs="Times New Roman"/>
        </w:rPr>
        <w:t>щ</w:t>
      </w:r>
      <w:r w:rsidRPr="00006240">
        <w:rPr>
          <w:rFonts w:ascii="Times New Roman" w:eastAsia="Times New Roman" w:hAnsi="Times New Roman" w:cs="Times New Roman"/>
        </w:rPr>
        <w:t xml:space="preserve">иці </w:t>
      </w:r>
      <w:proofErr w:type="spellStart"/>
      <w:r w:rsidRPr="00006240">
        <w:rPr>
          <w:rFonts w:ascii="Times New Roman" w:eastAsia="Times New Roman" w:hAnsi="Times New Roman" w:cs="Times New Roman"/>
        </w:rPr>
        <w:t>Золтан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Анни </w:t>
      </w:r>
      <w:r w:rsidR="4193B575" w:rsidRPr="00006240">
        <w:rPr>
          <w:rFonts w:ascii="Times New Roman" w:eastAsia="Times New Roman" w:hAnsi="Times New Roman" w:cs="Times New Roman"/>
        </w:rPr>
        <w:t>д</w:t>
      </w:r>
      <w:r w:rsidRPr="00006240">
        <w:rPr>
          <w:rFonts w:ascii="Times New Roman" w:eastAsia="Times New Roman" w:hAnsi="Times New Roman" w:cs="Times New Roman"/>
        </w:rPr>
        <w:t xml:space="preserve">о поміщика с.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</w:rPr>
        <w:t>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</w:rPr>
        <w:t>Міклоша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. </w:t>
      </w:r>
      <w:r w:rsidR="7D63925B" w:rsidRPr="00006240">
        <w:rPr>
          <w:rFonts w:ascii="Times New Roman" w:eastAsia="Times New Roman" w:hAnsi="Times New Roman" w:cs="Times New Roman"/>
        </w:rPr>
        <w:t>-</w:t>
      </w:r>
      <w:r w:rsidR="7D63925B" w:rsidRPr="00006240">
        <w:rPr>
          <w:rFonts w:ascii="Times New Roman" w:eastAsia="Times New Roman" w:hAnsi="Times New Roman" w:cs="Times New Roman"/>
          <w:color w:val="000000" w:themeColor="text1"/>
        </w:rPr>
        <w:t>ДАЗО.</w:t>
      </w:r>
      <w:r w:rsidRPr="00006240">
        <w:rPr>
          <w:rFonts w:ascii="Times New Roman" w:eastAsia="Times New Roman" w:hAnsi="Times New Roman" w:cs="Times New Roman"/>
        </w:rPr>
        <w:t xml:space="preserve">- Фонд №674, </w:t>
      </w:r>
      <w:proofErr w:type="spellStart"/>
      <w:r w:rsidRPr="00006240">
        <w:rPr>
          <w:rFonts w:ascii="Times New Roman" w:eastAsia="Times New Roman" w:hAnsi="Times New Roman" w:cs="Times New Roman"/>
        </w:rPr>
        <w:t>оп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6, </w:t>
      </w:r>
      <w:proofErr w:type="spellStart"/>
      <w:r w:rsidRPr="00006240">
        <w:rPr>
          <w:rFonts w:ascii="Times New Roman" w:eastAsia="Times New Roman" w:hAnsi="Times New Roman" w:cs="Times New Roman"/>
        </w:rPr>
        <w:t>спр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. 632, </w:t>
      </w:r>
      <w:proofErr w:type="spellStart"/>
      <w:r w:rsidRPr="00006240">
        <w:rPr>
          <w:rFonts w:ascii="Times New Roman" w:eastAsia="Times New Roman" w:hAnsi="Times New Roman" w:cs="Times New Roman"/>
        </w:rPr>
        <w:t>арк</w:t>
      </w:r>
      <w:proofErr w:type="spellEnd"/>
      <w:r w:rsidRPr="00006240">
        <w:rPr>
          <w:rFonts w:ascii="Times New Roman" w:eastAsia="Times New Roman" w:hAnsi="Times New Roman" w:cs="Times New Roman"/>
        </w:rPr>
        <w:t>. 9. (1816);</w:t>
      </w:r>
    </w:p>
    <w:p w14:paraId="535D414D" w14:textId="27276353" w:rsidR="23C5ED7C" w:rsidRPr="00006240" w:rsidRDefault="54F367DF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7.Справа по передачі майна померлого жителя </w:t>
      </w:r>
      <w:proofErr w:type="spellStart"/>
      <w:r w:rsidRPr="00006240">
        <w:rPr>
          <w:rFonts w:ascii="Times New Roman" w:eastAsia="Times New Roman" w:hAnsi="Times New Roman" w:cs="Times New Roman"/>
        </w:rPr>
        <w:t>с.Чепа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</w:rPr>
        <w:t>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Беньяміна його спадкоємцям. - </w:t>
      </w:r>
      <w:r w:rsidR="4F3E7CF6" w:rsidRPr="00006240">
        <w:rPr>
          <w:rFonts w:ascii="Times New Roman" w:eastAsia="Times New Roman" w:hAnsi="Times New Roman" w:cs="Times New Roman"/>
          <w:color w:val="000000" w:themeColor="text1"/>
        </w:rPr>
        <w:t>ДАЗО.</w:t>
      </w:r>
      <w:r w:rsidR="4F3E7CF6" w:rsidRPr="00006240">
        <w:rPr>
          <w:rFonts w:ascii="Times New Roman" w:eastAsia="Times New Roman" w:hAnsi="Times New Roman" w:cs="Times New Roman"/>
        </w:rPr>
        <w:t xml:space="preserve">- </w:t>
      </w:r>
      <w:r w:rsidRPr="00006240">
        <w:rPr>
          <w:rFonts w:ascii="Times New Roman" w:eastAsia="Times New Roman" w:hAnsi="Times New Roman" w:cs="Times New Roman"/>
        </w:rPr>
        <w:t xml:space="preserve">Фонд №674, </w:t>
      </w:r>
      <w:proofErr w:type="spellStart"/>
      <w:r w:rsidRPr="00006240">
        <w:rPr>
          <w:rFonts w:ascii="Times New Roman" w:eastAsia="Times New Roman" w:hAnsi="Times New Roman" w:cs="Times New Roman"/>
        </w:rPr>
        <w:t>оп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6, </w:t>
      </w:r>
      <w:proofErr w:type="spellStart"/>
      <w:r w:rsidRPr="00006240">
        <w:rPr>
          <w:rFonts w:ascii="Times New Roman" w:eastAsia="Times New Roman" w:hAnsi="Times New Roman" w:cs="Times New Roman"/>
        </w:rPr>
        <w:t>спр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. 664, </w:t>
      </w:r>
      <w:proofErr w:type="spellStart"/>
      <w:r w:rsidRPr="00006240">
        <w:rPr>
          <w:rFonts w:ascii="Times New Roman" w:eastAsia="Times New Roman" w:hAnsi="Times New Roman" w:cs="Times New Roman"/>
        </w:rPr>
        <w:t>арк</w:t>
      </w:r>
      <w:proofErr w:type="spellEnd"/>
      <w:r w:rsidRPr="00006240">
        <w:rPr>
          <w:rFonts w:ascii="Times New Roman" w:eastAsia="Times New Roman" w:hAnsi="Times New Roman" w:cs="Times New Roman"/>
        </w:rPr>
        <w:t>. 146. (1821-1834);</w:t>
      </w:r>
    </w:p>
    <w:p w14:paraId="5FE6DC4A" w14:textId="2074CDD6" w:rsidR="23C5ED7C" w:rsidRPr="00006240" w:rsidRDefault="54F367DF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8. Лист поміщика с. </w:t>
      </w:r>
      <w:proofErr w:type="spellStart"/>
      <w:r w:rsidRPr="00006240">
        <w:rPr>
          <w:rFonts w:ascii="Times New Roman" w:eastAsia="Times New Roman" w:hAnsi="Times New Roman" w:cs="Times New Roman"/>
        </w:rPr>
        <w:t>Чепа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</w:rPr>
        <w:t>Фогороші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; розписка жителів с. </w:t>
      </w:r>
      <w:proofErr w:type="spellStart"/>
      <w:r w:rsidRPr="00006240">
        <w:rPr>
          <w:rFonts w:ascii="Times New Roman" w:eastAsia="Times New Roman" w:hAnsi="Times New Roman" w:cs="Times New Roman"/>
        </w:rPr>
        <w:t>Паронь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про прийом вина для колегії. - </w:t>
      </w:r>
      <w:r w:rsidR="25EE6792" w:rsidRPr="00006240">
        <w:rPr>
          <w:rFonts w:ascii="Times New Roman" w:eastAsia="Times New Roman" w:hAnsi="Times New Roman" w:cs="Times New Roman"/>
          <w:color w:val="000000" w:themeColor="text1"/>
        </w:rPr>
        <w:t>ДАЗО.</w:t>
      </w:r>
      <w:r w:rsidR="25EE6792" w:rsidRPr="00006240">
        <w:rPr>
          <w:rFonts w:ascii="Times New Roman" w:eastAsia="Times New Roman" w:hAnsi="Times New Roman" w:cs="Times New Roman"/>
        </w:rPr>
        <w:t xml:space="preserve">- </w:t>
      </w:r>
      <w:r w:rsidRPr="00006240">
        <w:rPr>
          <w:rFonts w:ascii="Times New Roman" w:eastAsia="Times New Roman" w:hAnsi="Times New Roman" w:cs="Times New Roman"/>
        </w:rPr>
        <w:t xml:space="preserve">Фонд №674, </w:t>
      </w:r>
      <w:proofErr w:type="spellStart"/>
      <w:r w:rsidRPr="00006240">
        <w:rPr>
          <w:rFonts w:ascii="Times New Roman" w:eastAsia="Times New Roman" w:hAnsi="Times New Roman" w:cs="Times New Roman"/>
        </w:rPr>
        <w:t>оп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6, </w:t>
      </w:r>
      <w:proofErr w:type="spellStart"/>
      <w:r w:rsidRPr="00006240">
        <w:rPr>
          <w:rFonts w:ascii="Times New Roman" w:eastAsia="Times New Roman" w:hAnsi="Times New Roman" w:cs="Times New Roman"/>
        </w:rPr>
        <w:t>спр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. 616, </w:t>
      </w:r>
      <w:proofErr w:type="spellStart"/>
      <w:r w:rsidRPr="00006240">
        <w:rPr>
          <w:rFonts w:ascii="Times New Roman" w:eastAsia="Times New Roman" w:hAnsi="Times New Roman" w:cs="Times New Roman"/>
        </w:rPr>
        <w:t>арк</w:t>
      </w:r>
      <w:proofErr w:type="spellEnd"/>
      <w:r w:rsidRPr="00006240">
        <w:rPr>
          <w:rFonts w:ascii="Times New Roman" w:eastAsia="Times New Roman" w:hAnsi="Times New Roman" w:cs="Times New Roman"/>
        </w:rPr>
        <w:t>. 3 (1813);</w:t>
      </w:r>
    </w:p>
    <w:p w14:paraId="219EBB29" w14:textId="4DE80A1C" w:rsidR="23C5ED7C" w:rsidRPr="00006240" w:rsidRDefault="54F367DF" w:rsidP="00006240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006240">
        <w:rPr>
          <w:rFonts w:ascii="Times New Roman" w:eastAsia="Times New Roman" w:hAnsi="Times New Roman" w:cs="Times New Roman"/>
        </w:rPr>
        <w:t xml:space="preserve">9. Протокол допиту </w:t>
      </w:r>
      <w:proofErr w:type="spellStart"/>
      <w:r w:rsidRPr="00006240">
        <w:rPr>
          <w:rFonts w:ascii="Times New Roman" w:eastAsia="Times New Roman" w:hAnsi="Times New Roman" w:cs="Times New Roman"/>
        </w:rPr>
        <w:t>Угочанським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</w:rPr>
        <w:t>жупним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селян </w:t>
      </w:r>
      <w:proofErr w:type="spellStart"/>
      <w:r w:rsidRPr="00006240">
        <w:rPr>
          <w:rFonts w:ascii="Times New Roman" w:eastAsia="Times New Roman" w:hAnsi="Times New Roman" w:cs="Times New Roman"/>
        </w:rPr>
        <w:t>с.Чепа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щодо справи дворянки </w:t>
      </w:r>
      <w:proofErr w:type="spellStart"/>
      <w:r w:rsidRPr="00006240">
        <w:rPr>
          <w:rFonts w:ascii="Times New Roman" w:eastAsia="Times New Roman" w:hAnsi="Times New Roman" w:cs="Times New Roman"/>
        </w:rPr>
        <w:t>Акош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Катерини, звинуваченої в богохульстві.</w:t>
      </w:r>
      <w:r w:rsidR="3DD757E8" w:rsidRPr="00006240">
        <w:rPr>
          <w:rFonts w:ascii="Times New Roman" w:eastAsia="Times New Roman" w:hAnsi="Times New Roman" w:cs="Times New Roman"/>
        </w:rPr>
        <w:t>-</w:t>
      </w:r>
      <w:r w:rsidR="3DD757E8" w:rsidRPr="00006240">
        <w:rPr>
          <w:rFonts w:ascii="Times New Roman" w:eastAsia="Times New Roman" w:hAnsi="Times New Roman" w:cs="Times New Roman"/>
          <w:color w:val="000000" w:themeColor="text1"/>
        </w:rPr>
        <w:t xml:space="preserve"> ДАЗО.</w:t>
      </w:r>
      <w:r w:rsidR="3DD757E8" w:rsidRPr="00006240">
        <w:rPr>
          <w:rFonts w:ascii="Times New Roman" w:eastAsia="Times New Roman" w:hAnsi="Times New Roman" w:cs="Times New Roman"/>
        </w:rPr>
        <w:t>-</w:t>
      </w:r>
      <w:r w:rsidRPr="00006240">
        <w:rPr>
          <w:rFonts w:ascii="Times New Roman" w:eastAsia="Times New Roman" w:hAnsi="Times New Roman" w:cs="Times New Roman"/>
        </w:rPr>
        <w:t xml:space="preserve"> Фонд №674, </w:t>
      </w:r>
      <w:proofErr w:type="spellStart"/>
      <w:r w:rsidRPr="00006240">
        <w:rPr>
          <w:rFonts w:ascii="Times New Roman" w:eastAsia="Times New Roman" w:hAnsi="Times New Roman" w:cs="Times New Roman"/>
        </w:rPr>
        <w:t>оп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 8, </w:t>
      </w:r>
      <w:proofErr w:type="spellStart"/>
      <w:r w:rsidRPr="00006240">
        <w:rPr>
          <w:rFonts w:ascii="Times New Roman" w:eastAsia="Times New Roman" w:hAnsi="Times New Roman" w:cs="Times New Roman"/>
        </w:rPr>
        <w:t>спр</w:t>
      </w:r>
      <w:proofErr w:type="spellEnd"/>
      <w:r w:rsidRPr="00006240">
        <w:rPr>
          <w:rFonts w:ascii="Times New Roman" w:eastAsia="Times New Roman" w:hAnsi="Times New Roman" w:cs="Times New Roman"/>
        </w:rPr>
        <w:t xml:space="preserve">. 96, </w:t>
      </w:r>
      <w:proofErr w:type="spellStart"/>
      <w:r w:rsidRPr="00006240">
        <w:rPr>
          <w:rFonts w:ascii="Times New Roman" w:eastAsia="Times New Roman" w:hAnsi="Times New Roman" w:cs="Times New Roman"/>
        </w:rPr>
        <w:t>арк</w:t>
      </w:r>
      <w:proofErr w:type="spellEnd"/>
      <w:r w:rsidRPr="00006240">
        <w:rPr>
          <w:rFonts w:ascii="Times New Roman" w:eastAsia="Times New Roman" w:hAnsi="Times New Roman" w:cs="Times New Roman"/>
        </w:rPr>
        <w:t>. 7. (1732);</w:t>
      </w:r>
    </w:p>
    <w:p w14:paraId="1CC988A5" w14:textId="05EC3971" w:rsidR="23C5ED7C" w:rsidRPr="00006240" w:rsidRDefault="23C5ED7C" w:rsidP="0000624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</w:pPr>
      <w:r w:rsidRPr="0000624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</w:rPr>
        <w:t>Література</w:t>
      </w:r>
    </w:p>
    <w:p w14:paraId="547B5C5D" w14:textId="2F288AA7" w:rsidR="23C5ED7C" w:rsidRPr="00006240" w:rsidRDefault="23C5ED7C" w:rsidP="00006240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Botlik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József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Magyarlakta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települések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ezredéve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Kárpátalján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Kárpátaljai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Magyar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Könyvek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Intermix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Kiadó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Ungvár-Budapest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>, 1993.;</w:t>
      </w:r>
    </w:p>
    <w:p w14:paraId="4CCD77B6" w14:textId="411C6EDE" w:rsidR="23C5ED7C" w:rsidRPr="00006240" w:rsidRDefault="23C5ED7C" w:rsidP="00006240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Hajdu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Mihály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Családnevek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enciklopédiája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Tinta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tankönyvkiadó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Budapest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>, 2010;</w:t>
      </w:r>
    </w:p>
    <w:p w14:paraId="0E6B5AD5" w14:textId="6C1CD53E" w:rsidR="23C5ED7C" w:rsidRPr="00006240" w:rsidRDefault="23C5ED7C" w:rsidP="00006240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B4CB4"/>
        </w:rPr>
      </w:pP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lastRenderedPageBreak/>
        <w:t>Heti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Szemle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1914. – 23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évfolyam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1-52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szám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– 1914/05/06 / </w:t>
      </w:r>
      <w:hyperlink r:id="rId5">
        <w:r w:rsidRPr="00006240">
          <w:rPr>
            <w:rStyle w:val="a4"/>
            <w:rFonts w:ascii="Times New Roman" w:eastAsia="Times New Roman" w:hAnsi="Times New Roman" w:cs="Times New Roman"/>
            <w:color w:val="0B4CB4"/>
          </w:rPr>
          <w:t>http://library.huhgaricana.hu/hu/view/HetiSzemle_1914/?pg=148&amp;layout</w:t>
        </w:r>
      </w:hyperlink>
    </w:p>
    <w:p w14:paraId="5078E39C" w14:textId="7FA1F796" w:rsidR="23C5ED7C" w:rsidRPr="00006240" w:rsidRDefault="23C5ED7C" w:rsidP="00006240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Kempelen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Béla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Magyar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nemes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családok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/ </w:t>
      </w:r>
      <w:hyperlink r:id="rId6">
        <w:r w:rsidRPr="00006240">
          <w:rPr>
            <w:rStyle w:val="a4"/>
            <w:rFonts w:ascii="Times New Roman" w:eastAsia="Times New Roman" w:hAnsi="Times New Roman" w:cs="Times New Roman"/>
            <w:color w:val="0B4CB4"/>
          </w:rPr>
          <w:t>http://adtplus.arcanum.hu/hu/collection/Kempelen</w:t>
        </w:r>
      </w:hyperlink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3B4407E6" w14:textId="4D6DFDC5" w:rsidR="00006240" w:rsidRPr="00006240" w:rsidRDefault="23C5ED7C" w:rsidP="00006240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Magyarország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cimeres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006240">
        <w:rPr>
          <w:rFonts w:ascii="Times New Roman" w:eastAsia="Times New Roman" w:hAnsi="Times New Roman" w:cs="Times New Roman"/>
          <w:color w:val="000000" w:themeColor="text1"/>
        </w:rPr>
        <w:t>könyve</w:t>
      </w:r>
      <w:proofErr w:type="spellEnd"/>
      <w:r w:rsidRPr="00006240">
        <w:rPr>
          <w:rFonts w:ascii="Times New Roman" w:eastAsia="Times New Roman" w:hAnsi="Times New Roman" w:cs="Times New Roman"/>
          <w:color w:val="000000" w:themeColor="text1"/>
        </w:rPr>
        <w:t xml:space="preserve"> / </w:t>
      </w:r>
      <w:hyperlink r:id="rId7">
        <w:r w:rsidRPr="00006240">
          <w:rPr>
            <w:rStyle w:val="a4"/>
            <w:rFonts w:ascii="Times New Roman" w:eastAsia="Times New Roman" w:hAnsi="Times New Roman" w:cs="Times New Roman"/>
            <w:color w:val="0B4CB4"/>
          </w:rPr>
          <w:t>http://mek.oszk.hu/06900/06911/06911.pdf</w:t>
        </w:r>
      </w:hyperlink>
    </w:p>
    <w:sectPr w:rsidR="00006240" w:rsidRPr="00006240" w:rsidSect="00006240">
      <w:pgSz w:w="11906" w:h="16838"/>
      <w:pgMar w:top="1134" w:right="567" w:bottom="1134" w:left="1701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F0F26"/>
    <w:multiLevelType w:val="hybridMultilevel"/>
    <w:tmpl w:val="8318A0C2"/>
    <w:lvl w:ilvl="0" w:tplc="AA9C9980">
      <w:start w:val="1"/>
      <w:numFmt w:val="decimal"/>
      <w:lvlText w:val="%1."/>
      <w:lvlJc w:val="left"/>
      <w:pPr>
        <w:ind w:left="720" w:hanging="360"/>
      </w:pPr>
    </w:lvl>
    <w:lvl w:ilvl="1" w:tplc="368ABB72">
      <w:start w:val="1"/>
      <w:numFmt w:val="lowerLetter"/>
      <w:lvlText w:val="%2."/>
      <w:lvlJc w:val="left"/>
      <w:pPr>
        <w:ind w:left="1440" w:hanging="360"/>
      </w:pPr>
    </w:lvl>
    <w:lvl w:ilvl="2" w:tplc="8C02CD5C">
      <w:start w:val="1"/>
      <w:numFmt w:val="lowerRoman"/>
      <w:lvlText w:val="%3."/>
      <w:lvlJc w:val="right"/>
      <w:pPr>
        <w:ind w:left="2160" w:hanging="180"/>
      </w:pPr>
    </w:lvl>
    <w:lvl w:ilvl="3" w:tplc="ED1026CC">
      <w:start w:val="1"/>
      <w:numFmt w:val="decimal"/>
      <w:lvlText w:val="%4."/>
      <w:lvlJc w:val="left"/>
      <w:pPr>
        <w:ind w:left="2880" w:hanging="360"/>
      </w:pPr>
    </w:lvl>
    <w:lvl w:ilvl="4" w:tplc="B346F422">
      <w:start w:val="1"/>
      <w:numFmt w:val="lowerLetter"/>
      <w:lvlText w:val="%5."/>
      <w:lvlJc w:val="left"/>
      <w:pPr>
        <w:ind w:left="3600" w:hanging="360"/>
      </w:pPr>
    </w:lvl>
    <w:lvl w:ilvl="5" w:tplc="47F295A6">
      <w:start w:val="1"/>
      <w:numFmt w:val="lowerRoman"/>
      <w:lvlText w:val="%6."/>
      <w:lvlJc w:val="right"/>
      <w:pPr>
        <w:ind w:left="4320" w:hanging="180"/>
      </w:pPr>
    </w:lvl>
    <w:lvl w:ilvl="6" w:tplc="A922F158">
      <w:start w:val="1"/>
      <w:numFmt w:val="decimal"/>
      <w:lvlText w:val="%7."/>
      <w:lvlJc w:val="left"/>
      <w:pPr>
        <w:ind w:left="5040" w:hanging="360"/>
      </w:pPr>
    </w:lvl>
    <w:lvl w:ilvl="7" w:tplc="55668B92">
      <w:start w:val="1"/>
      <w:numFmt w:val="lowerLetter"/>
      <w:lvlText w:val="%8."/>
      <w:lvlJc w:val="left"/>
      <w:pPr>
        <w:ind w:left="5760" w:hanging="360"/>
      </w:pPr>
    </w:lvl>
    <w:lvl w:ilvl="8" w:tplc="005E8EC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EE0FD"/>
    <w:multiLevelType w:val="hybridMultilevel"/>
    <w:tmpl w:val="097C39C4"/>
    <w:lvl w:ilvl="0" w:tplc="874E33AE">
      <w:start w:val="10"/>
      <w:numFmt w:val="decimal"/>
      <w:lvlText w:val="%1."/>
      <w:lvlJc w:val="left"/>
      <w:pPr>
        <w:ind w:left="720" w:hanging="360"/>
      </w:pPr>
    </w:lvl>
    <w:lvl w:ilvl="1" w:tplc="2A8CA26C">
      <w:start w:val="1"/>
      <w:numFmt w:val="lowerLetter"/>
      <w:lvlText w:val="%2."/>
      <w:lvlJc w:val="left"/>
      <w:pPr>
        <w:ind w:left="1440" w:hanging="360"/>
      </w:pPr>
    </w:lvl>
    <w:lvl w:ilvl="2" w:tplc="73108B64">
      <w:start w:val="1"/>
      <w:numFmt w:val="lowerRoman"/>
      <w:lvlText w:val="%3."/>
      <w:lvlJc w:val="right"/>
      <w:pPr>
        <w:ind w:left="2160" w:hanging="180"/>
      </w:pPr>
    </w:lvl>
    <w:lvl w:ilvl="3" w:tplc="FF145D6A">
      <w:start w:val="1"/>
      <w:numFmt w:val="decimal"/>
      <w:lvlText w:val="%4."/>
      <w:lvlJc w:val="left"/>
      <w:pPr>
        <w:ind w:left="2880" w:hanging="360"/>
      </w:pPr>
    </w:lvl>
    <w:lvl w:ilvl="4" w:tplc="2116A44A">
      <w:start w:val="1"/>
      <w:numFmt w:val="lowerLetter"/>
      <w:lvlText w:val="%5."/>
      <w:lvlJc w:val="left"/>
      <w:pPr>
        <w:ind w:left="3600" w:hanging="360"/>
      </w:pPr>
    </w:lvl>
    <w:lvl w:ilvl="5" w:tplc="58FAD104">
      <w:start w:val="1"/>
      <w:numFmt w:val="lowerRoman"/>
      <w:lvlText w:val="%6."/>
      <w:lvlJc w:val="right"/>
      <w:pPr>
        <w:ind w:left="4320" w:hanging="180"/>
      </w:pPr>
    </w:lvl>
    <w:lvl w:ilvl="6" w:tplc="20F6EA0C">
      <w:start w:val="1"/>
      <w:numFmt w:val="decimal"/>
      <w:lvlText w:val="%7."/>
      <w:lvlJc w:val="left"/>
      <w:pPr>
        <w:ind w:left="5040" w:hanging="360"/>
      </w:pPr>
    </w:lvl>
    <w:lvl w:ilvl="7" w:tplc="95B25D52">
      <w:start w:val="1"/>
      <w:numFmt w:val="lowerLetter"/>
      <w:lvlText w:val="%8."/>
      <w:lvlJc w:val="left"/>
      <w:pPr>
        <w:ind w:left="5760" w:hanging="360"/>
      </w:pPr>
    </w:lvl>
    <w:lvl w:ilvl="8" w:tplc="9CF01D6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6712F9"/>
    <w:multiLevelType w:val="hybridMultilevel"/>
    <w:tmpl w:val="3402AA0E"/>
    <w:lvl w:ilvl="0" w:tplc="5464D5FC">
      <w:start w:val="6"/>
      <w:numFmt w:val="decimal"/>
      <w:lvlText w:val="%1."/>
      <w:lvlJc w:val="left"/>
      <w:pPr>
        <w:ind w:left="720" w:hanging="360"/>
      </w:pPr>
    </w:lvl>
    <w:lvl w:ilvl="1" w:tplc="A89CDD36">
      <w:start w:val="1"/>
      <w:numFmt w:val="lowerLetter"/>
      <w:lvlText w:val="%2."/>
      <w:lvlJc w:val="left"/>
      <w:pPr>
        <w:ind w:left="1440" w:hanging="360"/>
      </w:pPr>
    </w:lvl>
    <w:lvl w:ilvl="2" w:tplc="004806AC">
      <w:start w:val="1"/>
      <w:numFmt w:val="lowerRoman"/>
      <w:lvlText w:val="%3."/>
      <w:lvlJc w:val="right"/>
      <w:pPr>
        <w:ind w:left="2160" w:hanging="180"/>
      </w:pPr>
    </w:lvl>
    <w:lvl w:ilvl="3" w:tplc="4CC2FBBC">
      <w:start w:val="1"/>
      <w:numFmt w:val="decimal"/>
      <w:lvlText w:val="%4."/>
      <w:lvlJc w:val="left"/>
      <w:pPr>
        <w:ind w:left="2880" w:hanging="360"/>
      </w:pPr>
    </w:lvl>
    <w:lvl w:ilvl="4" w:tplc="19261D1E">
      <w:start w:val="1"/>
      <w:numFmt w:val="lowerLetter"/>
      <w:lvlText w:val="%5."/>
      <w:lvlJc w:val="left"/>
      <w:pPr>
        <w:ind w:left="3600" w:hanging="360"/>
      </w:pPr>
    </w:lvl>
    <w:lvl w:ilvl="5" w:tplc="68B2DA9A">
      <w:start w:val="1"/>
      <w:numFmt w:val="lowerRoman"/>
      <w:lvlText w:val="%6."/>
      <w:lvlJc w:val="right"/>
      <w:pPr>
        <w:ind w:left="4320" w:hanging="180"/>
      </w:pPr>
    </w:lvl>
    <w:lvl w:ilvl="6" w:tplc="09C4E63A">
      <w:start w:val="1"/>
      <w:numFmt w:val="decimal"/>
      <w:lvlText w:val="%7."/>
      <w:lvlJc w:val="left"/>
      <w:pPr>
        <w:ind w:left="5040" w:hanging="360"/>
      </w:pPr>
    </w:lvl>
    <w:lvl w:ilvl="7" w:tplc="E1BA5CE8">
      <w:start w:val="1"/>
      <w:numFmt w:val="lowerLetter"/>
      <w:lvlText w:val="%8."/>
      <w:lvlJc w:val="left"/>
      <w:pPr>
        <w:ind w:left="5760" w:hanging="360"/>
      </w:pPr>
    </w:lvl>
    <w:lvl w:ilvl="8" w:tplc="AD4006D8">
      <w:start w:val="1"/>
      <w:numFmt w:val="lowerRoman"/>
      <w:lvlText w:val="%9."/>
      <w:lvlJc w:val="right"/>
      <w:pPr>
        <w:ind w:left="6480" w:hanging="180"/>
      </w:pPr>
    </w:lvl>
  </w:abstractNum>
  <w:num w:numId="1" w16cid:durableId="314265075">
    <w:abstractNumId w:val="1"/>
  </w:num>
  <w:num w:numId="2" w16cid:durableId="873812580">
    <w:abstractNumId w:val="2"/>
  </w:num>
  <w:num w:numId="3" w16cid:durableId="683441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07A4332"/>
    <w:rsid w:val="00006240"/>
    <w:rsid w:val="001CFE5E"/>
    <w:rsid w:val="004947DF"/>
    <w:rsid w:val="0064131A"/>
    <w:rsid w:val="006D4BCA"/>
    <w:rsid w:val="006F5A3E"/>
    <w:rsid w:val="00C22CC9"/>
    <w:rsid w:val="00DB1938"/>
    <w:rsid w:val="017CCD24"/>
    <w:rsid w:val="0195B872"/>
    <w:rsid w:val="01D8D068"/>
    <w:rsid w:val="0481A20B"/>
    <w:rsid w:val="05F93CB0"/>
    <w:rsid w:val="07E46BE0"/>
    <w:rsid w:val="0B3DEDB9"/>
    <w:rsid w:val="107A4332"/>
    <w:rsid w:val="108806A5"/>
    <w:rsid w:val="10C79C0E"/>
    <w:rsid w:val="1139A801"/>
    <w:rsid w:val="139FB709"/>
    <w:rsid w:val="13A737EE"/>
    <w:rsid w:val="143A3588"/>
    <w:rsid w:val="150CF426"/>
    <w:rsid w:val="177DB4F7"/>
    <w:rsid w:val="195009A1"/>
    <w:rsid w:val="196A65B4"/>
    <w:rsid w:val="19B81295"/>
    <w:rsid w:val="1A23ACE3"/>
    <w:rsid w:val="1AA3731A"/>
    <w:rsid w:val="1AFAFF7F"/>
    <w:rsid w:val="1C16BC93"/>
    <w:rsid w:val="1EE40BDB"/>
    <w:rsid w:val="1F182519"/>
    <w:rsid w:val="1F4B8EE2"/>
    <w:rsid w:val="1FC461B0"/>
    <w:rsid w:val="22CA6AC6"/>
    <w:rsid w:val="23C5ED7C"/>
    <w:rsid w:val="23CD1DBB"/>
    <w:rsid w:val="246D93D6"/>
    <w:rsid w:val="24FF23A9"/>
    <w:rsid w:val="25EE6792"/>
    <w:rsid w:val="265BB19A"/>
    <w:rsid w:val="26A0E55B"/>
    <w:rsid w:val="27FC0BBA"/>
    <w:rsid w:val="299FEC19"/>
    <w:rsid w:val="2B6D2017"/>
    <w:rsid w:val="2D00DCB1"/>
    <w:rsid w:val="2D5F36E4"/>
    <w:rsid w:val="2FA0FD18"/>
    <w:rsid w:val="31C7D7FB"/>
    <w:rsid w:val="33ECAB64"/>
    <w:rsid w:val="35027FE3"/>
    <w:rsid w:val="38863F47"/>
    <w:rsid w:val="39CA9403"/>
    <w:rsid w:val="3A1B11AB"/>
    <w:rsid w:val="3A547257"/>
    <w:rsid w:val="3BBFAB6F"/>
    <w:rsid w:val="3C885EEC"/>
    <w:rsid w:val="3DD757E8"/>
    <w:rsid w:val="3DF110D1"/>
    <w:rsid w:val="3E36045D"/>
    <w:rsid w:val="3F1B173B"/>
    <w:rsid w:val="4193B575"/>
    <w:rsid w:val="41EEA70A"/>
    <w:rsid w:val="4206A0C2"/>
    <w:rsid w:val="45B14789"/>
    <w:rsid w:val="4829EA5F"/>
    <w:rsid w:val="496C86E4"/>
    <w:rsid w:val="4A0CBB2C"/>
    <w:rsid w:val="4AD94E28"/>
    <w:rsid w:val="4BB8EA3A"/>
    <w:rsid w:val="4CD1346E"/>
    <w:rsid w:val="4F3E7CF6"/>
    <w:rsid w:val="508DCCC4"/>
    <w:rsid w:val="527549C9"/>
    <w:rsid w:val="53193986"/>
    <w:rsid w:val="535ECC97"/>
    <w:rsid w:val="547B0D1A"/>
    <w:rsid w:val="54A24569"/>
    <w:rsid w:val="54F367DF"/>
    <w:rsid w:val="555935EC"/>
    <w:rsid w:val="5768F866"/>
    <w:rsid w:val="5A15EF64"/>
    <w:rsid w:val="5B08A0C2"/>
    <w:rsid w:val="5BEFBAC6"/>
    <w:rsid w:val="5E4466C3"/>
    <w:rsid w:val="5EF6F73B"/>
    <w:rsid w:val="5FC66E06"/>
    <w:rsid w:val="6123B9A5"/>
    <w:rsid w:val="6154845C"/>
    <w:rsid w:val="615B24C8"/>
    <w:rsid w:val="6220A253"/>
    <w:rsid w:val="6351D706"/>
    <w:rsid w:val="6390C46E"/>
    <w:rsid w:val="63E8E838"/>
    <w:rsid w:val="64859068"/>
    <w:rsid w:val="67B9B807"/>
    <w:rsid w:val="691B069E"/>
    <w:rsid w:val="6A6927F7"/>
    <w:rsid w:val="6D247241"/>
    <w:rsid w:val="73FD10CF"/>
    <w:rsid w:val="74A01136"/>
    <w:rsid w:val="75CF7C01"/>
    <w:rsid w:val="76215C4E"/>
    <w:rsid w:val="770E874E"/>
    <w:rsid w:val="7756BE93"/>
    <w:rsid w:val="780902BC"/>
    <w:rsid w:val="7820381F"/>
    <w:rsid w:val="7896088D"/>
    <w:rsid w:val="791BB773"/>
    <w:rsid w:val="7B22129E"/>
    <w:rsid w:val="7BFBBDE5"/>
    <w:rsid w:val="7CDCAB7C"/>
    <w:rsid w:val="7D63925B"/>
    <w:rsid w:val="7F63C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4332"/>
  <w15:chartTrackingRefBased/>
  <w15:docId w15:val="{A624E17A-F5DE-400F-9594-D9CFD3F76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496C86E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496C86E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ek.oszk.hu/06900/06911/0691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tplus.arcanum.hu/hu/collection/Kempelen" TargetMode="External"/><Relationship Id="rId5" Type="http://schemas.openxmlformats.org/officeDocument/2006/relationships/hyperlink" Target="http://library.huhgaricana.hu/hu/view/HetiSzemle_1914/?pg=148&amp;layou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727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Alina</dc:creator>
  <cp:keywords/>
  <dc:description/>
  <cp:lastModifiedBy>Віталій Тромбола</cp:lastModifiedBy>
  <cp:revision>3</cp:revision>
  <dcterms:created xsi:type="dcterms:W3CDTF">2025-04-03T17:27:00Z</dcterms:created>
  <dcterms:modified xsi:type="dcterms:W3CDTF">2025-04-15T18:14:00Z</dcterms:modified>
</cp:coreProperties>
</file>