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b w:val="1"/>
          <w:rtl w:val="0"/>
        </w:rPr>
        <w:t xml:space="preserve">Всеукраїнський інтерактивний конкурс «МАН-Юніор Дослідник»</w:t>
        <w:br w:type="textWrapping"/>
      </w:r>
      <w:r w:rsidDel="00000000" w:rsidR="00000000" w:rsidRPr="00000000">
        <w:rPr>
          <w:rtl w:val="0"/>
        </w:rPr>
        <w:t xml:space="preserve"> </w:t>
      </w:r>
      <w:r w:rsidDel="00000000" w:rsidR="00000000" w:rsidRPr="00000000">
        <w:rPr>
          <w:b w:val="1"/>
          <w:rtl w:val="0"/>
        </w:rPr>
        <w:t xml:space="preserve">Номінація:</w:t>
      </w:r>
      <w:r w:rsidDel="00000000" w:rsidR="00000000" w:rsidRPr="00000000">
        <w:rPr>
          <w:rtl w:val="0"/>
        </w:rPr>
        <w:t xml:space="preserve"> «історик-Юніор»</w:t>
        <w:br w:type="textWrapping"/>
        <w:t xml:space="preserve"> </w:t>
      </w:r>
      <w:r w:rsidDel="00000000" w:rsidR="00000000" w:rsidRPr="00000000">
        <w:rPr>
          <w:b w:val="1"/>
          <w:rtl w:val="0"/>
        </w:rPr>
        <w:t xml:space="preserve">Тема проєкту:</w:t>
      </w:r>
      <w:r w:rsidDel="00000000" w:rsidR="00000000" w:rsidRPr="00000000">
        <w:rPr>
          <w:rtl w:val="0"/>
        </w:rPr>
        <w:t xml:space="preserve"> «сьогоднішнє героїчне місто людей Миколаїв як віддзеркалення регіональної історії з незвичного ракурсу»</w:t>
      </w:r>
    </w:p>
    <w:p w:rsidR="00000000" w:rsidDel="00000000" w:rsidP="00000000" w:rsidRDefault="00000000" w:rsidRPr="00000000" w14:paraId="00000002">
      <w:pPr>
        <w:spacing w:after="240" w:before="240" w:lineRule="auto"/>
        <w:rPr/>
      </w:pPr>
      <w:r w:rsidDel="00000000" w:rsidR="00000000" w:rsidRPr="00000000">
        <w:rPr>
          <w:b w:val="1"/>
          <w:rtl w:val="0"/>
        </w:rPr>
        <w:t xml:space="preserve">Автор:</w:t>
      </w:r>
      <w:r w:rsidDel="00000000" w:rsidR="00000000" w:rsidRPr="00000000">
        <w:rPr>
          <w:rtl w:val="0"/>
        </w:rPr>
        <w:t xml:space="preserve"> Чаусенко Євген Іванович</w:t>
        <w:br w:type="textWrapping"/>
        <w:t xml:space="preserve"> </w:t>
      </w:r>
      <w:r w:rsidDel="00000000" w:rsidR="00000000" w:rsidRPr="00000000">
        <w:rPr>
          <w:b w:val="1"/>
          <w:rtl w:val="0"/>
        </w:rPr>
        <w:t xml:space="preserve">Навчальний заклад:</w:t>
      </w:r>
      <w:r w:rsidDel="00000000" w:rsidR="00000000" w:rsidRPr="00000000">
        <w:rPr>
          <w:rtl w:val="0"/>
        </w:rPr>
        <w:t xml:space="preserve"> Миколаївський ліцей №19 Миколаївської міської ради Миколаївської області</w:t>
        <w:br w:type="textWrapping"/>
        <w:t xml:space="preserve"> </w:t>
      </w:r>
      <w:r w:rsidDel="00000000" w:rsidR="00000000" w:rsidRPr="00000000">
        <w:rPr>
          <w:b w:val="1"/>
          <w:rtl w:val="0"/>
        </w:rPr>
        <w:t xml:space="preserve">Клас:</w:t>
      </w:r>
      <w:r w:rsidDel="00000000" w:rsidR="00000000" w:rsidRPr="00000000">
        <w:rPr>
          <w:rtl w:val="0"/>
        </w:rPr>
        <w:t xml:space="preserve"> 9-А</w:t>
        <w:br w:type="textWrapping"/>
        <w:t xml:space="preserve"> </w:t>
      </w:r>
      <w:r w:rsidDel="00000000" w:rsidR="00000000" w:rsidRPr="00000000">
        <w:rPr>
          <w:b w:val="1"/>
          <w:rtl w:val="0"/>
        </w:rPr>
        <w:t xml:space="preserve">Територіальне відділення МАН:</w:t>
      </w:r>
      <w:r w:rsidDel="00000000" w:rsidR="00000000" w:rsidRPr="00000000">
        <w:rPr>
          <w:rtl w:val="0"/>
        </w:rPr>
        <w:t xml:space="preserve"> Миколаївське територіальне відділення при МОЦТКЕ УМ</w:t>
        <w:br w:type="textWrapping"/>
        <w:t xml:space="preserve"> </w:t>
      </w:r>
      <w:r w:rsidDel="00000000" w:rsidR="00000000" w:rsidRPr="00000000">
        <w:rPr>
          <w:b w:val="1"/>
          <w:rtl w:val="0"/>
        </w:rPr>
        <w:t xml:space="preserve">Населений пункт:</w:t>
      </w:r>
      <w:r w:rsidDel="00000000" w:rsidR="00000000" w:rsidRPr="00000000">
        <w:rPr>
          <w:rtl w:val="0"/>
        </w:rPr>
        <w:t xml:space="preserve"> м. Миколаїв, Миколаївська область</w:t>
        <w:br w:type="textWrapping"/>
        <w:t xml:space="preserve"> </w:t>
      </w:r>
      <w:r w:rsidDel="00000000" w:rsidR="00000000" w:rsidRPr="00000000">
        <w:rPr>
          <w:b w:val="1"/>
          <w:rtl w:val="0"/>
        </w:rPr>
        <w:t xml:space="preserve">Керівник:</w:t>
      </w:r>
      <w:r w:rsidDel="00000000" w:rsidR="00000000" w:rsidRPr="00000000">
        <w:rPr>
          <w:rtl w:val="0"/>
        </w:rPr>
        <w:t xml:space="preserve"> Зеркаль Микола Миколайович, учитель історії</w:t>
      </w:r>
    </w:p>
    <w:p w:rsidR="00000000" w:rsidDel="00000000" w:rsidP="00000000" w:rsidRDefault="00000000" w:rsidRPr="00000000" w14:paraId="00000003">
      <w:pPr>
        <w:spacing w:after="240" w:before="240" w:lineRule="auto"/>
        <w:rPr/>
      </w:pPr>
      <w:r w:rsidDel="00000000" w:rsidR="00000000" w:rsidRPr="00000000">
        <w:rPr>
          <w:b w:val="1"/>
          <w:rtl w:val="0"/>
        </w:rPr>
        <w:t xml:space="preserve">Мета дослідження: </w:t>
      </w:r>
      <w:r w:rsidDel="00000000" w:rsidR="00000000" w:rsidRPr="00000000">
        <w:rPr>
          <w:rtl w:val="0"/>
        </w:rPr>
        <w:t xml:space="preserve">з</w:t>
      </w:r>
      <w:r w:rsidDel="00000000" w:rsidR="00000000" w:rsidRPr="00000000">
        <w:rPr>
          <w:rtl w:val="0"/>
        </w:rPr>
        <w:t xml:space="preserve">ацікавити учнів у поглибленому дослідженні історії рідного міста та, можливо, підштовхнути їх до професійного вивчення історії.</w:t>
      </w:r>
    </w:p>
    <w:p w:rsidR="00000000" w:rsidDel="00000000" w:rsidP="00000000" w:rsidRDefault="00000000" w:rsidRPr="00000000" w14:paraId="00000004">
      <w:pPr>
        <w:spacing w:after="240" w:before="240" w:lineRule="auto"/>
        <w:rPr/>
      </w:pPr>
      <w:r w:rsidDel="00000000" w:rsidR="00000000" w:rsidRPr="00000000">
        <w:rPr>
          <w:b w:val="1"/>
          <w:rtl w:val="0"/>
        </w:rPr>
        <w:t xml:space="preserve">Завдання дослідження:</w:t>
        <w:br w:type="textWrapping"/>
      </w:r>
      <w:r w:rsidDel="00000000" w:rsidR="00000000" w:rsidRPr="00000000">
        <w:rPr>
          <w:rtl w:val="0"/>
        </w:rPr>
        <w:t xml:space="preserve"> – Розробити та апробувати маршрут для всебічного дослідження краєзнавчого матеріалу.</w:t>
        <w:br w:type="textWrapping"/>
        <w:t xml:space="preserve"> – Сформувати почуття гордості за місто та його мешканців.</w:t>
        <w:br w:type="textWrapping"/>
        <w:t xml:space="preserve"> – Створити текстовий опис пам'яток уздовж екскурсійного маршруту.</w:t>
        <w:br w:type="textWrapping"/>
        <w:t xml:space="preserve"> – Зафіксувати сучасний стан пам’яток за допомогою фото та відео.</w:t>
        <w:br w:type="textWrapping"/>
        <w:t xml:space="preserve"> – Сформувати базу усноісторичних джерел.</w:t>
        <w:br w:type="textWrapping"/>
        <w:t xml:space="preserve"> – Визначити шляхи збереження, консервації та відновлення історичних об'єктів.</w:t>
      </w:r>
    </w:p>
    <w:p w:rsidR="00000000" w:rsidDel="00000000" w:rsidP="00000000" w:rsidRDefault="00000000" w:rsidRPr="00000000" w14:paraId="00000005">
      <w:pPr>
        <w:spacing w:after="240" w:before="240" w:lineRule="auto"/>
        <w:rPr/>
      </w:pPr>
      <w:r w:rsidDel="00000000" w:rsidR="00000000" w:rsidRPr="00000000">
        <w:rPr>
          <w:b w:val="1"/>
          <w:rtl w:val="0"/>
        </w:rPr>
        <w:t xml:space="preserve">Об’єкт дослідження:</w:t>
      </w:r>
      <w:r w:rsidDel="00000000" w:rsidR="00000000" w:rsidRPr="00000000">
        <w:rPr>
          <w:rtl w:val="0"/>
        </w:rPr>
        <w:t xml:space="preserve"> архітектура міста Миколаєва                                                               </w:t>
      </w:r>
      <w:r w:rsidDel="00000000" w:rsidR="00000000" w:rsidRPr="00000000">
        <w:rPr>
          <w:b w:val="1"/>
          <w:rtl w:val="0"/>
        </w:rPr>
        <w:t xml:space="preserve">Предмет дослідження:</w:t>
      </w:r>
      <w:r w:rsidDel="00000000" w:rsidR="00000000" w:rsidRPr="00000000">
        <w:rPr>
          <w:rtl w:val="0"/>
        </w:rPr>
        <w:t xml:space="preserve"> монографічна література, архівні документи, інтерв'ю місцевих мешканців та фахівців, дотичних до містобудування і встановлення пам’ятників в Інгульському районі м. Миколаєва</w:t>
      </w:r>
    </w:p>
    <w:p w:rsidR="00000000" w:rsidDel="00000000" w:rsidP="00000000" w:rsidRDefault="00000000" w:rsidRPr="00000000" w14:paraId="00000006">
      <w:pPr>
        <w:spacing w:after="240" w:before="240" w:lineRule="auto"/>
        <w:rPr/>
      </w:pPr>
      <w:r w:rsidDel="00000000" w:rsidR="00000000" w:rsidRPr="00000000">
        <w:rPr>
          <w:b w:val="1"/>
          <w:rtl w:val="0"/>
        </w:rPr>
        <w:t xml:space="preserve">Актуальність теми: </w:t>
      </w:r>
      <w:r w:rsidDel="00000000" w:rsidR="00000000" w:rsidRPr="00000000">
        <w:rPr>
          <w:rtl w:val="0"/>
        </w:rPr>
        <w:t xml:space="preserve">а</w:t>
      </w:r>
      <w:r w:rsidDel="00000000" w:rsidR="00000000" w:rsidRPr="00000000">
        <w:rPr>
          <w:rtl w:val="0"/>
        </w:rPr>
        <w:t xml:space="preserve">рхітектура є цінним історичним джерелом, що відображає культуру, ідеї, технології та цінності свого часу. Ігнорування архітектурної спадщини призводить до втрати історичної пам’яті та національної ідентичності. Збереження архітектури — це діалог з минулим, що сприяє сталому суспільному розвитку.</w:t>
      </w:r>
    </w:p>
    <w:p w:rsidR="00000000" w:rsidDel="00000000" w:rsidP="00000000" w:rsidRDefault="00000000" w:rsidRPr="00000000" w14:paraId="00000007">
      <w:pPr>
        <w:pStyle w:val="Heading3"/>
        <w:keepNext w:val="0"/>
        <w:keepLines w:val="0"/>
        <w:spacing w:before="280" w:lineRule="auto"/>
        <w:rPr>
          <w:sz w:val="22"/>
          <w:szCs w:val="22"/>
        </w:rPr>
      </w:pPr>
      <w:bookmarkStart w:colFirst="0" w:colLast="0" w:name="_bxdaaywpluqg" w:id="0"/>
      <w:bookmarkEnd w:id="0"/>
      <w:r w:rsidDel="00000000" w:rsidR="00000000" w:rsidRPr="00000000">
        <w:rPr>
          <w:b w:val="1"/>
          <w:color w:val="000000"/>
          <w:sz w:val="26"/>
          <w:szCs w:val="26"/>
          <w:rtl w:val="0"/>
        </w:rPr>
        <w:t xml:space="preserve">Особистий внесок: </w:t>
      </w:r>
      <w:r w:rsidDel="00000000" w:rsidR="00000000" w:rsidRPr="00000000">
        <w:rPr>
          <w:sz w:val="22"/>
          <w:szCs w:val="22"/>
          <w:rtl w:val="0"/>
        </w:rPr>
        <w:t xml:space="preserve">стала справжньою подорожжю в глибини історії рідного міста. Його внесок — це не просто зібрані матеріали, а результат особистої зацікавленості, ентузіазму та щирого бажання донести до інших красу та унікальність Миколаєва.</w:t>
      </w:r>
    </w:p>
    <w:p w:rsidR="00000000" w:rsidDel="00000000" w:rsidP="00000000" w:rsidRDefault="00000000" w:rsidRPr="00000000" w14:paraId="00000008">
      <w:pPr>
        <w:spacing w:after="240" w:before="240" w:lineRule="auto"/>
        <w:rPr/>
      </w:pPr>
      <w:r w:rsidDel="00000000" w:rsidR="00000000" w:rsidRPr="00000000">
        <w:rPr>
          <w:rtl w:val="0"/>
        </w:rPr>
        <w:t xml:space="preserve">Зокрема, було:ініційовано створення екскурсійного маршруту крізь різні епохи</w:t>
        <w:br w:type="textWrapping"/>
        <w:t xml:space="preserve">Проведено пошукову роботу в бібліотеках, музеях і відкритих архівах, а також зібрано рідкісні історичні фото, карти, креслення, які ілюструють розвиток архітектурної спадщини міста.Особисто організовано та записано інтерв’ю з експертами різних галузей — це стало джерелом живої історії, що не завжди зафіксована у книгах.</w:t>
        <w:br w:type="textWrapping"/>
        <w:t xml:space="preserve">Розроблено авторські тексти екскурсій з урахуванням вікових та пізнавальних особливостей різних аудиторій.</w:t>
        <w:br w:type="textWrapping"/>
        <w:t xml:space="preserve">Створено цифрову базу історичних матеріалів, включно з фотографіями, картами, інфографікою та відео, що дозволяє сучасному поколінню вивчати історію у зручному форматі.Залучено молодь до активної участі через розроблені тематичні вікторини, квести, інтерактивні ігри, що пробуджують інтерес до рідного краю.Цей проєкт — приклад того, як ініціатива однієї людини може надихнути інших на пізнання історії, викликати повагу до культурної спадщини та підсилити зв’язок поколінь.</w:t>
      </w:r>
      <w:r w:rsidDel="00000000" w:rsidR="00000000" w:rsidRPr="00000000">
        <w:rPr>
          <w:rtl w:val="0"/>
        </w:rPr>
      </w:r>
    </w:p>
    <w:p w:rsidR="00000000" w:rsidDel="00000000" w:rsidP="00000000" w:rsidRDefault="00000000" w:rsidRPr="00000000" w14:paraId="00000009">
      <w:pPr>
        <w:spacing w:after="240" w:before="240" w:lineRule="auto"/>
        <w:rPr/>
      </w:pPr>
      <w:r w:rsidDel="00000000" w:rsidR="00000000" w:rsidRPr="00000000">
        <w:rPr>
          <w:b w:val="1"/>
          <w:rtl w:val="0"/>
        </w:rPr>
        <w:t xml:space="preserve">Висновки:</w:t>
      </w:r>
      <w:r w:rsidDel="00000000" w:rsidR="00000000" w:rsidRPr="00000000">
        <w:rPr>
          <w:rtl w:val="0"/>
        </w:rPr>
        <w:t xml:space="preserve"> pозроблена екскурсія, що охоплює Миколаївську астрономічну обсерваторію, Музей суднобудування і флоту, Городище Дикий Сад, Шуховську вежу, Миколаївський краєзнавчий музей та Церкву Святителя Миколая, є потужним інструментом для збереження історичної пам'яті, навчання дітей та вивчення краєзнавства, оскільки представляє широке розмаїття історичних епох, наукових досягнень, культурних надбань та духовних традицій міста Миколаєва. Екскурсія охоплює значний часовий проміжок – від давнього кімерійського поселення ("Дикий Сад") до інженерного дива початку XX століття (Шуховська вежа) та наукових досягнень сучасності (Астрономічна обсерваторія), демонструючи багату та різноманітну історію міста. Маршрут знайомить з науковим потенціалом (Обсерваторія), промисловим минулим та сьогоденням (Музей суднобудування), давньою історією (Дикий Сад), інженерною думкою (Шуховська вежа), культурною спадщиною (Краєзнавчий музей) та духовними традиціями (Церква Святителя Миколая). Поєднання цих різноманітних об'єктів допомагає створити уявлення про Миколаїв як про місто з глибоким історичним корінням, значними науковими та промисловими досягненнями, багатою культурою та духовністю. Екскурсія акцентує увагу на унікальних об'єктах, таких як Шуховська вежа та Городище "Дикий Сад", підкреслюючи їхню цінність та необхідність збереження для майбутніх поколінь. Різноманіття об'єктів робить навчання більш цікавим та захопливим для дітей. Вони можуть побачити телескоп, корабельні моделі, залишки давнього поселення, унікальну інженерну споруду, музейні експонати та архітектуру церкви. Екскурсія може пробудити інтерес до історії, археології, астрономії, інженерії, суднобудування, культури та релігії. Маршрут дозволяє інтегрувати знання з історії, географії, природознавства, математики, мистецтва та релігієзнавства. Діти можуть порівнювати різні історичні епохи, технології та культурні традиції, аналізувати їхній вплив на розвиток міста. Екскурсія пропонує структурований підхід до вивчення історії та культури Миколаєва, охоплюючи найважливіші пам'ятки. Кожен об'єкт є джерелом унікальної інформації про минуле міста, його мешканців та їхні досягнення. Екскурсія може стати поштовхом для самостійних досліджень, вивчення архівних матеріалів, спілкування з фахівцями. Глибоке знайомство з історією та культурою рідного міста сприяє формуванню почуття гордості за свою малу батьківщину та активної громадянської позиції.</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