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639" w:rsidRPr="00F270BF" w:rsidRDefault="00F270BF" w:rsidP="00F270BF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«</w:t>
      </w:r>
      <w:r w:rsidR="00ED15C9" w:rsidRPr="00F270BF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Стежками незламного Маріуполя</w:t>
      </w:r>
      <w:r w:rsidR="00DA28F9" w:rsidRPr="00F270BF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»</w:t>
      </w:r>
    </w:p>
    <w:p w:rsidR="00A32E50" w:rsidRPr="00F270BF" w:rsidRDefault="00DA28F9" w:rsidP="00F270BF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DA28F9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  <w:lang w:val="uk-UA"/>
        </w:rPr>
        <w:t>Стасюк</w:t>
      </w:r>
      <w:proofErr w:type="spellEnd"/>
      <w:r w:rsidRPr="00DA28F9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  <w:lang w:val="uk-UA"/>
        </w:rPr>
        <w:t xml:space="preserve"> Аліса Максимівна</w:t>
      </w:r>
      <w:r w:rsidRPr="00F270BF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>,</w:t>
      </w:r>
      <w:r w:rsidR="00A32E50" w:rsidRPr="00F270BF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A32E50" w:rsidRPr="00F270BF">
        <w:rPr>
          <w:rFonts w:ascii="Times New Roman" w:hAnsi="Times New Roman"/>
          <w:color w:val="040C28"/>
          <w:sz w:val="28"/>
          <w:szCs w:val="28"/>
          <w:lang w:val="uk-UA"/>
        </w:rPr>
        <w:t>в</w:t>
      </w:r>
      <w:r w:rsidR="00376759" w:rsidRPr="00F270BF">
        <w:rPr>
          <w:rFonts w:ascii="Times New Roman" w:hAnsi="Times New Roman"/>
          <w:color w:val="040C28"/>
          <w:sz w:val="28"/>
          <w:szCs w:val="28"/>
          <w:lang w:val="uk-UA"/>
        </w:rPr>
        <w:t>нутрішньо переміщена особа,</w:t>
      </w:r>
      <w:r w:rsidRPr="00F270BF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DA28F9">
        <w:rPr>
          <w:rFonts w:ascii="Times New Roman" w:eastAsia="+mn-ea" w:hAnsi="Times New Roman"/>
          <w:color w:val="000000"/>
          <w:kern w:val="24"/>
          <w:sz w:val="28"/>
          <w:szCs w:val="28"/>
          <w:lang w:val="uk-UA" w:eastAsia="ru-RU"/>
        </w:rPr>
        <w:t>учениця 9</w:t>
      </w:r>
      <w:r w:rsidR="00BF2F98">
        <w:rPr>
          <w:rFonts w:ascii="Times New Roman" w:eastAsia="+mn-ea" w:hAnsi="Times New Roman"/>
          <w:color w:val="000000"/>
          <w:kern w:val="24"/>
          <w:sz w:val="28"/>
          <w:szCs w:val="28"/>
          <w:lang w:val="uk-UA" w:eastAsia="ru-RU"/>
        </w:rPr>
        <w:t xml:space="preserve">- А </w:t>
      </w:r>
      <w:r w:rsidRPr="00DA28F9">
        <w:rPr>
          <w:rFonts w:ascii="Times New Roman" w:eastAsia="+mn-ea" w:hAnsi="Times New Roman"/>
          <w:color w:val="000000"/>
          <w:kern w:val="24"/>
          <w:sz w:val="28"/>
          <w:szCs w:val="28"/>
          <w:lang w:val="uk-UA" w:eastAsia="ru-RU"/>
        </w:rPr>
        <w:t>класу</w:t>
      </w:r>
      <w:r w:rsidRPr="00F270BF">
        <w:rPr>
          <w:rFonts w:ascii="Times New Roman" w:eastAsia="+mn-ea" w:hAnsi="Times New Roman"/>
          <w:color w:val="000000"/>
          <w:kern w:val="24"/>
          <w:sz w:val="28"/>
          <w:szCs w:val="28"/>
          <w:lang w:val="uk-UA" w:eastAsia="ru-RU"/>
        </w:rPr>
        <w:t xml:space="preserve"> к</w:t>
      </w:r>
      <w:r w:rsidRPr="00DA28F9">
        <w:rPr>
          <w:rFonts w:ascii="Times New Roman" w:eastAsia="+mn-ea" w:hAnsi="Times New Roman"/>
          <w:color w:val="000000"/>
          <w:kern w:val="24"/>
          <w:sz w:val="28"/>
          <w:szCs w:val="28"/>
          <w:lang w:val="uk-UA" w:eastAsia="ru-RU"/>
        </w:rPr>
        <w:t>омунального неприбуткового закладу освіти Ізмаїльської міської ради Ізмаїльського району Одеської області «Український ліцей з поглибленим вивченням іноземних мов імені Т. Г. Шевченка».</w:t>
      </w:r>
      <w:r w:rsidR="00376759" w:rsidRPr="00F270BF">
        <w:rPr>
          <w:rFonts w:ascii="Times New Roman" w:eastAsia="+mn-ea" w:hAnsi="Times New Roman"/>
          <w:color w:val="000000"/>
          <w:kern w:val="24"/>
          <w:sz w:val="28"/>
          <w:szCs w:val="28"/>
          <w:lang w:val="uk-UA" w:eastAsia="ru-RU"/>
        </w:rPr>
        <w:t xml:space="preserve"> </w:t>
      </w:r>
      <w:r w:rsidR="00376759" w:rsidRPr="00F270BF">
        <w:rPr>
          <w:rFonts w:ascii="Times New Roman" w:hAnsi="Times New Roman"/>
          <w:sz w:val="28"/>
          <w:szCs w:val="28"/>
          <w:lang w:val="uk-UA"/>
        </w:rPr>
        <w:t>Ізмаїльське територіальне відділення МАН України</w:t>
      </w:r>
      <w:r w:rsidR="00F270BF">
        <w:rPr>
          <w:rFonts w:ascii="Times New Roman" w:hAnsi="Times New Roman"/>
          <w:sz w:val="28"/>
          <w:szCs w:val="28"/>
          <w:lang w:val="uk-UA"/>
        </w:rPr>
        <w:t>, м</w:t>
      </w:r>
      <w:r w:rsidR="00376759" w:rsidRPr="00F270BF">
        <w:rPr>
          <w:rFonts w:ascii="Times New Roman" w:hAnsi="Times New Roman"/>
          <w:sz w:val="28"/>
          <w:szCs w:val="28"/>
          <w:lang w:val="uk-UA"/>
        </w:rPr>
        <w:t>істо Ізмаїл.</w:t>
      </w:r>
    </w:p>
    <w:p w:rsidR="00DA28F9" w:rsidRPr="00F270BF" w:rsidRDefault="00376759" w:rsidP="00F270BF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F270BF">
        <w:rPr>
          <w:rFonts w:ascii="Times New Roman" w:hAnsi="Times New Roman"/>
          <w:b/>
          <w:sz w:val="28"/>
          <w:szCs w:val="28"/>
          <w:lang w:val="uk-UA"/>
        </w:rPr>
        <w:t>Драганова</w:t>
      </w:r>
      <w:proofErr w:type="spellEnd"/>
      <w:r w:rsidRPr="00F270BF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proofErr w:type="spellStart"/>
      <w:r w:rsidRPr="00F270BF">
        <w:rPr>
          <w:rFonts w:ascii="Times New Roman" w:hAnsi="Times New Roman"/>
          <w:b/>
          <w:sz w:val="28"/>
          <w:szCs w:val="28"/>
          <w:lang w:val="uk-UA"/>
        </w:rPr>
        <w:t>Альона</w:t>
      </w:r>
      <w:proofErr w:type="spellEnd"/>
      <w:r w:rsidRPr="00F270BF">
        <w:rPr>
          <w:rFonts w:ascii="Times New Roman" w:hAnsi="Times New Roman"/>
          <w:b/>
          <w:sz w:val="28"/>
          <w:szCs w:val="28"/>
          <w:lang w:val="uk-UA"/>
        </w:rPr>
        <w:t xml:space="preserve"> Георгіївна</w:t>
      </w:r>
      <w:r w:rsidRPr="00F270BF">
        <w:rPr>
          <w:rFonts w:ascii="Times New Roman" w:hAnsi="Times New Roman"/>
          <w:sz w:val="28"/>
          <w:szCs w:val="28"/>
          <w:lang w:val="uk-UA"/>
        </w:rPr>
        <w:t>, учитель історії</w:t>
      </w:r>
      <w:r w:rsidR="00DE5BB3" w:rsidRPr="00F270BF">
        <w:rPr>
          <w:rFonts w:ascii="Times New Roman" w:hAnsi="Times New Roman"/>
          <w:sz w:val="28"/>
          <w:szCs w:val="28"/>
          <w:lang w:val="uk-UA"/>
        </w:rPr>
        <w:t xml:space="preserve"> та правознавства</w:t>
      </w:r>
      <w:r w:rsidR="00F270BF">
        <w:rPr>
          <w:rFonts w:ascii="Times New Roman" w:hAnsi="Times New Roman"/>
          <w:sz w:val="28"/>
          <w:szCs w:val="28"/>
          <w:lang w:val="uk-UA"/>
        </w:rPr>
        <w:t xml:space="preserve"> к</w:t>
      </w:r>
      <w:r w:rsidRPr="00F270BF">
        <w:rPr>
          <w:rFonts w:ascii="Times New Roman" w:hAnsi="Times New Roman"/>
          <w:sz w:val="28"/>
          <w:szCs w:val="28"/>
          <w:lang w:val="uk-UA"/>
        </w:rPr>
        <w:t>омунального неприбуткового закладу освіти Ізмаїльської міської ради Ізмаїльського району Одеської області «Український ліцей з поглибленим вивченням іноземних мов імені Т. Г. Шевченка</w:t>
      </w:r>
      <w:r w:rsidR="00DE5BB3" w:rsidRPr="00F270BF">
        <w:rPr>
          <w:rFonts w:ascii="Times New Roman" w:hAnsi="Times New Roman"/>
          <w:sz w:val="28"/>
          <w:szCs w:val="28"/>
          <w:lang w:val="uk-UA"/>
        </w:rPr>
        <w:t>.</w:t>
      </w:r>
    </w:p>
    <w:p w:rsidR="00DE5BB3" w:rsidRPr="00DE5BB3" w:rsidRDefault="00DE5BB3" w:rsidP="00F270BF">
      <w:pPr>
        <w:spacing w:after="0" w:line="360" w:lineRule="auto"/>
        <w:ind w:firstLine="709"/>
        <w:contextualSpacing/>
        <w:jc w:val="both"/>
        <w:rPr>
          <w:rFonts w:ascii="Times New Roman" w:eastAsia="+mn-ea" w:hAnsi="Times New Roman"/>
          <w:color w:val="000000"/>
          <w:kern w:val="24"/>
          <w:sz w:val="28"/>
          <w:szCs w:val="28"/>
          <w:lang w:val="uk-UA" w:eastAsia="ru-RU"/>
        </w:rPr>
      </w:pPr>
      <w:r w:rsidRPr="00DE5BB3">
        <w:rPr>
          <w:rFonts w:ascii="Times New Roman" w:eastAsia="+mn-ea" w:hAnsi="Times New Roman"/>
          <w:b/>
          <w:color w:val="000000"/>
          <w:kern w:val="24"/>
          <w:sz w:val="28"/>
          <w:szCs w:val="28"/>
          <w:lang w:val="uk-UA" w:eastAsia="ru-RU"/>
        </w:rPr>
        <w:t>Мета:</w:t>
      </w:r>
      <w:r w:rsidRPr="00DE5BB3">
        <w:rPr>
          <w:rFonts w:ascii="Times New Roman" w:eastAsia="+mn-ea" w:hAnsi="Times New Roman"/>
          <w:color w:val="000000"/>
          <w:kern w:val="24"/>
          <w:sz w:val="28"/>
          <w:szCs w:val="28"/>
          <w:lang w:val="uk-UA" w:eastAsia="ru-RU"/>
        </w:rPr>
        <w:t xml:space="preserve"> розробити маршрут з визначними місцями та пам'ятками архітектури міста Маріуполь, які зазнали пошкоджень внаслідок обстрілів, щоб довести, що навіть зруйновані пам’ятки мають історичну цінність та продовжують захоплювати своєю красою.</w:t>
      </w:r>
    </w:p>
    <w:p w:rsidR="00DE5BB3" w:rsidRPr="00DE5BB3" w:rsidRDefault="00DE5BB3" w:rsidP="00F270BF">
      <w:pPr>
        <w:spacing w:after="0" w:line="360" w:lineRule="auto"/>
        <w:ind w:firstLine="709"/>
        <w:contextualSpacing/>
        <w:jc w:val="both"/>
        <w:rPr>
          <w:rFonts w:ascii="Times New Roman" w:eastAsia="+mn-ea" w:hAnsi="Times New Roman"/>
          <w:b/>
          <w:color w:val="000000"/>
          <w:kern w:val="24"/>
          <w:sz w:val="28"/>
          <w:szCs w:val="28"/>
          <w:lang w:val="uk-UA" w:eastAsia="ru-RU"/>
        </w:rPr>
      </w:pPr>
      <w:r w:rsidRPr="00DE5BB3">
        <w:rPr>
          <w:rFonts w:ascii="Times New Roman" w:eastAsia="+mn-ea" w:hAnsi="Times New Roman"/>
          <w:b/>
          <w:color w:val="000000"/>
          <w:kern w:val="24"/>
          <w:sz w:val="28"/>
          <w:szCs w:val="28"/>
          <w:lang w:val="uk-UA" w:eastAsia="ru-RU"/>
        </w:rPr>
        <w:t xml:space="preserve">Завдання: </w:t>
      </w:r>
    </w:p>
    <w:p w:rsidR="00DE5BB3" w:rsidRPr="00F270BF" w:rsidRDefault="00DE5BB3" w:rsidP="00F270B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>Розповісти про історію пам'яток  архітектури, їх самобутність;</w:t>
      </w:r>
    </w:p>
    <w:p w:rsidR="00DE5BB3" w:rsidRPr="00F270BF" w:rsidRDefault="00DE5BB3" w:rsidP="00F270B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Мотивувати громадськість до вивчення локальної історії, місць </w:t>
      </w:r>
      <w:r w:rsidR="00F270BF"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       </w:t>
      </w:r>
      <w:r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>пам'яті;</w:t>
      </w:r>
    </w:p>
    <w:p w:rsidR="00DE5BB3" w:rsidRPr="00F270BF" w:rsidRDefault="00DE5BB3" w:rsidP="00F270B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>Організувати та провести віртуальну екскурсію місцями героїчної стійкості Маріуполя.</w:t>
      </w:r>
    </w:p>
    <w:p w:rsidR="00A32E50" w:rsidRPr="00DE5BB3" w:rsidRDefault="00A32E50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F270BF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Ідеєю дослідження</w:t>
      </w:r>
      <w:r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стало бажання довести що </w:t>
      </w: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>Маріуполь залишається незламним. Не</w:t>
      </w:r>
      <w:r w:rsid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>дивлячи</w:t>
      </w:r>
      <w:r w:rsidR="00F270BF">
        <w:rPr>
          <w:rFonts w:ascii="Times New Roman" w:eastAsia="Times New Roman" w:hAnsi="Times New Roman"/>
          <w:sz w:val="28"/>
          <w:szCs w:val="28"/>
          <w:lang w:val="uk-UA" w:eastAsia="ru-RU"/>
        </w:rPr>
        <w:t>сь</w:t>
      </w: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на всі випробування, маріупольці зберігають свій національний спадок.</w:t>
      </w:r>
    </w:p>
    <w:p w:rsidR="00DE5BB3" w:rsidRPr="00DE5BB3" w:rsidRDefault="00DE5BB3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DE5BB3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 xml:space="preserve">Об'єкт дослідження: </w:t>
      </w:r>
      <w:r w:rsidRPr="00DE5BB3">
        <w:rPr>
          <w:rFonts w:ascii="Times New Roman" w:eastAsia="Times New Roman" w:hAnsi="Times New Roman"/>
          <w:sz w:val="28"/>
          <w:szCs w:val="28"/>
          <w:lang w:val="uk-UA" w:eastAsia="ru-RU"/>
        </w:rPr>
        <w:t>історія пам'яток архітектури та будівель Маріуполя.</w:t>
      </w:r>
    </w:p>
    <w:p w:rsidR="00DE5BB3" w:rsidRPr="00DE5BB3" w:rsidRDefault="00DE5BB3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F270BF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Предмет дослідження:</w:t>
      </w:r>
      <w:r w:rsidRPr="00DE5BB3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 xml:space="preserve"> </w:t>
      </w:r>
      <w:r w:rsidRPr="00DE5BB3">
        <w:rPr>
          <w:rFonts w:ascii="Times New Roman" w:eastAsia="Times New Roman" w:hAnsi="Times New Roman"/>
          <w:sz w:val="28"/>
          <w:szCs w:val="28"/>
          <w:lang w:val="uk-UA" w:eastAsia="ru-RU"/>
        </w:rPr>
        <w:t>будівлі, історичні пам’ятки та пам’ятки архітектури Маріуполя, які зазнали руйнувань під час повномасштабного вторгнення.</w:t>
      </w:r>
    </w:p>
    <w:p w:rsidR="00117460" w:rsidRPr="00F270BF" w:rsidRDefault="00DE5BB3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DE5BB3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Методи дослідження:</w:t>
      </w:r>
      <w:r w:rsidRPr="00DE5BB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метод класифікація,( угрупування місць</w:t>
      </w:r>
      <w:r w:rsid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DE5BB3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у Маріуполі за спільною ознакою); метод аналізу( вивчення історії обраних </w:t>
      </w:r>
      <w:r w:rsidRPr="00DE5BB3">
        <w:rPr>
          <w:rFonts w:ascii="Times New Roman" w:eastAsia="Times New Roman" w:hAnsi="Times New Roman"/>
          <w:sz w:val="28"/>
          <w:szCs w:val="28"/>
          <w:lang w:val="uk-UA" w:eastAsia="ru-RU"/>
        </w:rPr>
        <w:lastRenderedPageBreak/>
        <w:t>місць за допомогою різних видів джерел); метод порів</w:t>
      </w:r>
      <w:r w:rsid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няння ( узгодження інформації, </w:t>
      </w:r>
      <w:r w:rsidRPr="00DE5BB3">
        <w:rPr>
          <w:rFonts w:ascii="Times New Roman" w:eastAsia="Times New Roman" w:hAnsi="Times New Roman"/>
          <w:sz w:val="28"/>
          <w:szCs w:val="28"/>
          <w:lang w:val="uk-UA" w:eastAsia="ru-RU"/>
        </w:rPr>
        <w:t>отриманої із вивчених джерел та аналізу архітектурного ансамблю Маріуполя)</w:t>
      </w:r>
    </w:p>
    <w:p w:rsidR="00117460" w:rsidRPr="00F270BF" w:rsidRDefault="00117460" w:rsidP="00F270BF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iCs/>
          <w:sz w:val="28"/>
          <w:szCs w:val="28"/>
          <w:lang w:val="uk-UA"/>
        </w:rPr>
      </w:pPr>
      <w:r w:rsidRPr="00F270BF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 xml:space="preserve">Унікальність </w:t>
      </w:r>
      <w:proofErr w:type="spellStart"/>
      <w:r w:rsidRPr="00F270BF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проєкту</w:t>
      </w:r>
      <w:proofErr w:type="spellEnd"/>
      <w:r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полягає у створенні маршруту, який має не тільки минулу історію, а й нову реальність.</w:t>
      </w:r>
      <w:bookmarkStart w:id="0" w:name="_Hlk195024652"/>
      <w:r w:rsidRPr="00F270BF">
        <w:rPr>
          <w:rFonts w:ascii="Times New Roman" w:hAnsi="Times New Roman"/>
          <w:b/>
          <w:iCs/>
          <w:sz w:val="28"/>
          <w:szCs w:val="28"/>
        </w:rPr>
        <w:t xml:space="preserve"> </w:t>
      </w:r>
    </w:p>
    <w:p w:rsidR="00117460" w:rsidRPr="00F270BF" w:rsidRDefault="00117460" w:rsidP="00F270BF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F270BF">
        <w:rPr>
          <w:rFonts w:ascii="Times New Roman" w:hAnsi="Times New Roman"/>
          <w:b/>
          <w:iCs/>
          <w:sz w:val="28"/>
          <w:szCs w:val="28"/>
          <w:lang w:val="uk-UA"/>
        </w:rPr>
        <w:t>Прикладний характер дослідження</w:t>
      </w:r>
      <w:r w:rsidRPr="00F270BF">
        <w:rPr>
          <w:rFonts w:ascii="Times New Roman" w:hAnsi="Times New Roman"/>
          <w:sz w:val="28"/>
          <w:szCs w:val="28"/>
          <w:lang w:val="uk-UA"/>
        </w:rPr>
        <w:t xml:space="preserve"> передбачає відвідування унікальних місць Маріуполя. Цими місцями стали: </w:t>
      </w:r>
      <w:bookmarkEnd w:id="0"/>
      <w:r w:rsidRPr="00F270BF">
        <w:rPr>
          <w:rFonts w:ascii="Times New Roman" w:hAnsi="Times New Roman"/>
          <w:sz w:val="28"/>
          <w:szCs w:val="28"/>
          <w:lang w:val="uk-UA"/>
        </w:rPr>
        <w:t xml:space="preserve">Металургійний комбінат «Азовсталь», Дім </w:t>
      </w:r>
      <w:proofErr w:type="spellStart"/>
      <w:r w:rsidRPr="00F270BF">
        <w:rPr>
          <w:rFonts w:ascii="Times New Roman" w:hAnsi="Times New Roman"/>
          <w:sz w:val="28"/>
          <w:szCs w:val="28"/>
          <w:lang w:val="uk-UA"/>
        </w:rPr>
        <w:t>Гампера</w:t>
      </w:r>
      <w:proofErr w:type="spellEnd"/>
      <w:r w:rsidRPr="00F270BF">
        <w:rPr>
          <w:rFonts w:ascii="Times New Roman" w:hAnsi="Times New Roman"/>
          <w:sz w:val="28"/>
          <w:szCs w:val="28"/>
          <w:lang w:val="uk-UA"/>
        </w:rPr>
        <w:t xml:space="preserve">, Маріупольська мечеть на честь султана Сулеймана Пишного і його дружини Роксолани, </w:t>
      </w:r>
      <w:r w:rsidR="00BF2F98">
        <w:rPr>
          <w:rFonts w:ascii="Times New Roman" w:hAnsi="Times New Roman"/>
          <w:sz w:val="28"/>
          <w:szCs w:val="28"/>
          <w:lang w:val="uk-UA"/>
        </w:rPr>
        <w:t>Водонапірна вежа</w:t>
      </w:r>
      <w:r w:rsidRPr="00F270BF">
        <w:rPr>
          <w:rFonts w:ascii="Times New Roman" w:hAnsi="Times New Roman"/>
          <w:sz w:val="28"/>
          <w:szCs w:val="28"/>
          <w:lang w:val="uk-UA"/>
        </w:rPr>
        <w:t xml:space="preserve">, Будівлі колишнього маєтку Абрама </w:t>
      </w:r>
      <w:proofErr w:type="spellStart"/>
      <w:r w:rsidRPr="00F270BF">
        <w:rPr>
          <w:rFonts w:ascii="Times New Roman" w:hAnsi="Times New Roman"/>
          <w:sz w:val="28"/>
          <w:szCs w:val="28"/>
          <w:lang w:val="uk-UA"/>
        </w:rPr>
        <w:t>Трегубова</w:t>
      </w:r>
      <w:proofErr w:type="spellEnd"/>
      <w:r w:rsidRPr="00F270BF">
        <w:rPr>
          <w:rFonts w:ascii="Times New Roman" w:hAnsi="Times New Roman"/>
          <w:sz w:val="28"/>
          <w:szCs w:val="28"/>
          <w:lang w:val="uk-UA"/>
        </w:rPr>
        <w:t>.</w:t>
      </w:r>
    </w:p>
    <w:p w:rsidR="00117460" w:rsidRPr="00117460" w:rsidRDefault="00117460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11746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Результати та висновки</w:t>
      </w:r>
      <w:r w:rsidR="00F270BF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:</w:t>
      </w:r>
    </w:p>
    <w:p w:rsidR="00117460" w:rsidRPr="00117460" w:rsidRDefault="00117460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За результатами дослідження вдалося розкрити проблематику винищення історичних </w:t>
      </w:r>
      <w:r w:rsidR="00A32E50"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>пам’яток</w:t>
      </w: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міста Маріуполь та поширити історії зруйнованих об’єктів.</w:t>
      </w:r>
      <w:r w:rsidR="00A32E50"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>Маріуполь з</w:t>
      </w:r>
      <w:r w:rsidR="00A32E50"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>алишається незламним. Не</w:t>
      </w:r>
      <w:r w:rsid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A32E50"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дивлячись </w:t>
      </w: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на всі випробування, маріупольці зберігають свій національний спадок. Після аналізу історії </w:t>
      </w:r>
      <w:r w:rsidR="00A32E50"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>пам’яток</w:t>
      </w: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а</w:t>
      </w:r>
      <w:r w:rsidR="00A32E50" w:rsidRPr="00F270BF">
        <w:rPr>
          <w:rFonts w:ascii="Times New Roman" w:eastAsia="Times New Roman" w:hAnsi="Times New Roman"/>
          <w:sz w:val="28"/>
          <w:szCs w:val="28"/>
          <w:lang w:val="uk-UA" w:eastAsia="ru-RU"/>
        </w:rPr>
        <w:t>рхітектури міста, спостерігаємо</w:t>
      </w:r>
      <w:r w:rsidRPr="00117460">
        <w:rPr>
          <w:rFonts w:ascii="Times New Roman" w:eastAsia="Times New Roman" w:hAnsi="Times New Roman"/>
          <w:sz w:val="28"/>
          <w:szCs w:val="28"/>
          <w:lang w:val="uk-UA" w:eastAsia="ru-RU"/>
        </w:rPr>
        <w:t>, що навіть у найтяжчі часи, місто зуміло зберегти свої культурні цінності. Це доводить про непохитність української культури, витримку та стійкість України та Маріуполя.</w:t>
      </w:r>
    </w:p>
    <w:p w:rsidR="00117460" w:rsidRPr="00117460" w:rsidRDefault="00117460" w:rsidP="00F270BF">
      <w:pPr>
        <w:spacing w:after="0" w:line="360" w:lineRule="auto"/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</w:p>
    <w:p w:rsidR="00DE5BB3" w:rsidRPr="00F270BF" w:rsidRDefault="00DE5BB3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117460" w:rsidRPr="00F270BF" w:rsidRDefault="00117460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bookmarkStart w:id="1" w:name="_GoBack"/>
      <w:bookmarkEnd w:id="1"/>
    </w:p>
    <w:p w:rsidR="00117460" w:rsidRPr="00F270BF" w:rsidRDefault="00117460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117460" w:rsidRPr="00DE5BB3" w:rsidRDefault="00117460" w:rsidP="00F270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DE5BB3" w:rsidRPr="00F270BF" w:rsidRDefault="00DE5BB3" w:rsidP="00F270BF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sectPr w:rsidR="00DE5BB3" w:rsidRPr="00F27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A2DDB"/>
    <w:multiLevelType w:val="hybridMultilevel"/>
    <w:tmpl w:val="E2FEAB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F13AE4"/>
    <w:multiLevelType w:val="hybridMultilevel"/>
    <w:tmpl w:val="999EC6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B61"/>
    <w:rsid w:val="00117460"/>
    <w:rsid w:val="001F6B61"/>
    <w:rsid w:val="00376759"/>
    <w:rsid w:val="00561639"/>
    <w:rsid w:val="00883B05"/>
    <w:rsid w:val="009164FB"/>
    <w:rsid w:val="00947084"/>
    <w:rsid w:val="00A32E50"/>
    <w:rsid w:val="00B83A59"/>
    <w:rsid w:val="00BF2F98"/>
    <w:rsid w:val="00D946D0"/>
    <w:rsid w:val="00DA28F9"/>
    <w:rsid w:val="00DE5BB3"/>
    <w:rsid w:val="00ED15C9"/>
    <w:rsid w:val="00F270BF"/>
    <w:rsid w:val="00F8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B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B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211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604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056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7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2025-04-13T17:14:00Z</dcterms:created>
  <dcterms:modified xsi:type="dcterms:W3CDTF">2025-04-14T19:49:00Z</dcterms:modified>
</cp:coreProperties>
</file>