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90605">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ascii="Times New Roman" w:hAnsi="Times New Roman"/>
          <w:b/>
          <w:bCs/>
          <w:color w:val="auto"/>
          <w:sz w:val="28"/>
          <w:szCs w:val="28"/>
          <w:lang w:val="uk-UA"/>
        </w:rPr>
      </w:pPr>
      <w:r>
        <w:rPr>
          <w:rFonts w:ascii="Times New Roman" w:hAnsi="Times New Roman"/>
          <w:b/>
          <w:bCs/>
          <w:color w:val="auto"/>
          <w:sz w:val="28"/>
          <w:szCs w:val="28"/>
          <w:lang w:val="uk-UA"/>
        </w:rPr>
        <w:t>ТЕЗИ</w:t>
      </w:r>
    </w:p>
    <w:p w14:paraId="7849E3B0">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ascii="Times New Roman" w:hAnsi="Times New Roman"/>
          <w:b/>
          <w:bCs/>
          <w:color w:val="auto"/>
          <w:sz w:val="28"/>
          <w:szCs w:val="28"/>
          <w:lang w:val="uk-UA"/>
        </w:rPr>
      </w:pPr>
      <w:r>
        <w:rPr>
          <w:rFonts w:ascii="Times New Roman" w:hAnsi="Times New Roman"/>
          <w:b/>
          <w:bCs/>
          <w:color w:val="auto"/>
          <w:sz w:val="28"/>
          <w:szCs w:val="28"/>
          <w:lang w:val="uk-UA"/>
        </w:rPr>
        <w:t>науково-дослідницької роботи</w:t>
      </w:r>
    </w:p>
    <w:p w14:paraId="450DFB26">
      <w:pPr>
        <w:pStyle w:val="2"/>
        <w:keepNext w:val="0"/>
        <w:keepLines w:val="0"/>
        <w:pageBreakBefore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beforeAutospacing="0" w:after="0" w:afterAutospacing="0" w:line="360" w:lineRule="auto"/>
        <w:jc w:val="center"/>
        <w:textAlignment w:val="auto"/>
        <w:rPr>
          <w:rFonts w:ascii="Times New Roman" w:hAnsi="Times New Roman"/>
          <w:b/>
          <w:bCs/>
          <w:color w:val="auto"/>
          <w:sz w:val="28"/>
          <w:szCs w:val="28"/>
          <w:lang w:val="uk-UA"/>
        </w:rPr>
      </w:pPr>
      <w:r>
        <w:rPr>
          <w:rFonts w:ascii="Times New Roman" w:hAnsi="Times New Roman"/>
          <w:b/>
          <w:bCs/>
          <w:color w:val="auto"/>
          <w:sz w:val="28"/>
          <w:szCs w:val="28"/>
          <w:lang w:val="uk-UA"/>
        </w:rPr>
        <w:t>«</w:t>
      </w:r>
      <w:r>
        <w:rPr>
          <w:rFonts w:hint="default" w:ascii="Times New Roman" w:hAnsi="Times New Roman" w:eastAsia="Google Sans" w:cs="Times New Roman"/>
          <w:b/>
          <w:i w:val="0"/>
          <w:color w:val="auto"/>
          <w:sz w:val="28"/>
          <w:szCs w:val="28"/>
          <w:rtl w:val="0"/>
        </w:rPr>
        <w:t>Місяць у засвіченому небі</w:t>
      </w:r>
      <w:r>
        <w:rPr>
          <w:rFonts w:ascii="Times New Roman" w:hAnsi="Times New Roman"/>
          <w:b/>
          <w:bCs/>
          <w:color w:val="auto"/>
          <w:sz w:val="28"/>
          <w:szCs w:val="28"/>
          <w:lang w:val="uk-UA"/>
        </w:rPr>
        <w:t>»</w:t>
      </w:r>
    </w:p>
    <w:p w14:paraId="7D58C2F4">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ascii="Times New Roman" w:hAnsi="Times New Roman"/>
          <w:b/>
          <w:bCs/>
          <w:color w:val="auto"/>
          <w:sz w:val="28"/>
          <w:szCs w:val="28"/>
          <w:lang w:val="uk-UA"/>
        </w:rPr>
      </w:pPr>
    </w:p>
    <w:p w14:paraId="59A280C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993" w:hanging="993"/>
        <w:jc w:val="both"/>
        <w:textAlignment w:val="auto"/>
        <w:rPr>
          <w:rFonts w:ascii="Times New Roman" w:hAnsi="Times New Roman"/>
          <w:color w:val="auto"/>
          <w:sz w:val="28"/>
          <w:szCs w:val="28"/>
          <w:lang w:val="uk-UA"/>
        </w:rPr>
      </w:pPr>
      <w:r>
        <w:rPr>
          <w:rFonts w:ascii="Times New Roman" w:hAnsi="Times New Roman"/>
          <w:b/>
          <w:bCs/>
          <w:color w:val="auto"/>
          <w:sz w:val="28"/>
          <w:szCs w:val="28"/>
          <w:lang w:val="uk-UA"/>
        </w:rPr>
        <w:t xml:space="preserve">Автор: </w:t>
      </w:r>
      <w:r>
        <w:rPr>
          <w:rFonts w:ascii="Times New Roman" w:hAnsi="Times New Roman"/>
          <w:color w:val="auto"/>
          <w:sz w:val="28"/>
          <w:szCs w:val="28"/>
          <w:lang w:val="ru-RU"/>
        </w:rPr>
        <w:t>Ситник</w:t>
      </w:r>
      <w:r>
        <w:rPr>
          <w:rFonts w:hint="default" w:ascii="Times New Roman" w:hAnsi="Times New Roman"/>
          <w:color w:val="auto"/>
          <w:sz w:val="28"/>
          <w:szCs w:val="28"/>
          <w:lang w:val="ru-RU"/>
        </w:rPr>
        <w:t xml:space="preserve"> Олександр Ярославович, учень 7 класу</w:t>
      </w:r>
      <w:r>
        <w:rPr>
          <w:rFonts w:ascii="Times New Roman" w:hAnsi="Times New Roman"/>
          <w:color w:val="auto"/>
          <w:sz w:val="28"/>
          <w:szCs w:val="28"/>
          <w:lang w:val="uk-UA"/>
        </w:rPr>
        <w:t xml:space="preserve"> Конотопського ліцею</w:t>
      </w:r>
      <w:r>
        <w:rPr>
          <w:rFonts w:hint="default" w:ascii="Times New Roman" w:hAnsi="Times New Roman"/>
          <w:color w:val="auto"/>
          <w:sz w:val="28"/>
          <w:szCs w:val="28"/>
          <w:lang w:val="uk-UA"/>
        </w:rPr>
        <w:t xml:space="preserve"> </w:t>
      </w:r>
      <w:r>
        <w:rPr>
          <w:rFonts w:ascii="Times New Roman" w:hAnsi="Times New Roman"/>
          <w:color w:val="auto"/>
          <w:sz w:val="28"/>
          <w:szCs w:val="28"/>
          <w:lang w:val="uk-UA"/>
        </w:rPr>
        <w:t>№10 Конотопської міської ради Сумської області</w:t>
      </w:r>
    </w:p>
    <w:p w14:paraId="3DD50BB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993" w:hanging="993"/>
        <w:jc w:val="both"/>
        <w:textAlignment w:val="auto"/>
        <w:rPr>
          <w:rFonts w:ascii="Times New Roman" w:hAnsi="Times New Roman"/>
          <w:color w:val="auto"/>
          <w:sz w:val="28"/>
          <w:szCs w:val="28"/>
          <w:lang w:val="uk-UA"/>
        </w:rPr>
      </w:pPr>
      <w:r>
        <w:rPr>
          <w:rFonts w:ascii="Times New Roman" w:hAnsi="Times New Roman"/>
          <w:b/>
          <w:bCs/>
          <w:color w:val="auto"/>
          <w:sz w:val="28"/>
          <w:szCs w:val="28"/>
          <w:lang w:val="uk-UA"/>
        </w:rPr>
        <w:t xml:space="preserve">Науковий керівник: </w:t>
      </w:r>
      <w:r>
        <w:rPr>
          <w:rFonts w:ascii="Times New Roman" w:hAnsi="Times New Roman"/>
          <w:color w:val="auto"/>
          <w:sz w:val="28"/>
          <w:szCs w:val="28"/>
          <w:lang w:val="uk-UA"/>
        </w:rPr>
        <w:t xml:space="preserve">Олексенко Ірина Олексіївна, </w:t>
      </w:r>
      <w:r>
        <w:rPr>
          <w:rFonts w:ascii="Times New Roman" w:hAnsi="Times New Roman"/>
          <w:color w:val="auto"/>
          <w:sz w:val="28"/>
          <w:szCs w:val="28"/>
          <w:lang w:val="ru-RU"/>
        </w:rPr>
        <w:t>в</w:t>
      </w:r>
      <w:r>
        <w:rPr>
          <w:rFonts w:ascii="Times New Roman" w:hAnsi="Times New Roman"/>
          <w:color w:val="auto"/>
          <w:sz w:val="28"/>
          <w:szCs w:val="28"/>
          <w:lang w:val="uk-UA"/>
        </w:rPr>
        <w:t>читель фізики Конотопського ліцею №10 Конотопської міської ради Сумської області</w:t>
      </w:r>
      <w:bookmarkStart w:id="0" w:name="_GoBack"/>
      <w:bookmarkEnd w:id="0"/>
    </w:p>
    <w:p w14:paraId="7C1938ED">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default" w:ascii="Times New Roman" w:hAnsi="Times New Roman" w:eastAsia="Google Sans" w:cs="Times New Roman"/>
          <w:b/>
          <w:i w:val="0"/>
          <w:color w:val="auto"/>
          <w:sz w:val="28"/>
          <w:szCs w:val="28"/>
          <w:rtl w:val="0"/>
        </w:rPr>
      </w:pPr>
    </w:p>
    <w:p w14:paraId="00000003">
      <w:pPr>
        <w:keepNext w:val="0"/>
        <w:keepLines w:val="0"/>
        <w:pageBreakBefore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Autospacing="0" w:afterAutospacing="0" w:line="360" w:lineRule="auto"/>
        <w:ind w:firstLine="720" w:firstLineChars="0"/>
        <w:jc w:val="both"/>
        <w:textAlignment w:val="auto"/>
        <w:rPr>
          <w:rFonts w:hint="default" w:ascii="Times New Roman" w:hAnsi="Times New Roman" w:eastAsia="Google Sans Text" w:cs="Times New Roman"/>
          <w:i w:val="0"/>
          <w:color w:val="auto"/>
          <w:sz w:val="28"/>
          <w:szCs w:val="28"/>
          <w:vertAlign w:val="superscript"/>
        </w:rPr>
      </w:pPr>
      <w:r>
        <w:rPr>
          <w:rFonts w:hint="default" w:ascii="Times New Roman" w:hAnsi="Times New Roman" w:eastAsia="Google Sans Text" w:cs="Times New Roman"/>
          <w:b/>
          <w:bCs/>
          <w:i w:val="0"/>
          <w:color w:val="auto"/>
          <w:sz w:val="28"/>
          <w:szCs w:val="28"/>
          <w:rtl w:val="0"/>
          <w:lang w:val="uk-UA"/>
        </w:rPr>
        <w:t>Актуальність теми.</w:t>
      </w:r>
      <w:r>
        <w:rPr>
          <w:rFonts w:hint="default" w:ascii="Times New Roman" w:hAnsi="Times New Roman" w:eastAsia="Google Sans Text" w:cs="Times New Roman"/>
          <w:i w:val="0"/>
          <w:color w:val="auto"/>
          <w:sz w:val="28"/>
          <w:szCs w:val="28"/>
          <w:rtl w:val="0"/>
          <w:lang w:val="uk-UA"/>
        </w:rPr>
        <w:t xml:space="preserve"> </w:t>
      </w:r>
      <w:r>
        <w:rPr>
          <w:rFonts w:hint="default" w:ascii="Times New Roman" w:hAnsi="Times New Roman" w:eastAsia="Google Sans Text" w:cs="Times New Roman"/>
          <w:i w:val="0"/>
          <w:color w:val="auto"/>
          <w:sz w:val="28"/>
          <w:szCs w:val="28"/>
          <w:rtl w:val="0"/>
        </w:rPr>
        <w:t>Місяць, найближч</w:t>
      </w:r>
      <w:r>
        <w:rPr>
          <w:rFonts w:hint="default" w:ascii="Times New Roman" w:hAnsi="Times New Roman" w:eastAsia="Google Sans Text" w:cs="Times New Roman"/>
          <w:i w:val="0"/>
          <w:color w:val="auto"/>
          <w:sz w:val="28"/>
          <w:szCs w:val="28"/>
          <w:rtl w:val="0"/>
          <w:lang w:val="ru-RU"/>
        </w:rPr>
        <w:t>е</w:t>
      </w:r>
      <w:r>
        <w:rPr>
          <w:rFonts w:hint="default" w:ascii="Times New Roman" w:hAnsi="Times New Roman" w:eastAsia="Google Sans Text" w:cs="Times New Roman"/>
          <w:i w:val="0"/>
          <w:color w:val="auto"/>
          <w:sz w:val="28"/>
          <w:szCs w:val="28"/>
          <w:rtl w:val="0"/>
        </w:rPr>
        <w:t xml:space="preserve"> небесн</w:t>
      </w:r>
      <w:r>
        <w:rPr>
          <w:rFonts w:hint="default" w:ascii="Times New Roman" w:hAnsi="Times New Roman" w:eastAsia="Google Sans Text" w:cs="Times New Roman"/>
          <w:i w:val="0"/>
          <w:color w:val="auto"/>
          <w:sz w:val="28"/>
          <w:szCs w:val="28"/>
          <w:rtl w:val="0"/>
          <w:lang w:val="ru-RU"/>
        </w:rPr>
        <w:t>е т</w:t>
      </w:r>
      <w:r>
        <w:rPr>
          <w:rFonts w:hint="default" w:ascii="Times New Roman" w:hAnsi="Times New Roman" w:eastAsia="Google Sans Text" w:cs="Times New Roman"/>
          <w:i w:val="0"/>
          <w:color w:val="auto"/>
          <w:sz w:val="28"/>
          <w:szCs w:val="28"/>
          <w:rtl w:val="0"/>
          <w:lang w:val="uk-UA"/>
        </w:rPr>
        <w:t>іло до</w:t>
      </w:r>
      <w:r>
        <w:rPr>
          <w:rFonts w:hint="default" w:ascii="Times New Roman" w:hAnsi="Times New Roman" w:eastAsia="Google Sans Text" w:cs="Times New Roman"/>
          <w:i w:val="0"/>
          <w:color w:val="auto"/>
          <w:sz w:val="28"/>
          <w:szCs w:val="28"/>
          <w:rtl w:val="0"/>
        </w:rPr>
        <w:t xml:space="preserve"> Землі, </w:t>
      </w:r>
      <w:r>
        <w:rPr>
          <w:rFonts w:hint="default" w:ascii="Times New Roman" w:hAnsi="Times New Roman" w:eastAsia="Google Sans Text" w:cs="Times New Roman"/>
          <w:i w:val="0"/>
          <w:color w:val="auto"/>
          <w:sz w:val="28"/>
          <w:szCs w:val="28"/>
          <w:rtl w:val="0"/>
          <w:lang w:val="uk-UA"/>
        </w:rPr>
        <w:t>яке має</w:t>
      </w:r>
      <w:r>
        <w:rPr>
          <w:rFonts w:hint="default" w:ascii="Times New Roman" w:hAnsi="Times New Roman" w:eastAsia="Google Sans Text" w:cs="Times New Roman"/>
          <w:i w:val="0"/>
          <w:color w:val="auto"/>
          <w:sz w:val="28"/>
          <w:szCs w:val="28"/>
          <w:rtl w:val="0"/>
        </w:rPr>
        <w:t xml:space="preserve"> безліч захоплюючих деталей для спостереження, що робить його популярним об</w:t>
      </w:r>
      <w:r>
        <w:rPr>
          <w:rFonts w:hint="default" w:ascii="Times New Roman" w:hAnsi="Times New Roman" w:eastAsia="Google Sans Text" w:cs="Times New Roman"/>
          <w:i w:val="0"/>
          <w:color w:val="auto"/>
          <w:sz w:val="28"/>
          <w:szCs w:val="28"/>
          <w:rtl w:val="0"/>
          <w:lang w:val="en-US"/>
        </w:rPr>
        <w:t>’</w:t>
      </w:r>
      <w:r>
        <w:rPr>
          <w:rFonts w:hint="default" w:ascii="Times New Roman" w:hAnsi="Times New Roman" w:eastAsia="Google Sans Text" w:cs="Times New Roman"/>
          <w:i w:val="0"/>
          <w:color w:val="auto"/>
          <w:sz w:val="28"/>
          <w:szCs w:val="28"/>
          <w:rtl w:val="0"/>
        </w:rPr>
        <w:t>єктом серед астрономів-аматорів будь-якого рівня. Його постійно мінливі фази та особливості поверхні, такі як кратери, гори та моря, надають нескінченні можливості для дослідження. Однак зростаюче поширення штучного світла вночі, відомого як світлове забруднення, становить значну проблему для спостереження за Місяцем. Світлове забруднення виникає з різних джерел, насамперед від міського освітлення, і розсіюється в атмосфері, роблячи нічне небо яскравішим і зменшуючи контраст. Сучасне світлодіодне освітлення, хоча й енергоефективне, може мати широкий спектр випромінювання, що значно сприяє засвіченню неба на різних довжинах хвиль, ускладнюючи ефективну фільтрацію.</w:t>
      </w:r>
    </w:p>
    <w:p w14:paraId="3D4EB40F">
      <w:pPr>
        <w:keepNext w:val="0"/>
        <w:keepLines w:val="0"/>
        <w:pageBreakBefore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Autospacing="0" w:afterAutospacing="0" w:line="360" w:lineRule="auto"/>
        <w:ind w:firstLine="720" w:firstLineChars="0"/>
        <w:jc w:val="both"/>
        <w:textAlignment w:val="auto"/>
        <w:rPr>
          <w:rFonts w:hint="default" w:ascii="Times New Roman" w:hAnsi="Times New Roman" w:eastAsia="Google Sans Text" w:cs="Times New Roman"/>
          <w:i w:val="0"/>
          <w:color w:val="auto"/>
          <w:sz w:val="28"/>
          <w:szCs w:val="28"/>
          <w:rtl w:val="0"/>
        </w:rPr>
      </w:pPr>
      <w:r>
        <w:rPr>
          <w:rFonts w:hint="default" w:ascii="Times New Roman" w:hAnsi="Times New Roman" w:eastAsia="Google Sans Text" w:cs="Times New Roman"/>
          <w:i w:val="0"/>
          <w:color w:val="auto"/>
          <w:sz w:val="28"/>
          <w:szCs w:val="28"/>
          <w:rtl w:val="0"/>
        </w:rPr>
        <w:t xml:space="preserve">Світлове забруднення є не лише естетичною проблемою; воно безпосередньо впливає на наукову цінність астрономічних спостережень, зменшуючи видимість небесних об'єктів. </w:t>
      </w:r>
    </w:p>
    <w:p w14:paraId="5B1730EE">
      <w:pPr>
        <w:keepNext w:val="0"/>
        <w:keepLines w:val="0"/>
        <w:pageBreakBefore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Autospacing="0" w:afterAutospacing="0" w:line="360" w:lineRule="auto"/>
        <w:ind w:firstLine="720" w:firstLineChars="0"/>
        <w:jc w:val="both"/>
        <w:textAlignment w:val="auto"/>
        <w:rPr>
          <w:rFonts w:hint="default" w:ascii="Times New Roman" w:hAnsi="Times New Roman" w:eastAsia="Google Sans Text" w:cs="Times New Roman"/>
          <w:b w:val="0"/>
          <w:bCs/>
          <w:i w:val="0"/>
          <w:color w:val="auto"/>
          <w:sz w:val="28"/>
          <w:szCs w:val="28"/>
          <w:rtl w:val="0"/>
          <w:lang w:val="uk-UA"/>
        </w:rPr>
      </w:pPr>
      <w:r>
        <w:rPr>
          <w:rFonts w:hint="default" w:ascii="Times New Roman" w:hAnsi="Times New Roman" w:eastAsia="Google Sans Text" w:cs="Times New Roman"/>
          <w:b w:val="0"/>
          <w:bCs/>
          <w:i w:val="0"/>
          <w:color w:val="auto"/>
          <w:sz w:val="28"/>
          <w:szCs w:val="28"/>
          <w:rtl w:val="0"/>
          <w:lang w:val="uk-UA"/>
        </w:rPr>
        <w:t xml:space="preserve">На </w:t>
      </w:r>
      <w:r>
        <w:rPr>
          <w:rFonts w:hint="default" w:ascii="Times New Roman" w:hAnsi="Times New Roman" w:eastAsia="Google Sans Text" w:cs="Times New Roman"/>
          <w:b w:val="0"/>
          <w:bCs/>
          <w:i w:val="0"/>
          <w:color w:val="auto"/>
          <w:sz w:val="28"/>
          <w:szCs w:val="28"/>
          <w:rtl w:val="0"/>
        </w:rPr>
        <w:t>знімк</w:t>
      </w:r>
      <w:r>
        <w:rPr>
          <w:rFonts w:hint="default" w:ascii="Times New Roman" w:hAnsi="Times New Roman" w:eastAsia="Google Sans Text" w:cs="Times New Roman"/>
          <w:b w:val="0"/>
          <w:bCs/>
          <w:i w:val="0"/>
          <w:color w:val="auto"/>
          <w:sz w:val="28"/>
          <w:szCs w:val="28"/>
          <w:rtl w:val="0"/>
          <w:lang w:val="uk-UA"/>
        </w:rPr>
        <w:t>ах</w:t>
      </w:r>
      <w:r>
        <w:rPr>
          <w:rFonts w:hint="default" w:ascii="Times New Roman" w:hAnsi="Times New Roman" w:eastAsia="Google Sans Text" w:cs="Times New Roman"/>
          <w:b w:val="0"/>
          <w:bCs/>
          <w:i w:val="0"/>
          <w:color w:val="auto"/>
          <w:sz w:val="28"/>
          <w:szCs w:val="28"/>
          <w:rtl w:val="0"/>
        </w:rPr>
        <w:t>, уражен</w:t>
      </w:r>
      <w:r>
        <w:rPr>
          <w:rFonts w:hint="default" w:ascii="Times New Roman" w:hAnsi="Times New Roman" w:eastAsia="Google Sans Text" w:cs="Times New Roman"/>
          <w:b w:val="0"/>
          <w:bCs/>
          <w:i w:val="0"/>
          <w:color w:val="auto"/>
          <w:sz w:val="28"/>
          <w:szCs w:val="28"/>
          <w:rtl w:val="0"/>
          <w:lang w:val="uk-UA"/>
        </w:rPr>
        <w:t>их</w:t>
      </w:r>
      <w:r>
        <w:rPr>
          <w:rFonts w:hint="default" w:ascii="Times New Roman" w:hAnsi="Times New Roman" w:eastAsia="Google Sans Text" w:cs="Times New Roman"/>
          <w:b w:val="0"/>
          <w:bCs/>
          <w:i w:val="0"/>
          <w:color w:val="auto"/>
          <w:sz w:val="28"/>
          <w:szCs w:val="28"/>
          <w:rtl w:val="0"/>
        </w:rPr>
        <w:t xml:space="preserve"> світловим забрудненням</w:t>
      </w:r>
      <w:r>
        <w:rPr>
          <w:rFonts w:hint="default" w:ascii="Times New Roman" w:hAnsi="Times New Roman" w:eastAsia="Google Sans Text" w:cs="Times New Roman"/>
          <w:b w:val="0"/>
          <w:bCs/>
          <w:i w:val="0"/>
          <w:color w:val="auto"/>
          <w:sz w:val="28"/>
          <w:szCs w:val="28"/>
          <w:rtl w:val="0"/>
          <w:lang w:val="uk-UA"/>
        </w:rPr>
        <w:t xml:space="preserve"> </w:t>
      </w:r>
      <w:r>
        <w:rPr>
          <w:rFonts w:hint="default" w:ascii="Times New Roman" w:hAnsi="Times New Roman" w:eastAsia="Google Sans Text" w:cs="Times New Roman"/>
          <w:b w:val="0"/>
          <w:bCs/>
          <w:i w:val="0"/>
          <w:color w:val="auto"/>
          <w:sz w:val="28"/>
          <w:szCs w:val="28"/>
          <w:rtl w:val="0"/>
        </w:rPr>
        <w:t>Місяць виглядає</w:t>
      </w:r>
      <w:r>
        <w:rPr>
          <w:rFonts w:hint="default" w:ascii="Times New Roman" w:hAnsi="Times New Roman" w:eastAsia="Google Sans Text" w:cs="Times New Roman"/>
          <w:b w:val="0"/>
          <w:bCs/>
          <w:i w:val="0"/>
          <w:color w:val="auto"/>
          <w:sz w:val="28"/>
          <w:szCs w:val="28"/>
          <w:rtl w:val="0"/>
          <w:lang w:val="uk-UA"/>
        </w:rPr>
        <w:t xml:space="preserve"> р</w:t>
      </w:r>
      <w:r>
        <w:rPr>
          <w:rFonts w:hint="default" w:ascii="Times New Roman" w:hAnsi="Times New Roman" w:eastAsia="Google Sans Text" w:cs="Times New Roman"/>
          <w:b w:val="0"/>
          <w:bCs/>
          <w:i w:val="0"/>
          <w:color w:val="auto"/>
          <w:sz w:val="28"/>
          <w:szCs w:val="28"/>
          <w:rtl w:val="0"/>
        </w:rPr>
        <w:t>озмитим та позбавленим контрасту</w:t>
      </w:r>
      <w:r>
        <w:rPr>
          <w:rFonts w:hint="default" w:ascii="Times New Roman" w:hAnsi="Times New Roman" w:eastAsia="Google Sans Text" w:cs="Times New Roman"/>
          <w:b w:val="0"/>
          <w:bCs/>
          <w:i w:val="0"/>
          <w:color w:val="auto"/>
          <w:sz w:val="28"/>
          <w:szCs w:val="28"/>
          <w:rtl w:val="0"/>
          <w:lang w:val="uk-UA"/>
        </w:rPr>
        <w:t>, о</w:t>
      </w:r>
      <w:r>
        <w:rPr>
          <w:rFonts w:hint="default" w:ascii="Times New Roman" w:hAnsi="Times New Roman" w:eastAsia="Google Sans Text" w:cs="Times New Roman"/>
          <w:b w:val="0"/>
          <w:bCs/>
          <w:i w:val="0"/>
          <w:color w:val="auto"/>
          <w:sz w:val="28"/>
          <w:szCs w:val="28"/>
          <w:rtl w:val="0"/>
        </w:rPr>
        <w:t>точеним яскравим, безструктурним небом</w:t>
      </w:r>
      <w:r>
        <w:rPr>
          <w:rFonts w:hint="default" w:ascii="Times New Roman" w:hAnsi="Times New Roman" w:eastAsia="Google Sans Text" w:cs="Times New Roman"/>
          <w:b w:val="0"/>
          <w:bCs/>
          <w:i w:val="0"/>
          <w:color w:val="auto"/>
          <w:sz w:val="28"/>
          <w:szCs w:val="28"/>
          <w:rtl w:val="0"/>
          <w:lang w:val="uk-UA"/>
        </w:rPr>
        <w:t>.</w:t>
      </w:r>
    </w:p>
    <w:p w14:paraId="0000000A">
      <w:pPr>
        <w:keepNext w:val="0"/>
        <w:keepLines w:val="0"/>
        <w:pageBreakBefore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Autospacing="0" w:afterAutospacing="0" w:line="360" w:lineRule="auto"/>
        <w:ind w:firstLine="720" w:firstLineChars="0"/>
        <w:jc w:val="both"/>
        <w:textAlignment w:val="auto"/>
        <w:rPr>
          <w:rFonts w:hint="default" w:ascii="Times New Roman" w:hAnsi="Times New Roman" w:eastAsia="Google Sans Text" w:cs="Times New Roman"/>
          <w:i w:val="0"/>
          <w:color w:val="auto"/>
          <w:sz w:val="28"/>
          <w:szCs w:val="28"/>
        </w:rPr>
      </w:pPr>
      <w:r>
        <w:rPr>
          <w:rFonts w:hint="default" w:ascii="Times New Roman" w:hAnsi="Times New Roman" w:eastAsia="Google Sans Text" w:cs="Times New Roman"/>
          <w:i w:val="0"/>
          <w:color w:val="auto"/>
          <w:sz w:val="28"/>
          <w:szCs w:val="28"/>
          <w:rtl w:val="0"/>
        </w:rPr>
        <w:t>Ці візуальні ознаки підкреслюють основну проблему: світлове забруднення зменшує чіткість та деталізацію, видиму під час спостереження або фотографування Місяця з місць, уражених засвіченням.</w:t>
      </w:r>
    </w:p>
    <w:p w14:paraId="48769526">
      <w:pPr>
        <w:keepNext w:val="0"/>
        <w:keepLines w:val="0"/>
        <w:pageBreakBefore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Autospacing="0" w:afterAutospacing="0" w:line="360" w:lineRule="auto"/>
        <w:ind w:left="0" w:leftChars="0" w:firstLine="716" w:firstLineChars="256"/>
        <w:jc w:val="both"/>
        <w:textAlignment w:val="auto"/>
        <w:rPr>
          <w:rFonts w:hint="default" w:ascii="Times New Roman" w:hAnsi="Times New Roman" w:cs="Times New Roman"/>
          <w:color w:val="auto"/>
          <w:sz w:val="28"/>
          <w:szCs w:val="28"/>
        </w:rPr>
      </w:pPr>
      <w:r>
        <w:rPr>
          <w:rFonts w:hint="default" w:ascii="Times New Roman" w:hAnsi="Times New Roman" w:eastAsia="Google Sans Text" w:cs="Times New Roman"/>
          <w:i w:val="0"/>
          <w:color w:val="auto"/>
          <w:sz w:val="28"/>
          <w:szCs w:val="28"/>
          <w:rtl w:val="0"/>
        </w:rPr>
        <w:t>Світлове забруднення – це надлишкове або неправильно спрямоване штучне світло. Загальні джерела включають вуличне освітлення, комерційні будівлі, житлове освітлення та рекламні щити.</w:t>
      </w:r>
    </w:p>
    <w:p w14:paraId="0000000E">
      <w:pPr>
        <w:keepNext w:val="0"/>
        <w:keepLines w:val="0"/>
        <w:pageBreakBefore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Autospacing="0" w:afterAutospacing="0" w:line="360" w:lineRule="auto"/>
        <w:ind w:left="0" w:leftChars="0" w:firstLine="716" w:firstLineChars="256"/>
        <w:jc w:val="both"/>
        <w:textAlignment w:val="auto"/>
        <w:rPr>
          <w:rFonts w:hint="default" w:ascii="Times New Roman" w:hAnsi="Times New Roman" w:cs="Times New Roman"/>
          <w:color w:val="auto"/>
          <w:sz w:val="28"/>
          <w:szCs w:val="28"/>
        </w:rPr>
      </w:pPr>
      <w:r>
        <w:rPr>
          <w:rFonts w:hint="default" w:ascii="Times New Roman" w:hAnsi="Times New Roman" w:eastAsia="Google Sans Text" w:cs="Times New Roman"/>
          <w:i w:val="0"/>
          <w:color w:val="auto"/>
          <w:sz w:val="28"/>
          <w:szCs w:val="28"/>
          <w:rtl w:val="0"/>
        </w:rPr>
        <w:t>Важливо розрізняти штучне світлове забруднення та природне засвічення неба, спричинене самим Місяцем. Під час спостереження слабких об'єктів далекого космосу яскравий Місяць дійсно може затьмарити видимість.</w:t>
      </w:r>
    </w:p>
    <w:p w14:paraId="00000035">
      <w:pPr>
        <w:keepNext w:val="0"/>
        <w:keepLines w:val="0"/>
        <w:pageBreakBefore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Autospacing="0" w:afterAutospacing="0" w:line="360" w:lineRule="auto"/>
        <w:ind w:firstLine="720" w:firstLineChars="0"/>
        <w:jc w:val="both"/>
        <w:textAlignment w:val="auto"/>
        <w:rPr>
          <w:rFonts w:hint="default" w:ascii="Times New Roman" w:hAnsi="Times New Roman" w:eastAsia="Google Sans Text" w:cs="Times New Roman"/>
          <w:i w:val="0"/>
          <w:color w:val="auto"/>
          <w:sz w:val="28"/>
          <w:szCs w:val="28"/>
          <w:lang w:val="uk-UA"/>
        </w:rPr>
      </w:pPr>
      <w:r>
        <w:rPr>
          <w:rFonts w:hint="default" w:ascii="Times New Roman" w:hAnsi="Times New Roman" w:eastAsia="Google Sans Text" w:cs="Times New Roman"/>
          <w:i w:val="0"/>
          <w:color w:val="auto"/>
          <w:sz w:val="28"/>
          <w:szCs w:val="28"/>
          <w:rtl w:val="0"/>
        </w:rPr>
        <w:t>Застосовуючи практичні методи, такі як використання відповідних фільтрів, оптимізація методів спостереження та дослідження базової обробки зображень, мож</w:t>
      </w:r>
      <w:r>
        <w:rPr>
          <w:rFonts w:hint="default" w:ascii="Times New Roman" w:hAnsi="Times New Roman" w:eastAsia="Google Sans Text" w:cs="Times New Roman"/>
          <w:i w:val="0"/>
          <w:color w:val="auto"/>
          <w:sz w:val="28"/>
          <w:szCs w:val="28"/>
          <w:rtl w:val="0"/>
          <w:lang w:val="uk-UA"/>
        </w:rPr>
        <w:t>на</w:t>
      </w:r>
      <w:r>
        <w:rPr>
          <w:rFonts w:hint="default" w:ascii="Times New Roman" w:hAnsi="Times New Roman" w:eastAsia="Google Sans Text" w:cs="Times New Roman"/>
          <w:i w:val="0"/>
          <w:color w:val="auto"/>
          <w:sz w:val="28"/>
          <w:szCs w:val="28"/>
          <w:rtl w:val="0"/>
        </w:rPr>
        <w:t xml:space="preserve"> значно покращити спостереження Місяця та астрофотографії. Хоча світлове забруднення залишається проблемою для всіх астрономічних досліджень</w:t>
      </w:r>
      <w:r>
        <w:rPr>
          <w:rFonts w:hint="default" w:ascii="Times New Roman" w:hAnsi="Times New Roman" w:eastAsia="Google Sans Text" w:cs="Times New Roman"/>
          <w:i w:val="0"/>
          <w:color w:val="auto"/>
          <w:sz w:val="28"/>
          <w:szCs w:val="28"/>
          <w:rtl w:val="0"/>
          <w:lang w:val="uk-UA"/>
        </w:rPr>
        <w:t>.</w:t>
      </w:r>
    </w:p>
    <w:p w14:paraId="14855B22">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Мета дослідження:</w:t>
      </w:r>
    </w:p>
    <w:p w14:paraId="5A232962">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720" w:firstLineChars="0"/>
        <w:jc w:val="both"/>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ru-RU"/>
        </w:rPr>
        <w:t>П</w:t>
      </w:r>
      <w:r>
        <w:rPr>
          <w:rFonts w:hint="default" w:ascii="Times New Roman" w:hAnsi="Times New Roman" w:cs="Times New Roman"/>
          <w:color w:val="auto"/>
          <w:sz w:val="28"/>
          <w:szCs w:val="28"/>
        </w:rPr>
        <w:t>роаналізувати вплив світлового забруднення на візуалізацію деталей місячної поверхні під час астрономічних спостережень, а також дослідити та систематизувати існуючі та потенційні шляхи подолання цієї проблеми для покращення якості спостережень.</w:t>
      </w:r>
    </w:p>
    <w:p w14:paraId="0C4DA765">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Завдання:</w:t>
      </w:r>
    </w:p>
    <w:p w14:paraId="7BEE9D83">
      <w:pPr>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ind w:left="720" w:hanging="360"/>
        <w:jc w:val="both"/>
        <w:textAlignment w:val="auto"/>
        <w:rPr>
          <w:rFonts w:hint="default" w:ascii="Times New Roman" w:hAnsi="Times New Roman" w:cs="Times New Roman"/>
          <w:b w:val="0"/>
          <w:bCs w:val="0"/>
          <w:color w:val="auto"/>
          <w:sz w:val="28"/>
          <w:szCs w:val="28"/>
        </w:rPr>
      </w:pPr>
      <w:r>
        <w:rPr>
          <w:rStyle w:val="10"/>
          <w:rFonts w:hint="default" w:ascii="Times New Roman" w:hAnsi="Times New Roman" w:cs="Times New Roman"/>
          <w:b w:val="0"/>
          <w:bCs w:val="0"/>
          <w:color w:val="auto"/>
          <w:sz w:val="28"/>
          <w:szCs w:val="28"/>
          <w:lang w:val="ru-RU"/>
        </w:rPr>
        <w:t>Опрацювати в</w:t>
      </w:r>
      <w:r>
        <w:rPr>
          <w:rStyle w:val="10"/>
          <w:rFonts w:hint="default" w:ascii="Times New Roman" w:hAnsi="Times New Roman" w:cs="Times New Roman"/>
          <w:b w:val="0"/>
          <w:bCs w:val="0"/>
          <w:color w:val="auto"/>
          <w:sz w:val="28"/>
          <w:szCs w:val="28"/>
          <w:lang w:val="uk-UA"/>
        </w:rPr>
        <w:t>і</w:t>
      </w:r>
      <w:r>
        <w:rPr>
          <w:rStyle w:val="10"/>
          <w:rFonts w:hint="default" w:ascii="Times New Roman" w:hAnsi="Times New Roman" w:cs="Times New Roman"/>
          <w:b w:val="0"/>
          <w:bCs w:val="0"/>
          <w:color w:val="auto"/>
          <w:sz w:val="28"/>
          <w:szCs w:val="28"/>
          <w:lang w:val="ru-RU"/>
        </w:rPr>
        <w:t>дпов</w:t>
      </w:r>
      <w:r>
        <w:rPr>
          <w:rStyle w:val="10"/>
          <w:rFonts w:hint="default" w:ascii="Times New Roman" w:hAnsi="Times New Roman" w:cs="Times New Roman"/>
          <w:b w:val="0"/>
          <w:bCs w:val="0"/>
          <w:color w:val="auto"/>
          <w:sz w:val="28"/>
          <w:szCs w:val="28"/>
          <w:lang w:val="uk-UA"/>
        </w:rPr>
        <w:t>і</w:t>
      </w:r>
      <w:r>
        <w:rPr>
          <w:rStyle w:val="10"/>
          <w:rFonts w:hint="default" w:ascii="Times New Roman" w:hAnsi="Times New Roman" w:cs="Times New Roman"/>
          <w:b w:val="0"/>
          <w:bCs w:val="0"/>
          <w:color w:val="auto"/>
          <w:sz w:val="28"/>
          <w:szCs w:val="28"/>
          <w:lang w:val="ru-RU"/>
        </w:rPr>
        <w:t xml:space="preserve">дну </w:t>
      </w:r>
      <w:r>
        <w:rPr>
          <w:rStyle w:val="10"/>
          <w:rFonts w:hint="default" w:ascii="Times New Roman" w:hAnsi="Times New Roman" w:cs="Times New Roman"/>
          <w:b w:val="0"/>
          <w:bCs w:val="0"/>
          <w:color w:val="auto"/>
          <w:sz w:val="28"/>
          <w:szCs w:val="28"/>
          <w:lang w:val="uk-UA"/>
        </w:rPr>
        <w:t>наукову літературу.</w:t>
      </w:r>
      <w:r>
        <w:rPr>
          <w:rFonts w:hint="default" w:ascii="Times New Roman" w:hAnsi="Times New Roman" w:cs="Times New Roman"/>
          <w:b w:val="0"/>
          <w:bCs w:val="0"/>
          <w:color w:val="auto"/>
          <w:sz w:val="28"/>
          <w:szCs w:val="28"/>
        </w:rPr>
        <w:t xml:space="preserve"> </w:t>
      </w:r>
    </w:p>
    <w:p w14:paraId="256B2925">
      <w:pPr>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ind w:left="720" w:hanging="360"/>
        <w:jc w:val="both"/>
        <w:textAlignment w:val="auto"/>
        <w:rPr>
          <w:rFonts w:hint="default" w:ascii="Times New Roman" w:hAnsi="Times New Roman" w:cs="Times New Roman"/>
          <w:b w:val="0"/>
          <w:bCs w:val="0"/>
          <w:color w:val="auto"/>
          <w:sz w:val="28"/>
          <w:szCs w:val="28"/>
        </w:rPr>
      </w:pPr>
      <w:r>
        <w:rPr>
          <w:rStyle w:val="10"/>
          <w:rFonts w:hint="default" w:ascii="Times New Roman" w:hAnsi="Times New Roman" w:cs="Times New Roman"/>
          <w:b w:val="0"/>
          <w:bCs w:val="0"/>
          <w:color w:val="auto"/>
          <w:sz w:val="28"/>
          <w:szCs w:val="28"/>
          <w:lang w:val="uk-UA"/>
        </w:rPr>
        <w:t>Розглянути</w:t>
      </w:r>
      <w:r>
        <w:rPr>
          <w:rStyle w:val="10"/>
          <w:rFonts w:hint="default" w:ascii="Times New Roman" w:hAnsi="Times New Roman" w:cs="Times New Roman"/>
          <w:b w:val="0"/>
          <w:bCs w:val="0"/>
          <w:color w:val="auto"/>
          <w:sz w:val="28"/>
          <w:szCs w:val="28"/>
        </w:rPr>
        <w:t xml:space="preserve"> вплив світлового забруднення на візуальне сприйняття місячних деталей</w:t>
      </w:r>
      <w:r>
        <w:rPr>
          <w:rStyle w:val="10"/>
          <w:rFonts w:hint="default" w:ascii="Times New Roman" w:hAnsi="Times New Roman" w:cs="Times New Roman"/>
          <w:b w:val="0"/>
          <w:bCs w:val="0"/>
          <w:color w:val="auto"/>
          <w:sz w:val="28"/>
          <w:szCs w:val="28"/>
          <w:lang w:val="uk-UA"/>
        </w:rPr>
        <w:t>.</w:t>
      </w:r>
      <w:r>
        <w:rPr>
          <w:rFonts w:hint="default" w:ascii="Times New Roman" w:hAnsi="Times New Roman" w:cs="Times New Roman"/>
          <w:b w:val="0"/>
          <w:bCs w:val="0"/>
          <w:color w:val="auto"/>
          <w:sz w:val="28"/>
          <w:szCs w:val="28"/>
        </w:rPr>
        <w:t xml:space="preserve"> </w:t>
      </w:r>
    </w:p>
    <w:p w14:paraId="04F935A7">
      <w:pPr>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ind w:left="720" w:hanging="360"/>
        <w:jc w:val="both"/>
        <w:textAlignment w:val="auto"/>
        <w:rPr>
          <w:rFonts w:hint="default" w:ascii="Times New Roman" w:hAnsi="Times New Roman" w:cs="Times New Roman"/>
          <w:b w:val="0"/>
          <w:bCs w:val="0"/>
          <w:color w:val="auto"/>
          <w:sz w:val="28"/>
          <w:szCs w:val="28"/>
        </w:rPr>
      </w:pPr>
      <w:r>
        <w:rPr>
          <w:rStyle w:val="10"/>
          <w:rFonts w:hint="default" w:ascii="Times New Roman" w:hAnsi="Times New Roman" w:cs="Times New Roman"/>
          <w:b w:val="0"/>
          <w:bCs w:val="0"/>
          <w:color w:val="auto"/>
          <w:sz w:val="28"/>
          <w:szCs w:val="28"/>
        </w:rPr>
        <w:t>Систематизувати та оцінити існуючі методи подолання впливу світлового забруднення на спостереження Місяця</w:t>
      </w:r>
      <w:r>
        <w:rPr>
          <w:rStyle w:val="10"/>
          <w:rFonts w:hint="default" w:ascii="Times New Roman" w:hAnsi="Times New Roman" w:cs="Times New Roman"/>
          <w:b w:val="0"/>
          <w:bCs w:val="0"/>
          <w:color w:val="auto"/>
          <w:sz w:val="28"/>
          <w:szCs w:val="28"/>
          <w:lang w:val="uk-UA"/>
        </w:rPr>
        <w:t>.</w:t>
      </w:r>
      <w:r>
        <w:rPr>
          <w:rFonts w:hint="default" w:ascii="Times New Roman" w:hAnsi="Times New Roman" w:cs="Times New Roman"/>
          <w:b w:val="0"/>
          <w:bCs w:val="0"/>
          <w:color w:val="auto"/>
          <w:sz w:val="28"/>
          <w:szCs w:val="28"/>
        </w:rPr>
        <w:t xml:space="preserve"> </w:t>
      </w:r>
    </w:p>
    <w:p w14:paraId="4BA1942E">
      <w:pPr>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ind w:left="720" w:hanging="360"/>
        <w:jc w:val="both"/>
        <w:textAlignment w:val="auto"/>
        <w:rPr>
          <w:rFonts w:hint="default" w:ascii="Times New Roman" w:hAnsi="Times New Roman" w:cs="Times New Roman"/>
          <w:color w:val="auto"/>
          <w:sz w:val="28"/>
          <w:szCs w:val="28"/>
        </w:rPr>
      </w:pPr>
      <w:r>
        <w:rPr>
          <w:rStyle w:val="10"/>
          <w:rFonts w:hint="default" w:ascii="Times New Roman" w:hAnsi="Times New Roman" w:cs="Times New Roman"/>
          <w:b w:val="0"/>
          <w:bCs w:val="0"/>
          <w:color w:val="auto"/>
          <w:sz w:val="28"/>
          <w:szCs w:val="28"/>
        </w:rPr>
        <w:t>Розробити практичні рекомендації для астрономів-аматорів щодо мінімізації впливу світлового забруднення на спостереження Місяця</w:t>
      </w:r>
      <w:r>
        <w:rPr>
          <w:rStyle w:val="10"/>
          <w:rFonts w:hint="default" w:ascii="Times New Roman" w:hAnsi="Times New Roman" w:cs="Times New Roman"/>
          <w:b w:val="0"/>
          <w:bCs w:val="0"/>
          <w:color w:val="auto"/>
          <w:sz w:val="28"/>
          <w:szCs w:val="28"/>
          <w:lang w:val="uk-UA"/>
        </w:rPr>
        <w:t>.</w:t>
      </w:r>
    </w:p>
    <w:p w14:paraId="109A648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auto"/>
        <w:ind w:left="1080" w:leftChars="0"/>
        <w:textAlignment w:val="auto"/>
        <w:rPr>
          <w:rFonts w:hint="default" w:ascii="Times New Roman" w:hAnsi="Times New Roman" w:cs="Times New Roman"/>
          <w:color w:val="auto"/>
          <w:sz w:val="28"/>
          <w:szCs w:val="28"/>
        </w:rPr>
      </w:pPr>
    </w:p>
    <w:sectPr>
      <w:pgSz w:w="12240" w:h="15840"/>
      <w:pgMar w:top="1134" w:right="567" w:bottom="1134" w:left="1134" w:header="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eorgia">
    <w:panose1 w:val="02040502050405020303"/>
    <w:charset w:val="00"/>
    <w:family w:val="auto"/>
    <w:pitch w:val="default"/>
    <w:sig w:usb0="00000287" w:usb1="00000000" w:usb2="00000000" w:usb3="00000000" w:csb0="2000009F" w:csb1="00000000"/>
  </w:font>
  <w:font w:name="Google Sans">
    <w:altName w:val="Ludvig van Bethoveen"/>
    <w:panose1 w:val="00000000000000000000"/>
    <w:charset w:val="00"/>
    <w:family w:val="auto"/>
    <w:pitch w:val="default"/>
    <w:sig w:usb0="00000000" w:usb1="00000000" w:usb2="00000000" w:usb3="00000000" w:csb0="00000000" w:csb1="00000000"/>
  </w:font>
  <w:font w:name="Google Sans Text">
    <w:altName w:val="Ludvig van Bethovee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0951D3"/>
    <w:multiLevelType w:val="multilevel"/>
    <w:tmpl w:val="C90951D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ompat>
    <w:doNotExpandShiftReturn/>
    <w:doNotWrapTextWithPunct/>
    <w:doNotUseEastAsianBreakRules/>
    <w:compatSetting w:name="compatibilityMode" w:uri="http://schemas.microsoft.com/office/word" w:val="15"/>
  </w:compat>
  <w:rsids>
    <w:rsidRoot w:val="00000000"/>
    <w:rsid w:val="27352205"/>
    <w:rsid w:val="30A72F3D"/>
    <w:rsid w:val="3EAA238D"/>
    <w:rsid w:val="46DD57AC"/>
    <w:rsid w:val="647541C6"/>
    <w:rsid w:val="7D4E3680"/>
    <w:rsid w:val="7DD80C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pPr>
      <w:widowControl w:val="0"/>
    </w:pPr>
    <w:rPr>
      <w:rFonts w:ascii="Arial" w:hAnsi="Arial" w:eastAsia="Arial" w:cs="Arial"/>
      <w:sz w:val="22"/>
      <w:szCs w:val="22"/>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between w:val="none" w:color="auto" w:sz="0" w:space="0"/>
      </w:pBdr>
      <w:shd w:val="clear" w:fill="auto"/>
      <w:spacing w:before="240" w:after="240"/>
    </w:pPr>
    <w:rPr>
      <w:b/>
      <w:sz w:val="48"/>
      <w:szCs w:val="48"/>
    </w:rPr>
  </w:style>
  <w:style w:type="paragraph" w:styleId="3">
    <w:name w:val="heading 2"/>
    <w:basedOn w:val="1"/>
    <w:next w:val="1"/>
    <w:qFormat/>
    <w:uiPriority w:val="0"/>
    <w:pPr>
      <w:pBdr>
        <w:top w:val="none" w:color="auto" w:sz="0" w:space="0"/>
        <w:left w:val="none" w:color="auto" w:sz="0" w:space="0"/>
        <w:bottom w:val="none" w:color="auto" w:sz="0" w:space="0"/>
        <w:right w:val="none" w:color="auto" w:sz="0" w:space="0"/>
        <w:between w:val="none" w:color="auto" w:sz="0" w:space="0"/>
      </w:pBdr>
      <w:shd w:val="clear" w:fill="auto"/>
      <w:spacing w:before="225" w:after="225"/>
    </w:pPr>
    <w:rPr>
      <w:b/>
      <w:sz w:val="36"/>
      <w:szCs w:val="36"/>
    </w:rPr>
  </w:style>
  <w:style w:type="paragraph" w:styleId="4">
    <w:name w:val="heading 3"/>
    <w:basedOn w:val="1"/>
    <w:next w:val="1"/>
    <w:qFormat/>
    <w:uiPriority w:val="0"/>
    <w:pPr>
      <w:pBdr>
        <w:top w:val="none" w:color="auto" w:sz="0" w:space="0"/>
        <w:left w:val="none" w:color="auto" w:sz="0" w:space="0"/>
        <w:bottom w:val="none" w:color="auto" w:sz="0" w:space="0"/>
        <w:right w:val="none" w:color="auto" w:sz="0" w:space="0"/>
        <w:between w:val="none" w:color="auto" w:sz="0" w:space="0"/>
      </w:pBdr>
      <w:shd w:val="clear" w:fill="auto"/>
      <w:spacing w:before="240" w:after="240"/>
    </w:pPr>
    <w:rPr>
      <w:b/>
      <w:sz w:val="28"/>
      <w:szCs w:val="28"/>
    </w:rPr>
  </w:style>
  <w:style w:type="paragraph" w:styleId="5">
    <w:name w:val="heading 4"/>
    <w:basedOn w:val="1"/>
    <w:next w:val="1"/>
    <w:qFormat/>
    <w:uiPriority w:val="0"/>
    <w:pPr>
      <w:pBdr>
        <w:top w:val="none" w:color="auto" w:sz="0" w:space="0"/>
        <w:left w:val="none" w:color="auto" w:sz="0" w:space="0"/>
        <w:bottom w:val="none" w:color="auto" w:sz="0" w:space="0"/>
        <w:right w:val="none" w:color="auto" w:sz="0" w:space="0"/>
        <w:between w:val="none" w:color="auto" w:sz="0" w:space="0"/>
      </w:pBdr>
      <w:shd w:val="clear" w:fill="auto"/>
      <w:spacing w:before="255" w:after="255"/>
    </w:pPr>
    <w:rPr>
      <w:b/>
      <w:sz w:val="24"/>
      <w:szCs w:val="24"/>
    </w:rPr>
  </w:style>
  <w:style w:type="paragraph" w:styleId="6">
    <w:name w:val="heading 5"/>
    <w:basedOn w:val="1"/>
    <w:next w:val="1"/>
    <w:qFormat/>
    <w:uiPriority w:val="0"/>
    <w:pPr>
      <w:pBdr>
        <w:top w:val="none" w:color="auto" w:sz="0" w:space="0"/>
        <w:left w:val="none" w:color="auto" w:sz="0" w:space="0"/>
        <w:bottom w:val="none" w:color="auto" w:sz="0" w:space="0"/>
        <w:right w:val="none" w:color="auto" w:sz="0" w:space="0"/>
        <w:between w:val="none" w:color="auto" w:sz="0" w:space="0"/>
      </w:pBdr>
      <w:shd w:val="clear" w:fill="auto"/>
      <w:spacing w:before="255" w:after="255"/>
    </w:pPr>
    <w:rPr>
      <w:b/>
      <w:sz w:val="18"/>
      <w:szCs w:val="18"/>
    </w:rPr>
  </w:style>
  <w:style w:type="paragraph" w:styleId="7">
    <w:name w:val="heading 6"/>
    <w:basedOn w:val="1"/>
    <w:next w:val="1"/>
    <w:qFormat/>
    <w:uiPriority w:val="0"/>
    <w:pPr>
      <w:pBdr>
        <w:top w:val="none" w:color="auto" w:sz="0" w:space="0"/>
        <w:left w:val="none" w:color="auto" w:sz="0" w:space="0"/>
        <w:bottom w:val="none" w:color="auto" w:sz="0" w:space="0"/>
        <w:right w:val="none" w:color="auto" w:sz="0" w:space="0"/>
        <w:between w:val="none" w:color="auto" w:sz="0" w:space="0"/>
      </w:pBdr>
      <w:shd w:val="clear" w:fill="auto"/>
      <w:spacing w:before="360" w:after="360"/>
    </w:pPr>
    <w:rPr>
      <w:b/>
      <w:sz w:val="16"/>
      <w:szCs w:val="16"/>
    </w:rPr>
  </w:style>
  <w:style w:type="character" w:default="1" w:styleId="8">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character" w:styleId="10">
    <w:name w:val="Strong"/>
    <w:basedOn w:val="8"/>
    <w:qFormat/>
    <w:uiPriority w:val="0"/>
    <w:rPr>
      <w:b/>
      <w:bCs/>
    </w:rPr>
  </w:style>
  <w:style w:type="paragraph" w:styleId="11">
    <w:name w:val="Title"/>
    <w:basedOn w:val="1"/>
    <w:next w:val="1"/>
    <w:qFormat/>
    <w:uiPriority w:val="0"/>
    <w:pPr>
      <w:keepNext/>
      <w:keepLines/>
      <w:pageBreakBefore w:val="0"/>
      <w:spacing w:before="480" w:after="120"/>
    </w:pPr>
    <w:rPr>
      <w:b/>
      <w:sz w:val="72"/>
      <w:szCs w:val="72"/>
    </w:rPr>
  </w:style>
  <w:style w:type="paragraph" w:styleId="12">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paragraph" w:styleId="13">
    <w:name w:val="Subtitle"/>
    <w:basedOn w:val="1"/>
    <w:next w:val="1"/>
    <w:qFormat/>
    <w:uiPriority w:val="0"/>
    <w:pPr>
      <w:keepNext/>
      <w:keepLines/>
      <w:pageBreakBefore w:val="0"/>
      <w:spacing w:before="360" w:after="80"/>
    </w:pPr>
    <w:rPr>
      <w:rFonts w:ascii="Georgia" w:hAnsi="Georgia" w:eastAsia="Georgia" w:cs="Georgia"/>
      <w:i/>
      <w:color w:val="666666"/>
      <w:sz w:val="48"/>
      <w:szCs w:val="48"/>
    </w:rPr>
  </w:style>
  <w:style w:type="table" w:customStyle="1" w:styleId="14">
    <w:name w:val="Table Normal"/>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Pages>2</Pages>
  <TotalTime>37</TotalTime>
  <ScaleCrop>false</ScaleCrop>
  <LinksUpToDate>false</LinksUpToDate>
  <Application>WPS Office_12.2.0.20782_F1E327BC-269C-435d-A152-05C5408002CA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2025-04-05T14:18:00Z</dcterms:created>
  <dc:creator>Администратор</dc:creator>
  <cp:lastModifiedBy>Ірина Олексенко</cp:lastModifiedBy>
  <cp:lastPrinted>2025-04-05T15:12:00Z</cp:lastPrinted>
  <dcterms:modified xsi:type="dcterms:W3CDTF">2025-04-13T18:07:25Z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1049-12.2.0.20782</vt:lpwstr>
  </property>
  <property fmtid="{D5CDD505-2E9C-101B-9397-08002B2CF9AE}" pid="3" name="ICV">
    <vt:lpwstr>A3BA2B73F89C49C7A0F37DCDAF7C5C3A_12</vt:lpwstr>
  </property>
</Properties>
</file>