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307" w:rsidRPr="00FF5337" w:rsidRDefault="00944307" w:rsidP="00944307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F5337">
        <w:rPr>
          <w:rFonts w:ascii="Times New Roman" w:hAnsi="Times New Roman" w:cs="Times New Roman"/>
          <w:b/>
          <w:sz w:val="28"/>
          <w:szCs w:val="28"/>
          <w:lang w:val="uk-UA"/>
        </w:rPr>
        <w:t>Міністерство освіти і науки України</w:t>
      </w:r>
      <w:r w:rsidR="004C5607">
        <w:rPr>
          <w:rFonts w:ascii="Times New Roman" w:hAnsi="Times New Roman" w:cs="Times New Roman"/>
          <w:b/>
          <w:sz w:val="28"/>
          <w:szCs w:val="28"/>
          <w:lang w:val="uk-UA"/>
        </w:rPr>
        <w:t>п</w:t>
      </w:r>
    </w:p>
    <w:p w:rsidR="00944307" w:rsidRPr="00FF5337" w:rsidRDefault="00944307" w:rsidP="00944307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F5337">
        <w:rPr>
          <w:rFonts w:ascii="Times New Roman" w:hAnsi="Times New Roman" w:cs="Times New Roman"/>
          <w:b/>
          <w:sz w:val="28"/>
          <w:szCs w:val="28"/>
          <w:lang w:val="uk-UA"/>
        </w:rPr>
        <w:t xml:space="preserve">Національний центр </w:t>
      </w:r>
      <w:proofErr w:type="spellStart"/>
      <w:r w:rsidRPr="00FF5337">
        <w:rPr>
          <w:rFonts w:ascii="Times New Roman" w:hAnsi="Times New Roman" w:cs="Times New Roman"/>
          <w:b/>
          <w:sz w:val="28"/>
          <w:szCs w:val="28"/>
          <w:lang w:val="uk-UA"/>
        </w:rPr>
        <w:t>„Мала</w:t>
      </w:r>
      <w:proofErr w:type="spellEnd"/>
      <w:r w:rsidRPr="00FF533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академія наук України“</w:t>
      </w:r>
    </w:p>
    <w:p w:rsidR="00944307" w:rsidRPr="00C551F7" w:rsidRDefault="00944307" w:rsidP="00944307">
      <w:pPr>
        <w:jc w:val="center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r w:rsidRPr="00C551F7">
        <w:rPr>
          <w:rFonts w:ascii="Times New Roman" w:hAnsi="Times New Roman" w:cs="Times New Roman"/>
          <w:sz w:val="28"/>
          <w:szCs w:val="28"/>
          <w:u w:val="single"/>
          <w:lang w:val="uk-UA"/>
        </w:rPr>
        <w:t xml:space="preserve">Всеукраїнський інтерактивний конкурс </w:t>
      </w:r>
      <w:proofErr w:type="spellStart"/>
      <w:r w:rsidRPr="00C551F7">
        <w:rPr>
          <w:rFonts w:ascii="Times New Roman" w:hAnsi="Times New Roman" w:cs="Times New Roman"/>
          <w:sz w:val="28"/>
          <w:szCs w:val="28"/>
          <w:u w:val="single"/>
          <w:lang w:val="uk-UA"/>
        </w:rPr>
        <w:t>„МАН-Юніор</w:t>
      </w:r>
      <w:proofErr w:type="spellEnd"/>
      <w:r w:rsidRPr="00C551F7">
        <w:rPr>
          <w:rFonts w:ascii="Times New Roman" w:hAnsi="Times New Roman" w:cs="Times New Roman"/>
          <w:sz w:val="28"/>
          <w:szCs w:val="28"/>
          <w:u w:val="single"/>
          <w:lang w:val="uk-UA"/>
        </w:rPr>
        <w:t xml:space="preserve"> Дослідник“</w:t>
      </w:r>
    </w:p>
    <w:p w:rsidR="00944307" w:rsidRPr="00C551F7" w:rsidRDefault="00944307" w:rsidP="00944307">
      <w:pPr>
        <w:jc w:val="center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r w:rsidRPr="00C551F7">
        <w:rPr>
          <w:rFonts w:ascii="Times New Roman" w:hAnsi="Times New Roman" w:cs="Times New Roman"/>
          <w:sz w:val="28"/>
          <w:szCs w:val="28"/>
          <w:u w:val="single"/>
          <w:lang w:val="uk-UA"/>
        </w:rPr>
        <w:t xml:space="preserve">Номінація </w:t>
      </w:r>
      <w:proofErr w:type="spellStart"/>
      <w:r w:rsidRPr="00C551F7">
        <w:rPr>
          <w:rFonts w:ascii="Times New Roman" w:hAnsi="Times New Roman" w:cs="Times New Roman"/>
          <w:sz w:val="28"/>
          <w:szCs w:val="28"/>
          <w:u w:val="single"/>
          <w:lang w:val="uk-UA"/>
        </w:rPr>
        <w:t>„Еколог</w:t>
      </w:r>
      <w:proofErr w:type="spellEnd"/>
      <w:r w:rsidRPr="00C551F7">
        <w:rPr>
          <w:rFonts w:ascii="Times New Roman" w:hAnsi="Times New Roman" w:cs="Times New Roman"/>
          <w:sz w:val="28"/>
          <w:szCs w:val="28"/>
          <w:u w:val="single"/>
          <w:lang w:val="uk-UA"/>
        </w:rPr>
        <w:t>“, 2025 р.</w:t>
      </w:r>
    </w:p>
    <w:p w:rsidR="00944307" w:rsidRPr="00944307" w:rsidRDefault="00944307" w:rsidP="0094430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 w:rsidRPr="00944307">
        <w:rPr>
          <w:rFonts w:ascii="Times New Roman" w:hAnsi="Times New Roman" w:cs="Times New Roman"/>
          <w:b/>
          <w:sz w:val="28"/>
          <w:szCs w:val="28"/>
          <w:lang w:val="uk-UA"/>
        </w:rPr>
        <w:t>Автор :</w:t>
      </w:r>
      <w:r w:rsidRPr="009443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  <w:lang w:val="uk-UA"/>
        </w:rPr>
        <w:t>Рябікова</w:t>
      </w:r>
      <w:proofErr w:type="spellEnd"/>
      <w:r w:rsidRPr="00944307">
        <w:rPr>
          <w:rFonts w:ascii="Times New Roman" w:hAnsi="Times New Roman" w:cs="Times New Roman"/>
          <w:sz w:val="28"/>
          <w:szCs w:val="28"/>
          <w:lang w:val="uk-UA"/>
        </w:rPr>
        <w:t xml:space="preserve"> Вікторія</w:t>
      </w:r>
      <w:r w:rsidR="00FF5337">
        <w:rPr>
          <w:rFonts w:ascii="Times New Roman" w:hAnsi="Times New Roman" w:cs="Times New Roman"/>
          <w:sz w:val="28"/>
          <w:szCs w:val="28"/>
          <w:lang w:val="uk-UA"/>
        </w:rPr>
        <w:t xml:space="preserve"> Ігорівна,учениця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7</w:t>
      </w:r>
      <w:r w:rsidRPr="00944307">
        <w:rPr>
          <w:rFonts w:ascii="Times New Roman" w:hAnsi="Times New Roman" w:cs="Times New Roman"/>
          <w:sz w:val="28"/>
          <w:szCs w:val="28"/>
          <w:lang w:val="uk-UA"/>
        </w:rPr>
        <w:t xml:space="preserve"> класу Академічного ліцею №4, Обухівської міської ради Київської області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166DF8" w:rsidRDefault="00944307" w:rsidP="00944307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 w:rsidRPr="00944307">
        <w:rPr>
          <w:rFonts w:ascii="Times New Roman" w:hAnsi="Times New Roman" w:cs="Times New Roman"/>
          <w:b/>
          <w:sz w:val="28"/>
          <w:szCs w:val="28"/>
          <w:lang w:val="uk-UA"/>
        </w:rPr>
        <w:t>Керівник проекту :</w:t>
      </w:r>
      <w:r w:rsidRPr="009443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  <w:lang w:val="uk-UA"/>
        </w:rPr>
        <w:t>Онопрієнко</w:t>
      </w:r>
      <w:proofErr w:type="spellEnd"/>
      <w:r w:rsidRPr="00944307">
        <w:rPr>
          <w:rFonts w:ascii="Times New Roman" w:hAnsi="Times New Roman" w:cs="Times New Roman"/>
          <w:sz w:val="28"/>
          <w:szCs w:val="28"/>
          <w:lang w:val="uk-UA"/>
        </w:rPr>
        <w:t xml:space="preserve"> Валентина Петрівна,вчитель біології Академічного ліцею №4,Обухівської міської ради, Київської області.</w:t>
      </w:r>
    </w:p>
    <w:p w:rsidR="00944307" w:rsidRPr="00944307" w:rsidRDefault="00944307" w:rsidP="00944307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944307">
        <w:rPr>
          <w:rFonts w:ascii="Times New Roman" w:hAnsi="Times New Roman" w:cs="Times New Roman"/>
          <w:b/>
          <w:sz w:val="28"/>
          <w:szCs w:val="28"/>
          <w:lang w:val="uk-UA"/>
        </w:rPr>
        <w:t>Тема роботи :</w:t>
      </w:r>
      <w:r w:rsidR="008E17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>Вплив відходів з важкими металами (</w:t>
      </w:r>
      <w:proofErr w:type="spellStart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>Zn</w:t>
      </w:r>
      <w:proofErr w:type="spellEnd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>Cu</w:t>
      </w:r>
      <w:proofErr w:type="spellEnd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>Co</w:t>
      </w:r>
      <w:proofErr w:type="spellEnd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 xml:space="preserve">) на проростання та початковий ріст цибулі та квасолі: передумови для </w:t>
      </w:r>
      <w:proofErr w:type="spellStart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>фіторемедіаційних</w:t>
      </w:r>
      <w:proofErr w:type="spellEnd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 xml:space="preserve"> досліджень.</w:t>
      </w:r>
    </w:p>
    <w:p w:rsidR="00944307" w:rsidRPr="00944307" w:rsidRDefault="00944307" w:rsidP="00FF53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4307">
        <w:rPr>
          <w:rFonts w:ascii="Times New Roman" w:hAnsi="Times New Roman" w:cs="Times New Roman"/>
          <w:sz w:val="28"/>
          <w:szCs w:val="28"/>
          <w:lang w:val="uk-UA"/>
        </w:rPr>
        <w:t xml:space="preserve">Проблема забруднення ґрунтів промисловими відходами є однією з найактуальніших екологічних проблем сучасності. Пошук екологічно безпечних та економічно доцільних методів очищення забруднених територій, зокрема методів </w:t>
      </w:r>
      <w:proofErr w:type="spellStart"/>
      <w:r w:rsidRPr="00944307">
        <w:rPr>
          <w:rFonts w:ascii="Times New Roman" w:hAnsi="Times New Roman" w:cs="Times New Roman"/>
          <w:sz w:val="28"/>
          <w:szCs w:val="28"/>
          <w:lang w:val="uk-UA"/>
        </w:rPr>
        <w:t>фіторемедіації</w:t>
      </w:r>
      <w:proofErr w:type="spellEnd"/>
      <w:r w:rsidRPr="00944307">
        <w:rPr>
          <w:rFonts w:ascii="Times New Roman" w:hAnsi="Times New Roman" w:cs="Times New Roman"/>
          <w:sz w:val="28"/>
          <w:szCs w:val="28"/>
          <w:lang w:val="uk-UA"/>
        </w:rPr>
        <w:t>, набуває особливого значення.</w:t>
      </w:r>
    </w:p>
    <w:p w:rsidR="00944307" w:rsidRPr="00944307" w:rsidRDefault="00944307" w:rsidP="00FF53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4307">
        <w:rPr>
          <w:rFonts w:ascii="Times New Roman" w:hAnsi="Times New Roman" w:cs="Times New Roman"/>
          <w:sz w:val="28"/>
          <w:szCs w:val="28"/>
          <w:lang w:val="uk-UA"/>
        </w:rPr>
        <w:t xml:space="preserve">У межах нашого мікрорайону знаходиться полігон — сміттєзвалище картонно-паперового виробництва, на якому накопичуються відходи з розмелювального цеху. Ці відходи являють собою сіру масу на основі целюлози з короткими ланцюгами, що містить підвищені концентрації важких металів, таких як </w:t>
      </w:r>
      <w:proofErr w:type="spellStart"/>
      <w:r w:rsidRPr="00944307">
        <w:rPr>
          <w:rFonts w:ascii="Times New Roman" w:hAnsi="Times New Roman" w:cs="Times New Roman"/>
          <w:sz w:val="28"/>
          <w:szCs w:val="28"/>
          <w:lang w:val="uk-UA"/>
        </w:rPr>
        <w:t>Купрум</w:t>
      </w:r>
      <w:proofErr w:type="spellEnd"/>
      <w:r w:rsidRPr="00944307">
        <w:rPr>
          <w:rFonts w:ascii="Times New Roman" w:hAnsi="Times New Roman" w:cs="Times New Roman"/>
          <w:sz w:val="28"/>
          <w:szCs w:val="28"/>
          <w:lang w:val="uk-UA"/>
        </w:rPr>
        <w:t>, Цинк та Кобальт, порівняно з природним фоном. Через значне накопичення відходів цей полігон давно переповнений, а ґрунт потребує екологічного відновлення.</w:t>
      </w:r>
    </w:p>
    <w:p w:rsidR="00944307" w:rsidRDefault="00944307" w:rsidP="00FF5337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4307">
        <w:rPr>
          <w:rFonts w:ascii="Times New Roman" w:hAnsi="Times New Roman" w:cs="Times New Roman"/>
          <w:b/>
          <w:sz w:val="28"/>
          <w:szCs w:val="28"/>
          <w:lang w:val="uk-UA"/>
        </w:rPr>
        <w:t>Мета роботи.</w:t>
      </w:r>
      <w:r w:rsidR="008E17D0">
        <w:rPr>
          <w:rFonts w:ascii="Times New Roman" w:hAnsi="Times New Roman" w:cs="Times New Roman"/>
          <w:sz w:val="28"/>
          <w:szCs w:val="28"/>
          <w:lang w:val="uk-UA"/>
        </w:rPr>
        <w:t xml:space="preserve">  Оцінити</w:t>
      </w:r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 xml:space="preserve"> здатність цибулі та квасолі проростати й утворювати вегетативні органи у відходах з важкими металами (</w:t>
      </w:r>
      <w:proofErr w:type="spellStart"/>
      <w:r w:rsidR="008E17D0" w:rsidRPr="008E17D0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8E17D0" w:rsidRPr="008E17D0">
        <w:rPr>
          <w:rFonts w:ascii="Times New Roman" w:hAnsi="Times New Roman" w:cs="Times New Roman"/>
          <w:sz w:val="28"/>
          <w:szCs w:val="28"/>
        </w:rPr>
        <w:t>Cu</w:t>
      </w:r>
      <w:proofErr w:type="spellEnd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8E17D0" w:rsidRPr="008E17D0">
        <w:rPr>
          <w:rFonts w:ascii="Times New Roman" w:hAnsi="Times New Roman" w:cs="Times New Roman"/>
          <w:sz w:val="28"/>
          <w:szCs w:val="28"/>
        </w:rPr>
        <w:t>Co</w:t>
      </w:r>
      <w:proofErr w:type="spellEnd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 xml:space="preserve">) для оцінки потенційної підтримки росту рослин на забруднених територіях як передумови </w:t>
      </w:r>
      <w:proofErr w:type="spellStart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>фіторемедіації</w:t>
      </w:r>
      <w:proofErr w:type="spellEnd"/>
      <w:r w:rsidR="008E17D0" w:rsidRPr="008E17D0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8E17D0" w:rsidRPr="008E17D0" w:rsidRDefault="008E17D0" w:rsidP="008E17D0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E17D0">
        <w:rPr>
          <w:rFonts w:ascii="Times New Roman" w:hAnsi="Times New Roman" w:cs="Times New Roman"/>
          <w:b/>
          <w:bCs/>
          <w:sz w:val="28"/>
          <w:szCs w:val="28"/>
          <w:lang w:val="uk-UA"/>
        </w:rPr>
        <w:t>Об’єкт дослідження.</w:t>
      </w:r>
      <w:r w:rsidRPr="008E17D0">
        <w:rPr>
          <w:rFonts w:ascii="Times New Roman" w:hAnsi="Times New Roman" w:cs="Times New Roman"/>
          <w:sz w:val="28"/>
          <w:szCs w:val="28"/>
          <w:lang w:val="uk-UA"/>
        </w:rPr>
        <w:t xml:space="preserve"> Процеси росту і розвитку вегетативних органів рослин цибулі ріпчастої та квасолі звичайної.</w:t>
      </w:r>
    </w:p>
    <w:p w:rsidR="008E17D0" w:rsidRPr="008E17D0" w:rsidRDefault="008E17D0" w:rsidP="008E17D0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E17D0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 дослідження.</w:t>
      </w:r>
      <w:r w:rsidRPr="008E17D0">
        <w:rPr>
          <w:rFonts w:ascii="Times New Roman" w:hAnsi="Times New Roman" w:cs="Times New Roman"/>
          <w:sz w:val="28"/>
          <w:szCs w:val="28"/>
          <w:lang w:val="uk-UA"/>
        </w:rPr>
        <w:t xml:space="preserve"> Ріст і розвиток вегетативних органів цибулі ріпчастої та квасолі звичайної у відходах, що містять важкі метали: Цинк (</w:t>
      </w:r>
      <w:proofErr w:type="spellStart"/>
      <w:r w:rsidRPr="008E17D0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Pr="008E17D0">
        <w:rPr>
          <w:rFonts w:ascii="Times New Roman" w:hAnsi="Times New Roman" w:cs="Times New Roman"/>
          <w:sz w:val="28"/>
          <w:szCs w:val="28"/>
          <w:lang w:val="uk-UA"/>
        </w:rPr>
        <w:t xml:space="preserve">), </w:t>
      </w:r>
      <w:proofErr w:type="spellStart"/>
      <w:r w:rsidRPr="008E17D0">
        <w:rPr>
          <w:rFonts w:ascii="Times New Roman" w:hAnsi="Times New Roman" w:cs="Times New Roman"/>
          <w:sz w:val="28"/>
          <w:szCs w:val="28"/>
          <w:lang w:val="uk-UA"/>
        </w:rPr>
        <w:t>Купрум</w:t>
      </w:r>
      <w:proofErr w:type="spellEnd"/>
      <w:r w:rsidRPr="008E17D0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Pr="008E17D0">
        <w:rPr>
          <w:rFonts w:ascii="Times New Roman" w:hAnsi="Times New Roman" w:cs="Times New Roman"/>
          <w:sz w:val="28"/>
          <w:szCs w:val="28"/>
        </w:rPr>
        <w:t>Cu</w:t>
      </w:r>
      <w:proofErr w:type="spellEnd"/>
      <w:r w:rsidRPr="008E17D0">
        <w:rPr>
          <w:rFonts w:ascii="Times New Roman" w:hAnsi="Times New Roman" w:cs="Times New Roman"/>
          <w:sz w:val="28"/>
          <w:szCs w:val="28"/>
          <w:lang w:val="uk-UA"/>
        </w:rPr>
        <w:t>), Кобальт (</w:t>
      </w:r>
      <w:proofErr w:type="spellStart"/>
      <w:r w:rsidRPr="008E17D0">
        <w:rPr>
          <w:rFonts w:ascii="Times New Roman" w:hAnsi="Times New Roman" w:cs="Times New Roman"/>
          <w:sz w:val="28"/>
          <w:szCs w:val="28"/>
        </w:rPr>
        <w:t>Co</w:t>
      </w:r>
      <w:proofErr w:type="spellEnd"/>
      <w:r w:rsidRPr="008E17D0">
        <w:rPr>
          <w:rFonts w:ascii="Times New Roman" w:hAnsi="Times New Roman" w:cs="Times New Roman"/>
          <w:sz w:val="28"/>
          <w:szCs w:val="28"/>
          <w:lang w:val="uk-UA"/>
        </w:rPr>
        <w:t>).</w:t>
      </w:r>
    </w:p>
    <w:p w:rsidR="00944307" w:rsidRPr="00944307" w:rsidRDefault="00944307" w:rsidP="00FF5337">
      <w:pPr>
        <w:spacing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944307">
        <w:rPr>
          <w:rFonts w:ascii="Times New Roman" w:hAnsi="Times New Roman" w:cs="Times New Roman"/>
          <w:b/>
          <w:bCs/>
          <w:sz w:val="28"/>
          <w:szCs w:val="28"/>
        </w:rPr>
        <w:t>Завдання</w:t>
      </w:r>
      <w:proofErr w:type="spellEnd"/>
      <w:r w:rsidRPr="0094430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proofErr w:type="gramStart"/>
      <w:r w:rsidRPr="00944307">
        <w:rPr>
          <w:rFonts w:ascii="Times New Roman" w:hAnsi="Times New Roman" w:cs="Times New Roman"/>
          <w:b/>
          <w:bCs/>
          <w:sz w:val="28"/>
          <w:szCs w:val="28"/>
        </w:rPr>
        <w:t>досл</w:t>
      </w:r>
      <w:proofErr w:type="gramEnd"/>
      <w:r w:rsidRPr="00944307">
        <w:rPr>
          <w:rFonts w:ascii="Times New Roman" w:hAnsi="Times New Roman" w:cs="Times New Roman"/>
          <w:b/>
          <w:bCs/>
          <w:sz w:val="28"/>
          <w:szCs w:val="28"/>
        </w:rPr>
        <w:t>ідження</w:t>
      </w:r>
      <w:proofErr w:type="spellEnd"/>
      <w:r w:rsidRPr="0094430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944307" w:rsidRPr="00944307" w:rsidRDefault="00944307" w:rsidP="00FF5337">
      <w:pPr>
        <w:numPr>
          <w:ilvl w:val="0"/>
          <w:numId w:val="1"/>
        </w:numPr>
        <w:spacing w:line="240" w:lineRule="auto"/>
        <w:ind w:left="357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Проаналізувати</w:t>
      </w:r>
      <w:proofErr w:type="spellEnd"/>
      <w:r w:rsidRPr="0094430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наукову</w:t>
      </w:r>
      <w:proofErr w:type="spellEnd"/>
      <w:r w:rsidRPr="0094430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літературу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впливу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важких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металів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proofErr w:type="gramStart"/>
      <w:r w:rsidRPr="0094430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44307">
        <w:rPr>
          <w:rFonts w:ascii="Times New Roman" w:hAnsi="Times New Roman" w:cs="Times New Roman"/>
          <w:sz w:val="28"/>
          <w:szCs w:val="28"/>
        </w:rPr>
        <w:t>іст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здатність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фіторемедіації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>.</w:t>
      </w:r>
    </w:p>
    <w:p w:rsidR="00944307" w:rsidRPr="00944307" w:rsidRDefault="00944307" w:rsidP="00FF5337">
      <w:pPr>
        <w:numPr>
          <w:ilvl w:val="0"/>
          <w:numId w:val="1"/>
        </w:numPr>
        <w:spacing w:line="240" w:lineRule="auto"/>
        <w:ind w:left="357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44307">
        <w:rPr>
          <w:rFonts w:ascii="Times New Roman" w:hAnsi="Times New Roman" w:cs="Times New Roman"/>
          <w:bCs/>
          <w:sz w:val="28"/>
          <w:szCs w:val="28"/>
        </w:rPr>
        <w:lastRenderedPageBreak/>
        <w:t>П</w:t>
      </w:r>
      <w:proofErr w:type="gramEnd"/>
      <w:r w:rsidRPr="00944307">
        <w:rPr>
          <w:rFonts w:ascii="Times New Roman" w:hAnsi="Times New Roman" w:cs="Times New Roman"/>
          <w:bCs/>
          <w:sz w:val="28"/>
          <w:szCs w:val="28"/>
        </w:rPr>
        <w:t>ідготувати</w:t>
      </w:r>
      <w:proofErr w:type="spellEnd"/>
      <w:r w:rsidRPr="0094430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розчин</w:t>
      </w:r>
      <w:proofErr w:type="spellEnd"/>
      <w:r w:rsidRPr="0094430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відходів</w:t>
      </w:r>
      <w:proofErr w:type="spellEnd"/>
      <w:r w:rsidRPr="00944307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та </w:t>
      </w:r>
      <w:proofErr w:type="spellStart"/>
      <w:r w:rsidRPr="00944307">
        <w:rPr>
          <w:rFonts w:ascii="Times New Roman" w:hAnsi="Times New Roman" w:cs="Times New Roman"/>
          <w:bCs/>
          <w:sz w:val="28"/>
          <w:szCs w:val="28"/>
          <w:lang w:val="uk-UA"/>
        </w:rPr>
        <w:t>грунт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міст</w:t>
      </w:r>
      <w:r w:rsidRPr="00944307">
        <w:rPr>
          <w:rFonts w:ascii="Times New Roman" w:hAnsi="Times New Roman" w:cs="Times New Roman"/>
          <w:sz w:val="28"/>
          <w:szCs w:val="28"/>
          <w:lang w:val="uk-UA"/>
        </w:rPr>
        <w:t>ить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важкі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метали для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досліду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>.</w:t>
      </w:r>
    </w:p>
    <w:p w:rsidR="00944307" w:rsidRPr="00944307" w:rsidRDefault="00944307" w:rsidP="00FF5337">
      <w:pPr>
        <w:numPr>
          <w:ilvl w:val="0"/>
          <w:numId w:val="1"/>
        </w:numPr>
        <w:spacing w:line="240" w:lineRule="auto"/>
        <w:ind w:left="357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Виростити</w:t>
      </w:r>
      <w:proofErr w:type="spellEnd"/>
      <w:r w:rsidRPr="00944307">
        <w:rPr>
          <w:rFonts w:ascii="Times New Roman" w:hAnsi="Times New Roman" w:cs="Times New Roman"/>
          <w:bCs/>
          <w:sz w:val="28"/>
          <w:szCs w:val="28"/>
        </w:rPr>
        <w:t xml:space="preserve"> цибулю та </w:t>
      </w: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квасолю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лабораторних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використовуючи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відходи</w:t>
      </w:r>
      <w:proofErr w:type="spellEnd"/>
      <w:r w:rsidRPr="00944307">
        <w:rPr>
          <w:rFonts w:ascii="Times New Roman" w:hAnsi="Times New Roman" w:cs="Times New Roman"/>
          <w:sz w:val="28"/>
          <w:szCs w:val="28"/>
          <w:lang w:val="uk-UA"/>
        </w:rPr>
        <w:t xml:space="preserve"> картонно – паперового виробництва</w:t>
      </w:r>
      <w:r w:rsidRPr="00944307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якості</w:t>
      </w:r>
      <w:proofErr w:type="spellEnd"/>
      <w:r w:rsidRPr="00944307">
        <w:rPr>
          <w:rFonts w:ascii="Times New Roman" w:hAnsi="Times New Roman" w:cs="Times New Roman"/>
          <w:sz w:val="28"/>
          <w:szCs w:val="28"/>
          <w:lang w:val="uk-UA"/>
        </w:rPr>
        <w:t xml:space="preserve"> елемента</w:t>
      </w:r>
      <w:r w:rsidRPr="00944307">
        <w:rPr>
          <w:rFonts w:ascii="Times New Roman" w:hAnsi="Times New Roman" w:cs="Times New Roman"/>
          <w:sz w:val="28"/>
          <w:szCs w:val="28"/>
        </w:rPr>
        <w:t xml:space="preserve"> субстрату.</w:t>
      </w:r>
    </w:p>
    <w:p w:rsidR="00944307" w:rsidRPr="00944307" w:rsidRDefault="00944307" w:rsidP="00FF5337">
      <w:pPr>
        <w:numPr>
          <w:ilvl w:val="0"/>
          <w:numId w:val="1"/>
        </w:numPr>
        <w:spacing w:line="240" w:lineRule="auto"/>
        <w:ind w:left="357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Оцінити</w:t>
      </w:r>
      <w:proofErr w:type="spellEnd"/>
      <w:r w:rsidRPr="0094430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результати</w:t>
      </w:r>
      <w:proofErr w:type="spellEnd"/>
      <w:r w:rsidRPr="0094430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проростання</w:t>
      </w:r>
      <w:proofErr w:type="spellEnd"/>
      <w:r w:rsidRPr="00944307">
        <w:rPr>
          <w:rFonts w:ascii="Times New Roman" w:hAnsi="Times New Roman" w:cs="Times New Roman"/>
          <w:bCs/>
          <w:sz w:val="28"/>
          <w:szCs w:val="28"/>
        </w:rPr>
        <w:t xml:space="preserve"> та </w:t>
      </w: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розвитку</w:t>
      </w:r>
      <w:proofErr w:type="spellEnd"/>
      <w:r w:rsidRPr="0094430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рослин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середовищах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з </w:t>
      </w:r>
      <w:r w:rsidRPr="00944307">
        <w:rPr>
          <w:rFonts w:ascii="Times New Roman" w:hAnsi="Times New Roman" w:cs="Times New Roman"/>
          <w:sz w:val="28"/>
          <w:szCs w:val="28"/>
          <w:lang w:val="uk-UA"/>
        </w:rPr>
        <w:t>відходами</w:t>
      </w:r>
      <w:r w:rsidRPr="00944307">
        <w:rPr>
          <w:rFonts w:ascii="Times New Roman" w:hAnsi="Times New Roman" w:cs="Times New Roman"/>
          <w:sz w:val="28"/>
          <w:szCs w:val="28"/>
        </w:rPr>
        <w:t>.</w:t>
      </w:r>
    </w:p>
    <w:p w:rsidR="00944307" w:rsidRPr="00944307" w:rsidRDefault="00944307" w:rsidP="00FF5337">
      <w:pPr>
        <w:numPr>
          <w:ilvl w:val="0"/>
          <w:numId w:val="1"/>
        </w:numPr>
        <w:spacing w:line="240" w:lineRule="auto"/>
        <w:ind w:left="357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Зробити</w:t>
      </w:r>
      <w:proofErr w:type="spellEnd"/>
      <w:r w:rsidRPr="0094430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bCs/>
          <w:sz w:val="28"/>
          <w:szCs w:val="28"/>
        </w:rPr>
        <w:t>висновки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можливості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фіторемедіації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забруднених</w:t>
      </w:r>
      <w:proofErr w:type="spellEnd"/>
      <w:r w:rsidRPr="00944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4307">
        <w:rPr>
          <w:rFonts w:ascii="Times New Roman" w:hAnsi="Times New Roman" w:cs="Times New Roman"/>
          <w:sz w:val="28"/>
          <w:szCs w:val="28"/>
        </w:rPr>
        <w:t>територіях</w:t>
      </w:r>
      <w:proofErr w:type="spellEnd"/>
      <w:proofErr w:type="gramStart"/>
      <w:r w:rsidRPr="0094430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4430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54154" w:rsidRDefault="00A54154" w:rsidP="00A54154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Опрацювавши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наукову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літературу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впливу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важких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металів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proofErr w:type="gramStart"/>
      <w:r w:rsidRPr="00A541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54154">
        <w:rPr>
          <w:rFonts w:ascii="Times New Roman" w:hAnsi="Times New Roman" w:cs="Times New Roman"/>
          <w:sz w:val="28"/>
          <w:szCs w:val="28"/>
        </w:rPr>
        <w:t>іст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, ми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встановили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ці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елементи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мають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загалом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негативний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зазначені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роцеси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44307" w:rsidRDefault="00A54154" w:rsidP="00A54154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54154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проведення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54154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A54154">
        <w:rPr>
          <w:rFonts w:ascii="Times New Roman" w:hAnsi="Times New Roman" w:cs="Times New Roman"/>
          <w:sz w:val="28"/>
          <w:szCs w:val="28"/>
        </w:rPr>
        <w:t>ідження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виготовлено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два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типи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субстратів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. Перший —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водні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розчини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підготовлені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використанням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техногенних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відходів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розмістили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лабораторних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пробірках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>.</w:t>
      </w:r>
      <w:r w:rsidRPr="00A54154"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Другий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субстрат </w:t>
      </w:r>
      <w:proofErr w:type="spellStart"/>
      <w:proofErr w:type="gramStart"/>
      <w:r w:rsidRPr="00A5415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A54154">
        <w:rPr>
          <w:rFonts w:ascii="Times New Roman" w:hAnsi="Times New Roman" w:cs="Times New Roman"/>
          <w:sz w:val="28"/>
          <w:szCs w:val="28"/>
        </w:rPr>
        <w:t>ідготували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пластикових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154">
        <w:rPr>
          <w:rFonts w:ascii="Times New Roman" w:hAnsi="Times New Roman" w:cs="Times New Roman"/>
          <w:sz w:val="28"/>
          <w:szCs w:val="28"/>
        </w:rPr>
        <w:t>пляшках</w:t>
      </w:r>
      <w:proofErr w:type="spellEnd"/>
      <w:r w:rsidRPr="00A541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обрізаних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потрібного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розміру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із забрудненою землею. Після чого посадили рослини.</w:t>
      </w:r>
    </w:p>
    <w:p w:rsidR="00A54154" w:rsidRDefault="00A54154" w:rsidP="00A54154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54154">
        <w:rPr>
          <w:rFonts w:ascii="Times New Roman" w:hAnsi="Times New Roman" w:cs="Times New Roman"/>
          <w:sz w:val="28"/>
          <w:szCs w:val="28"/>
          <w:lang w:val="uk-UA"/>
        </w:rPr>
        <w:t>Протягом дослідження проводили заміри довжини коренів у пробірках. Отримані дані фіксували у таблицях, на основі яких побудували графік динаміки росту.</w:t>
      </w:r>
    </w:p>
    <w:p w:rsidR="00A54154" w:rsidRDefault="005E637D" w:rsidP="00A54154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Графік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показу</w:t>
      </w:r>
      <w:proofErr w:type="gramStart"/>
      <w:r w:rsidRPr="005E637D">
        <w:rPr>
          <w:rFonts w:ascii="Times New Roman" w:hAnsi="Times New Roman" w:cs="Times New Roman"/>
          <w:sz w:val="28"/>
          <w:szCs w:val="28"/>
        </w:rPr>
        <w:t>є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корені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контрольної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цибулі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стабільно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зростали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тоді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як у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дослідної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темпи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росту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були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значно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нижчі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, особливо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після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четвертого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заміру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. На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кінець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E637D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5E637D">
        <w:rPr>
          <w:rFonts w:ascii="Times New Roman" w:hAnsi="Times New Roman" w:cs="Times New Roman"/>
          <w:sz w:val="28"/>
          <w:szCs w:val="28"/>
        </w:rPr>
        <w:t>іду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середня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довжина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коренів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дослідної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цибулі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була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на 15,5 %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меншою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свідчить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негативний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важких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металів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ріст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кореневої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37D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5E637D">
        <w:rPr>
          <w:rFonts w:ascii="Times New Roman" w:hAnsi="Times New Roman" w:cs="Times New Roman"/>
          <w:sz w:val="28"/>
          <w:szCs w:val="28"/>
        </w:rPr>
        <w:t>.</w:t>
      </w:r>
    </w:p>
    <w:p w:rsidR="001049D4" w:rsidRDefault="001049D4" w:rsidP="00A54154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049D4">
        <w:rPr>
          <w:rFonts w:ascii="Times New Roman" w:hAnsi="Times New Roman" w:cs="Times New Roman"/>
          <w:sz w:val="28"/>
          <w:szCs w:val="28"/>
          <w:lang w:val="uk-UA"/>
        </w:rPr>
        <w:t>Наявність важких металів уповільнила початковий ріст листків у дослідної цибулі, однак на етапі активного росту пригнічення зменшувалося, що може свідчити про часткову адаптацію рослин. Наприкінці досліду середня довжина листків у дослідної цибулі лише на 0,4 см поступалася контрольній. Це підтверджує можливість росту та вегетативного розвитку рослин навіть за умов забруднення техногенними відходами.</w:t>
      </w:r>
    </w:p>
    <w:p w:rsidR="001049D4" w:rsidRDefault="001049D4" w:rsidP="00A54154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proofErr w:type="gramStart"/>
      <w:r w:rsidRPr="001049D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049D4">
        <w:rPr>
          <w:rFonts w:ascii="Times New Roman" w:hAnsi="Times New Roman" w:cs="Times New Roman"/>
          <w:sz w:val="28"/>
          <w:szCs w:val="28"/>
        </w:rPr>
        <w:t>ісля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завершення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досліду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підраховано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кількість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коренів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кожній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цибулині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дослідній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контрольній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групах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обчислено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середнє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Встановлено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кількість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коренів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proofErr w:type="gramStart"/>
      <w:r w:rsidRPr="001049D4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1049D4">
        <w:rPr>
          <w:rFonts w:ascii="Times New Roman" w:hAnsi="Times New Roman" w:cs="Times New Roman"/>
          <w:sz w:val="28"/>
          <w:szCs w:val="28"/>
        </w:rPr>
        <w:t>ідних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була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на 13 %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меншою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ніж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контрольних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Однак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, за результатами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розрахунку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критерію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Стьюдента на </w:t>
      </w:r>
      <w:proofErr w:type="spellStart"/>
      <w:proofErr w:type="gramStart"/>
      <w:r w:rsidRPr="001049D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049D4">
        <w:rPr>
          <w:rFonts w:ascii="Times New Roman" w:hAnsi="Times New Roman" w:cs="Times New Roman"/>
          <w:sz w:val="28"/>
          <w:szCs w:val="28"/>
        </w:rPr>
        <w:t>івні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значущості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0,05 при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обсязі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вибірки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n=8,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ця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різниця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не є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статистично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49D4">
        <w:rPr>
          <w:rFonts w:ascii="Times New Roman" w:hAnsi="Times New Roman" w:cs="Times New Roman"/>
          <w:sz w:val="28"/>
          <w:szCs w:val="28"/>
        </w:rPr>
        <w:t>значущою</w:t>
      </w:r>
      <w:proofErr w:type="spellEnd"/>
      <w:r w:rsidRPr="001049D4">
        <w:rPr>
          <w:rFonts w:ascii="Times New Roman" w:hAnsi="Times New Roman" w:cs="Times New Roman"/>
          <w:sz w:val="28"/>
          <w:szCs w:val="28"/>
        </w:rPr>
        <w:t>.</w:t>
      </w:r>
    </w:p>
    <w:p w:rsidR="001164C8" w:rsidRDefault="001164C8" w:rsidP="001164C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164C8">
        <w:rPr>
          <w:rFonts w:ascii="Times New Roman" w:hAnsi="Times New Roman" w:cs="Times New Roman"/>
          <w:sz w:val="28"/>
          <w:szCs w:val="28"/>
          <w:lang w:val="uk-UA"/>
        </w:rPr>
        <w:t xml:space="preserve">Як зазначалося раніше, </w:t>
      </w:r>
      <w:r w:rsidR="00546D82">
        <w:rPr>
          <w:rFonts w:ascii="Times New Roman" w:hAnsi="Times New Roman" w:cs="Times New Roman"/>
          <w:sz w:val="28"/>
          <w:szCs w:val="28"/>
          <w:lang w:val="uk-UA"/>
        </w:rPr>
        <w:t xml:space="preserve">інший </w:t>
      </w:r>
      <w:r w:rsidRPr="001164C8">
        <w:rPr>
          <w:rFonts w:ascii="Times New Roman" w:hAnsi="Times New Roman" w:cs="Times New Roman"/>
          <w:sz w:val="28"/>
          <w:szCs w:val="28"/>
          <w:lang w:val="uk-UA"/>
        </w:rPr>
        <w:t xml:space="preserve">дослід проводили шляхом висаджування цибулі у ґрунт із домішками техногенних відходів та в чистий контрольний </w:t>
      </w:r>
      <w:r w:rsidRPr="001164C8">
        <w:rPr>
          <w:rFonts w:ascii="Times New Roman" w:hAnsi="Times New Roman" w:cs="Times New Roman"/>
          <w:sz w:val="28"/>
          <w:szCs w:val="28"/>
          <w:lang w:val="uk-UA"/>
        </w:rPr>
        <w:lastRenderedPageBreak/>
        <w:t>ґрунт.</w:t>
      </w:r>
      <w:r w:rsidR="00546D8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164C8">
        <w:rPr>
          <w:rFonts w:ascii="Times New Roman" w:hAnsi="Times New Roman" w:cs="Times New Roman"/>
          <w:sz w:val="28"/>
          <w:szCs w:val="28"/>
          <w:lang w:val="uk-UA"/>
        </w:rPr>
        <w:t>Отримані результати можуть свідчити про негативний вплив відходів виробництва  на ріст і розвиток листків цибулі. Вони затримували початковий ріст, уповільнювати темпи росту на пізніших етапах та призводити до менших кінцевих розмірів листкової пластинки.</w:t>
      </w:r>
    </w:p>
    <w:p w:rsidR="001164C8" w:rsidRPr="001164C8" w:rsidRDefault="001164C8" w:rsidP="001164C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164C8">
        <w:rPr>
          <w:rFonts w:ascii="Times New Roman" w:hAnsi="Times New Roman" w:cs="Times New Roman"/>
          <w:sz w:val="28"/>
          <w:szCs w:val="28"/>
          <w:lang w:val="uk-UA"/>
        </w:rPr>
        <w:t xml:space="preserve">Після завершення експерименту було встановлено середню масу коренів дослідних рослин, що становила 0,90, а контрольних – 0,97 г. Проведений статистичний аналіз t-критерій </w:t>
      </w:r>
      <w:proofErr w:type="spellStart"/>
      <w:r w:rsidRPr="001164C8">
        <w:rPr>
          <w:rFonts w:ascii="Times New Roman" w:hAnsi="Times New Roman" w:cs="Times New Roman"/>
          <w:sz w:val="28"/>
          <w:szCs w:val="28"/>
          <w:lang w:val="uk-UA"/>
        </w:rPr>
        <w:t>Стьюдента</w:t>
      </w:r>
      <w:proofErr w:type="spellEnd"/>
      <w:r w:rsidRPr="001164C8">
        <w:rPr>
          <w:rFonts w:ascii="Times New Roman" w:hAnsi="Times New Roman" w:cs="Times New Roman"/>
          <w:sz w:val="28"/>
          <w:szCs w:val="28"/>
          <w:lang w:val="uk-UA"/>
        </w:rPr>
        <w:t>, показав, що різниця між середніми значеннями маси коренів дослідної та контрольної груп не є статистично значущою . Це свідчить про те, що промислові відходи не мали суттєвого впливу на загальну масу кореневої системи цибулі в умовах даного експерименту.</w:t>
      </w:r>
    </w:p>
    <w:p w:rsidR="001164C8" w:rsidRDefault="001164C8" w:rsidP="001164C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6015B">
        <w:rPr>
          <w:rFonts w:ascii="Times New Roman" w:hAnsi="Times New Roman" w:cs="Times New Roman"/>
          <w:sz w:val="28"/>
          <w:szCs w:val="28"/>
          <w:lang w:val="uk-UA"/>
        </w:rPr>
        <w:t xml:space="preserve">Кореляційний зв'язок між довжиною листків цибулі та масою коренів був оцінений за допомогою коефіцієнта </w:t>
      </w:r>
      <w:proofErr w:type="spellStart"/>
      <w:r w:rsidRPr="00F6015B">
        <w:rPr>
          <w:rFonts w:ascii="Times New Roman" w:hAnsi="Times New Roman" w:cs="Times New Roman"/>
          <w:sz w:val="28"/>
          <w:szCs w:val="28"/>
          <w:lang w:val="uk-UA"/>
        </w:rPr>
        <w:t>Пірсона</w:t>
      </w:r>
      <w:proofErr w:type="spellEnd"/>
      <w:r w:rsidRPr="00F6015B">
        <w:rPr>
          <w:rFonts w:ascii="Times New Roman" w:hAnsi="Times New Roman" w:cs="Times New Roman"/>
          <w:sz w:val="28"/>
          <w:szCs w:val="28"/>
          <w:lang w:val="uk-UA"/>
        </w:rPr>
        <w:t>, розрахованого в Excel, і склав r = 0,52. Це вказує на помірний позитивний зв'язок між цими двома показниками, тобто спостерігається тенденція до збільшення маси коренів зі збільшенням довжини листків.</w:t>
      </w:r>
    </w:p>
    <w:p w:rsidR="001164C8" w:rsidRPr="001164C8" w:rsidRDefault="001164C8" w:rsidP="001164C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46D8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164C8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початкових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етапах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(до 02.04) </w:t>
      </w:r>
      <w:proofErr w:type="spellStart"/>
      <w:proofErr w:type="gramStart"/>
      <w:r w:rsidRPr="001164C8">
        <w:rPr>
          <w:rFonts w:ascii="Times New Roman" w:hAnsi="Times New Roman" w:cs="Times New Roman"/>
          <w:bCs/>
          <w:sz w:val="28"/>
          <w:szCs w:val="28"/>
        </w:rPr>
        <w:t>досл</w:t>
      </w:r>
      <w:proofErr w:type="gramEnd"/>
      <w:r w:rsidRPr="001164C8">
        <w:rPr>
          <w:rFonts w:ascii="Times New Roman" w:hAnsi="Times New Roman" w:cs="Times New Roman"/>
          <w:bCs/>
          <w:sz w:val="28"/>
          <w:szCs w:val="28"/>
        </w:rPr>
        <w:t>ідна</w:t>
      </w:r>
      <w:proofErr w:type="spellEnd"/>
      <w:r w:rsidRPr="001164C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bCs/>
          <w:sz w:val="28"/>
          <w:szCs w:val="28"/>
        </w:rPr>
        <w:t>квасоля</w:t>
      </w:r>
      <w:proofErr w:type="spellEnd"/>
      <w:r w:rsidRPr="001164C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bCs/>
          <w:sz w:val="28"/>
          <w:szCs w:val="28"/>
        </w:rPr>
        <w:t>зростала</w:t>
      </w:r>
      <w:proofErr w:type="spellEnd"/>
      <w:r w:rsidRPr="001164C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bCs/>
          <w:sz w:val="28"/>
          <w:szCs w:val="28"/>
        </w:rPr>
        <w:t>швидше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ймовірно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, через те,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техногенні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відходи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спершу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діяли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як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добриво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>.</w:t>
      </w:r>
    </w:p>
    <w:p w:rsidR="001164C8" w:rsidRDefault="001164C8" w:rsidP="001164C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164C8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етапі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активного росту (04.04–07.04) </w:t>
      </w:r>
      <w:proofErr w:type="spellStart"/>
      <w:r w:rsidRPr="001164C8">
        <w:rPr>
          <w:rFonts w:ascii="Times New Roman" w:hAnsi="Times New Roman" w:cs="Times New Roman"/>
          <w:bCs/>
          <w:sz w:val="28"/>
          <w:szCs w:val="28"/>
        </w:rPr>
        <w:t>контрольна</w:t>
      </w:r>
      <w:proofErr w:type="spellEnd"/>
      <w:r w:rsidRPr="001164C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bCs/>
          <w:sz w:val="28"/>
          <w:szCs w:val="28"/>
        </w:rPr>
        <w:t>квасоля</w:t>
      </w:r>
      <w:proofErr w:type="spellEnd"/>
      <w:r w:rsidRPr="001164C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bCs/>
          <w:sz w:val="28"/>
          <w:szCs w:val="28"/>
        </w:rPr>
        <w:t>значно</w:t>
      </w:r>
      <w:proofErr w:type="spellEnd"/>
      <w:r w:rsidRPr="001164C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bCs/>
          <w:sz w:val="28"/>
          <w:szCs w:val="28"/>
        </w:rPr>
        <w:t>обійшла</w:t>
      </w:r>
      <w:proofErr w:type="spellEnd"/>
      <w:r w:rsidRPr="001164C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proofErr w:type="gramStart"/>
      <w:r w:rsidRPr="001164C8">
        <w:rPr>
          <w:rFonts w:ascii="Times New Roman" w:hAnsi="Times New Roman" w:cs="Times New Roman"/>
          <w:bCs/>
          <w:sz w:val="28"/>
          <w:szCs w:val="28"/>
        </w:rPr>
        <w:t>досл</w:t>
      </w:r>
      <w:proofErr w:type="gramEnd"/>
      <w:r w:rsidRPr="001164C8">
        <w:rPr>
          <w:rFonts w:ascii="Times New Roman" w:hAnsi="Times New Roman" w:cs="Times New Roman"/>
          <w:bCs/>
          <w:sz w:val="28"/>
          <w:szCs w:val="28"/>
        </w:rPr>
        <w:t>ідну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свідчить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1164C8">
        <w:rPr>
          <w:rFonts w:ascii="Times New Roman" w:hAnsi="Times New Roman" w:cs="Times New Roman"/>
          <w:bCs/>
          <w:sz w:val="28"/>
          <w:szCs w:val="28"/>
        </w:rPr>
        <w:t>пригнічення</w:t>
      </w:r>
      <w:proofErr w:type="spellEnd"/>
      <w:r w:rsidRPr="001164C8">
        <w:rPr>
          <w:rFonts w:ascii="Times New Roman" w:hAnsi="Times New Roman" w:cs="Times New Roman"/>
          <w:bCs/>
          <w:sz w:val="28"/>
          <w:szCs w:val="28"/>
        </w:rPr>
        <w:t xml:space="preserve"> росту </w:t>
      </w:r>
      <w:proofErr w:type="spellStart"/>
      <w:r w:rsidRPr="001164C8">
        <w:rPr>
          <w:rFonts w:ascii="Times New Roman" w:hAnsi="Times New Roman" w:cs="Times New Roman"/>
          <w:bCs/>
          <w:sz w:val="28"/>
          <w:szCs w:val="28"/>
        </w:rPr>
        <w:t>пагонів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під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впливом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важких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металів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пізніших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64C8">
        <w:rPr>
          <w:rFonts w:ascii="Times New Roman" w:hAnsi="Times New Roman" w:cs="Times New Roman"/>
          <w:sz w:val="28"/>
          <w:szCs w:val="28"/>
        </w:rPr>
        <w:t>стадіях</w:t>
      </w:r>
      <w:proofErr w:type="spellEnd"/>
      <w:r w:rsidRPr="001164C8">
        <w:rPr>
          <w:rFonts w:ascii="Times New Roman" w:hAnsi="Times New Roman" w:cs="Times New Roman"/>
          <w:sz w:val="28"/>
          <w:szCs w:val="28"/>
        </w:rPr>
        <w:t>.</w:t>
      </w:r>
      <w:r w:rsidR="001F68B9" w:rsidRPr="001F68B9">
        <w:t xml:space="preserve"> </w:t>
      </w:r>
      <w:proofErr w:type="spellStart"/>
      <w:proofErr w:type="gramStart"/>
      <w:r w:rsidR="001F68B9" w:rsidRPr="001F68B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1F68B9" w:rsidRPr="001F68B9">
        <w:rPr>
          <w:rFonts w:ascii="Times New Roman" w:hAnsi="Times New Roman" w:cs="Times New Roman"/>
          <w:sz w:val="28"/>
          <w:szCs w:val="28"/>
        </w:rPr>
        <w:t>ізниця</w:t>
      </w:r>
      <w:proofErr w:type="spellEnd"/>
      <w:r w:rsidR="001F68B9" w:rsidRPr="001F6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68B9" w:rsidRPr="001F68B9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="001F68B9" w:rsidRPr="001F6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68B9" w:rsidRPr="001F68B9">
        <w:rPr>
          <w:rFonts w:ascii="Times New Roman" w:hAnsi="Times New Roman" w:cs="Times New Roman"/>
          <w:sz w:val="28"/>
          <w:szCs w:val="28"/>
        </w:rPr>
        <w:t>середніми</w:t>
      </w:r>
      <w:proofErr w:type="spellEnd"/>
      <w:r w:rsidR="001F68B9" w:rsidRPr="001F6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68B9" w:rsidRPr="001F68B9">
        <w:rPr>
          <w:rFonts w:ascii="Times New Roman" w:hAnsi="Times New Roman" w:cs="Times New Roman"/>
          <w:sz w:val="28"/>
          <w:szCs w:val="28"/>
        </w:rPr>
        <w:t>статистично</w:t>
      </w:r>
      <w:proofErr w:type="spellEnd"/>
      <w:r w:rsidR="001F68B9" w:rsidRPr="001F6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68B9" w:rsidRPr="001F68B9">
        <w:rPr>
          <w:rFonts w:ascii="Times New Roman" w:hAnsi="Times New Roman" w:cs="Times New Roman"/>
          <w:sz w:val="28"/>
          <w:szCs w:val="28"/>
        </w:rPr>
        <w:t>значуща</w:t>
      </w:r>
      <w:proofErr w:type="spellEnd"/>
      <w:r w:rsidR="001F68B9" w:rsidRPr="001F68B9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1F68B9" w:rsidRPr="001F68B9">
        <w:rPr>
          <w:rFonts w:ascii="Times New Roman" w:hAnsi="Times New Roman" w:cs="Times New Roman"/>
          <w:sz w:val="28"/>
          <w:szCs w:val="28"/>
        </w:rPr>
        <w:t>рівні</w:t>
      </w:r>
      <w:proofErr w:type="spellEnd"/>
      <w:r w:rsidR="001F68B9" w:rsidRPr="001F68B9">
        <w:rPr>
          <w:rFonts w:ascii="Times New Roman" w:hAnsi="Times New Roman" w:cs="Times New Roman"/>
          <w:sz w:val="28"/>
          <w:szCs w:val="28"/>
        </w:rPr>
        <w:t xml:space="preserve"> p &lt; 0,001, </w:t>
      </w:r>
      <w:proofErr w:type="spellStart"/>
      <w:r w:rsidR="001F68B9" w:rsidRPr="001F68B9">
        <w:rPr>
          <w:rFonts w:ascii="Times New Roman" w:hAnsi="Times New Roman" w:cs="Times New Roman"/>
          <w:sz w:val="28"/>
          <w:szCs w:val="28"/>
        </w:rPr>
        <w:t>тобто</w:t>
      </w:r>
      <w:proofErr w:type="spellEnd"/>
      <w:r w:rsidR="001F68B9" w:rsidRPr="001F68B9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="001F68B9" w:rsidRPr="001F68B9">
        <w:rPr>
          <w:rFonts w:ascii="Times New Roman" w:hAnsi="Times New Roman" w:cs="Times New Roman"/>
          <w:sz w:val="28"/>
          <w:szCs w:val="28"/>
        </w:rPr>
        <w:t>імовірністю</w:t>
      </w:r>
      <w:proofErr w:type="spellEnd"/>
      <w:r w:rsidR="001F68B9" w:rsidRPr="001F68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68B9" w:rsidRPr="001F68B9">
        <w:rPr>
          <w:rFonts w:ascii="Times New Roman" w:hAnsi="Times New Roman" w:cs="Times New Roman"/>
          <w:sz w:val="28"/>
          <w:szCs w:val="28"/>
        </w:rPr>
        <w:t>понад</w:t>
      </w:r>
      <w:proofErr w:type="spellEnd"/>
      <w:r w:rsidR="001F68B9" w:rsidRPr="001F68B9">
        <w:rPr>
          <w:rFonts w:ascii="Times New Roman" w:hAnsi="Times New Roman" w:cs="Times New Roman"/>
          <w:sz w:val="28"/>
          <w:szCs w:val="28"/>
        </w:rPr>
        <w:t xml:space="preserve"> 99,9%.</w:t>
      </w:r>
    </w:p>
    <w:p w:rsidR="00AA47DC" w:rsidRPr="00491CF2" w:rsidRDefault="00F55C4E" w:rsidP="00BA1A0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>Отже</w:t>
      </w:r>
      <w:r w:rsidRPr="00F55C4E">
        <w:rPr>
          <w:rFonts w:ascii="Times New Roman" w:hAnsi="Times New Roman" w:cs="Times New Roman"/>
          <w:bCs/>
          <w:sz w:val="28"/>
          <w:szCs w:val="28"/>
          <w:lang w:val="uk-UA"/>
        </w:rPr>
        <w:t>, отримані дані свідчать про те, що навіть такі відносно чутливі культури, як цибуля та квасоля, здатні певною мірою витримувати присутність важких металів у відходах та продовжувати свій ріст і розвиток.</w:t>
      </w:r>
      <w:r w:rsidRPr="00F55C4E">
        <w:rPr>
          <w:rFonts w:ascii="Times New Roman" w:hAnsi="Times New Roman" w:cs="Times New Roman"/>
          <w:sz w:val="28"/>
          <w:szCs w:val="28"/>
          <w:lang w:val="uk-UA"/>
        </w:rPr>
        <w:t xml:space="preserve"> Це підтверджує принципову можливість використання рослин для </w:t>
      </w:r>
      <w:proofErr w:type="spellStart"/>
      <w:r w:rsidRPr="00F55C4E">
        <w:rPr>
          <w:rFonts w:ascii="Times New Roman" w:hAnsi="Times New Roman" w:cs="Times New Roman"/>
          <w:sz w:val="28"/>
          <w:szCs w:val="28"/>
          <w:lang w:val="uk-UA"/>
        </w:rPr>
        <w:t>фіторемедіації</w:t>
      </w:r>
      <w:proofErr w:type="spellEnd"/>
      <w:r w:rsidRPr="00F55C4E">
        <w:rPr>
          <w:rFonts w:ascii="Times New Roman" w:hAnsi="Times New Roman" w:cs="Times New Roman"/>
          <w:sz w:val="28"/>
          <w:szCs w:val="28"/>
          <w:lang w:val="uk-UA"/>
        </w:rPr>
        <w:t xml:space="preserve"> забруднених ґрунтів.</w:t>
      </w:r>
      <w:r w:rsidRPr="00F55C4E">
        <w:rPr>
          <w:lang w:val="uk-UA"/>
        </w:rPr>
        <w:t xml:space="preserve"> </w:t>
      </w:r>
      <w:r w:rsidRPr="00F55C4E">
        <w:rPr>
          <w:rFonts w:ascii="Times New Roman" w:hAnsi="Times New Roman" w:cs="Times New Roman"/>
          <w:sz w:val="28"/>
          <w:szCs w:val="28"/>
          <w:lang w:val="uk-UA"/>
        </w:rPr>
        <w:t xml:space="preserve">Враховуючи, що метою є саме </w:t>
      </w:r>
      <w:bookmarkStart w:id="0" w:name="_GoBack"/>
      <w:r w:rsidRPr="00F55C4E">
        <w:rPr>
          <w:rFonts w:ascii="Times New Roman" w:hAnsi="Times New Roman" w:cs="Times New Roman"/>
          <w:sz w:val="28"/>
          <w:szCs w:val="28"/>
          <w:lang w:val="uk-UA"/>
        </w:rPr>
        <w:t>відновлення ґрунтів (</w:t>
      </w:r>
      <w:proofErr w:type="spellStart"/>
      <w:r w:rsidRPr="00F55C4E">
        <w:rPr>
          <w:rFonts w:ascii="Times New Roman" w:hAnsi="Times New Roman" w:cs="Times New Roman"/>
          <w:sz w:val="28"/>
          <w:szCs w:val="28"/>
          <w:lang w:val="uk-UA"/>
        </w:rPr>
        <w:t>фіторемедіація</w:t>
      </w:r>
      <w:proofErr w:type="spellEnd"/>
      <w:r w:rsidRPr="00F55C4E">
        <w:rPr>
          <w:rFonts w:ascii="Times New Roman" w:hAnsi="Times New Roman" w:cs="Times New Roman"/>
          <w:sz w:val="28"/>
          <w:szCs w:val="28"/>
          <w:lang w:val="uk-UA"/>
        </w:rPr>
        <w:t xml:space="preserve">), а не вирощування </w:t>
      </w:r>
      <w:bookmarkEnd w:id="0"/>
      <w:r w:rsidRPr="00F55C4E">
        <w:rPr>
          <w:rFonts w:ascii="Times New Roman" w:hAnsi="Times New Roman" w:cs="Times New Roman"/>
          <w:sz w:val="28"/>
          <w:szCs w:val="28"/>
          <w:lang w:val="uk-UA"/>
        </w:rPr>
        <w:t>сільськогосподарських культур на забруднених територіях, пропонує</w:t>
      </w:r>
      <w:r w:rsidR="00275784">
        <w:rPr>
          <w:rFonts w:ascii="Times New Roman" w:hAnsi="Times New Roman" w:cs="Times New Roman"/>
          <w:sz w:val="28"/>
          <w:szCs w:val="28"/>
          <w:lang w:val="uk-UA"/>
        </w:rPr>
        <w:t>мо  використати вербу</w:t>
      </w:r>
      <w:r w:rsidRPr="00F55C4E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Pr="00F55C4E">
        <w:rPr>
          <w:rFonts w:ascii="Times New Roman" w:hAnsi="Times New Roman" w:cs="Times New Roman"/>
          <w:sz w:val="28"/>
          <w:szCs w:val="28"/>
          <w:lang w:val="uk-UA"/>
        </w:rPr>
        <w:t>Salix</w:t>
      </w:r>
      <w:proofErr w:type="spellEnd"/>
      <w:r w:rsidRPr="00F55C4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55C4E">
        <w:rPr>
          <w:rFonts w:ascii="Times New Roman" w:hAnsi="Times New Roman" w:cs="Times New Roman"/>
          <w:sz w:val="28"/>
          <w:szCs w:val="28"/>
          <w:lang w:val="uk-UA"/>
        </w:rPr>
        <w:t>spp</w:t>
      </w:r>
      <w:proofErr w:type="spellEnd"/>
      <w:r w:rsidRPr="00F55C4E">
        <w:rPr>
          <w:rFonts w:ascii="Times New Roman" w:hAnsi="Times New Roman" w:cs="Times New Roman"/>
          <w:sz w:val="28"/>
          <w:szCs w:val="28"/>
          <w:lang w:val="uk-UA"/>
        </w:rPr>
        <w:t>.).</w:t>
      </w:r>
      <w:r w:rsidR="00AA47D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A47DC" w:rsidRPr="00491CF2">
        <w:rPr>
          <w:rFonts w:ascii="Times New Roman" w:hAnsi="Times New Roman" w:cs="Times New Roman"/>
          <w:sz w:val="28"/>
          <w:szCs w:val="28"/>
          <w:lang w:val="uk-UA"/>
        </w:rPr>
        <w:t xml:space="preserve">Як відомо з наукової літератури, деякі види верби характеризуються високою толерантністю до важких металів та здатністю до їх </w:t>
      </w:r>
      <w:proofErr w:type="spellStart"/>
      <w:r w:rsidR="00AA47DC" w:rsidRPr="00491CF2">
        <w:rPr>
          <w:rFonts w:ascii="Times New Roman" w:hAnsi="Times New Roman" w:cs="Times New Roman"/>
          <w:sz w:val="28"/>
          <w:szCs w:val="28"/>
          <w:lang w:val="uk-UA"/>
        </w:rPr>
        <w:t>фітоекстракції</w:t>
      </w:r>
      <w:proofErr w:type="spellEnd"/>
      <w:r w:rsidR="00AA47DC" w:rsidRPr="00491CF2">
        <w:rPr>
          <w:rFonts w:ascii="Times New Roman" w:hAnsi="Times New Roman" w:cs="Times New Roman"/>
          <w:sz w:val="28"/>
          <w:szCs w:val="28"/>
          <w:lang w:val="uk-UA"/>
        </w:rPr>
        <w:t xml:space="preserve">, що робить їх перспективними кандидатами для </w:t>
      </w:r>
      <w:proofErr w:type="spellStart"/>
      <w:r w:rsidR="00AA47DC" w:rsidRPr="00491CF2">
        <w:rPr>
          <w:rFonts w:ascii="Times New Roman" w:hAnsi="Times New Roman" w:cs="Times New Roman"/>
          <w:sz w:val="28"/>
          <w:szCs w:val="28"/>
          <w:lang w:val="uk-UA"/>
        </w:rPr>
        <w:t>фіторемедіації</w:t>
      </w:r>
      <w:proofErr w:type="spellEnd"/>
      <w:r w:rsidR="00AA47DC" w:rsidRPr="00491CF2">
        <w:rPr>
          <w:rFonts w:ascii="Times New Roman" w:hAnsi="Times New Roman" w:cs="Times New Roman"/>
          <w:sz w:val="28"/>
          <w:szCs w:val="28"/>
          <w:lang w:val="uk-UA"/>
        </w:rPr>
        <w:t xml:space="preserve"> подібних забруднених ділянок.</w:t>
      </w:r>
    </w:p>
    <w:p w:rsidR="00F55C4E" w:rsidRPr="00F55C4E" w:rsidRDefault="00F55C4E" w:rsidP="001164C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F68B9" w:rsidRPr="00F55C4E" w:rsidRDefault="001F68B9" w:rsidP="001164C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164C8" w:rsidRPr="00F55C4E" w:rsidRDefault="001164C8" w:rsidP="001164C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C3093" w:rsidRPr="00AC3093" w:rsidRDefault="00AC3093" w:rsidP="00A54154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AC3093" w:rsidRPr="00AC30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691B48"/>
    <w:multiLevelType w:val="multilevel"/>
    <w:tmpl w:val="865C0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3FD"/>
    <w:rsid w:val="001049D4"/>
    <w:rsid w:val="001164C8"/>
    <w:rsid w:val="00166DF8"/>
    <w:rsid w:val="001F68B9"/>
    <w:rsid w:val="00275784"/>
    <w:rsid w:val="004C5607"/>
    <w:rsid w:val="00546D82"/>
    <w:rsid w:val="005E637D"/>
    <w:rsid w:val="008E17D0"/>
    <w:rsid w:val="00944307"/>
    <w:rsid w:val="00A54154"/>
    <w:rsid w:val="00AA47DC"/>
    <w:rsid w:val="00AB63FD"/>
    <w:rsid w:val="00AC3093"/>
    <w:rsid w:val="00BA1A0B"/>
    <w:rsid w:val="00C551F7"/>
    <w:rsid w:val="00E91451"/>
    <w:rsid w:val="00F55C4E"/>
    <w:rsid w:val="00FF5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51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946</Words>
  <Characters>5396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Петрівна</dc:creator>
  <cp:keywords/>
  <dc:description/>
  <cp:lastModifiedBy>Валентина Петрівна</cp:lastModifiedBy>
  <cp:revision>8</cp:revision>
  <dcterms:created xsi:type="dcterms:W3CDTF">2025-04-13T14:19:00Z</dcterms:created>
  <dcterms:modified xsi:type="dcterms:W3CDTF">2025-04-18T22:24:00Z</dcterms:modified>
</cp:coreProperties>
</file>