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0BC6A3F" w14:textId="3646AF92" w:rsidR="00E07221" w:rsidRPr="00E07221" w:rsidRDefault="00E07221" w:rsidP="00E07221">
      <w:pPr>
        <w:spacing w:before="100" w:beforeAutospacing="1" w:after="100" w:afterAutospacing="1" w:line="360" w:lineRule="auto"/>
        <w:jc w:val="both"/>
        <w:rPr>
          <w:rFonts w:ascii="Times New Roman" w:eastAsia="Times New Roman" w:hAnsi="Times New Roman" w:cs="Times New Roman"/>
          <w:kern w:val="0"/>
          <w:sz w:val="28"/>
          <w:szCs w:val="28"/>
          <w:lang w:val="uk-UA"/>
          <w14:ligatures w14:val="none"/>
        </w:rPr>
      </w:pPr>
      <w:r w:rsidRPr="00E07221">
        <w:rPr>
          <w:rFonts w:ascii="Times New Roman" w:eastAsia="Times New Roman" w:hAnsi="Times New Roman" w:cs="Times New Roman"/>
          <w:b/>
          <w:bCs/>
          <w:kern w:val="0"/>
          <w:sz w:val="28"/>
          <w:szCs w:val="28"/>
          <w14:ligatures w14:val="none"/>
        </w:rPr>
        <w:t>Власні спостереження за об’єктами зоряного неба</w:t>
      </w:r>
    </w:p>
    <w:p w14:paraId="468B6070" w14:textId="46D1DA5B" w:rsidR="00E07221" w:rsidRPr="00E07221" w:rsidRDefault="00E07221" w:rsidP="00E07221">
      <w:pPr>
        <w:spacing w:before="100" w:beforeAutospacing="1" w:after="100" w:afterAutospacing="1" w:line="360" w:lineRule="auto"/>
        <w:jc w:val="both"/>
        <w:rPr>
          <w:rFonts w:ascii="Times New Roman" w:eastAsia="Times New Roman" w:hAnsi="Times New Roman" w:cs="Times New Roman"/>
          <w:kern w:val="0"/>
          <w:sz w:val="28"/>
          <w:szCs w:val="28"/>
          <w14:ligatures w14:val="none"/>
        </w:rPr>
      </w:pPr>
      <w:r w:rsidRPr="00E07221">
        <w:rPr>
          <w:rFonts w:ascii="Times New Roman" w:eastAsia="Times New Roman" w:hAnsi="Times New Roman" w:cs="Times New Roman"/>
          <w:b/>
          <w:bCs/>
          <w:kern w:val="0"/>
          <w:sz w:val="28"/>
          <w:szCs w:val="28"/>
          <w14:ligatures w14:val="none"/>
        </w:rPr>
        <w:t>Автор:</w:t>
      </w:r>
      <w:r w:rsidRPr="00E07221">
        <w:rPr>
          <w:rFonts w:ascii="Times New Roman" w:eastAsia="Times New Roman" w:hAnsi="Times New Roman" w:cs="Times New Roman"/>
          <w:kern w:val="0"/>
          <w:sz w:val="28"/>
          <w:szCs w:val="28"/>
          <w14:ligatures w14:val="none"/>
        </w:rPr>
        <w:t xml:space="preserve"> Петренко Марк Олександрович,</w:t>
      </w:r>
      <w:r>
        <w:rPr>
          <w:rFonts w:ascii="Times New Roman" w:eastAsia="Times New Roman" w:hAnsi="Times New Roman" w:cs="Times New Roman"/>
          <w:kern w:val="0"/>
          <w:sz w:val="28"/>
          <w:szCs w:val="28"/>
          <w:lang w:val="uk-UA"/>
          <w14:ligatures w14:val="none"/>
        </w:rPr>
        <w:t xml:space="preserve"> </w:t>
      </w:r>
      <w:r w:rsidRPr="00E07221">
        <w:rPr>
          <w:rFonts w:ascii="Times New Roman" w:eastAsia="Times New Roman" w:hAnsi="Times New Roman" w:cs="Times New Roman"/>
          <w:kern w:val="0"/>
          <w:sz w:val="28"/>
          <w:szCs w:val="28"/>
          <w14:ligatures w14:val="none"/>
        </w:rPr>
        <w:t>учень 7-Б класу середньої загальноосвітньої школи № 50 м. Києва</w:t>
      </w:r>
    </w:p>
    <w:p w14:paraId="6BFF9016" w14:textId="77777777" w:rsidR="00E07221" w:rsidRPr="00E07221" w:rsidRDefault="00E07221" w:rsidP="00E07221">
      <w:pPr>
        <w:spacing w:before="100" w:beforeAutospacing="1" w:after="100" w:afterAutospacing="1" w:line="360" w:lineRule="auto"/>
        <w:jc w:val="both"/>
        <w:rPr>
          <w:rFonts w:ascii="Times New Roman" w:eastAsia="Times New Roman" w:hAnsi="Times New Roman" w:cs="Times New Roman"/>
          <w:kern w:val="0"/>
          <w:sz w:val="28"/>
          <w:szCs w:val="28"/>
          <w14:ligatures w14:val="none"/>
        </w:rPr>
      </w:pPr>
      <w:r w:rsidRPr="00E07221">
        <w:rPr>
          <w:rFonts w:ascii="Times New Roman" w:eastAsia="Times New Roman" w:hAnsi="Times New Roman" w:cs="Times New Roman"/>
          <w:b/>
          <w:bCs/>
          <w:kern w:val="0"/>
          <w:sz w:val="28"/>
          <w:szCs w:val="28"/>
          <w14:ligatures w14:val="none"/>
        </w:rPr>
        <w:t>Територіальне відділення МАНУ:</w:t>
      </w:r>
      <w:r w:rsidRPr="00E07221">
        <w:rPr>
          <w:rFonts w:ascii="Times New Roman" w:eastAsia="Times New Roman" w:hAnsi="Times New Roman" w:cs="Times New Roman"/>
          <w:kern w:val="0"/>
          <w:sz w:val="28"/>
          <w:szCs w:val="28"/>
          <w14:ligatures w14:val="none"/>
        </w:rPr>
        <w:t xml:space="preserve"> м. Київ</w:t>
      </w:r>
    </w:p>
    <w:p w14:paraId="4E60D4CF" w14:textId="046C627F" w:rsidR="00E07221" w:rsidRPr="00E07221" w:rsidRDefault="00E07221" w:rsidP="00E07221">
      <w:pPr>
        <w:spacing w:before="100" w:beforeAutospacing="1" w:after="100" w:afterAutospacing="1" w:line="360" w:lineRule="auto"/>
        <w:jc w:val="both"/>
        <w:rPr>
          <w:rFonts w:ascii="Times New Roman" w:eastAsia="Times New Roman" w:hAnsi="Times New Roman" w:cs="Times New Roman"/>
          <w:kern w:val="0"/>
          <w:sz w:val="28"/>
          <w:szCs w:val="28"/>
          <w14:ligatures w14:val="none"/>
        </w:rPr>
      </w:pPr>
      <w:r w:rsidRPr="00E07221">
        <w:rPr>
          <w:rFonts w:ascii="Times New Roman" w:eastAsia="Times New Roman" w:hAnsi="Times New Roman" w:cs="Times New Roman"/>
          <w:b/>
          <w:bCs/>
          <w:kern w:val="0"/>
          <w:sz w:val="28"/>
          <w:szCs w:val="28"/>
          <w14:ligatures w14:val="none"/>
        </w:rPr>
        <w:t>Керівник проєкту:</w:t>
      </w:r>
      <w:r w:rsidRPr="00E07221">
        <w:rPr>
          <w:rFonts w:ascii="Times New Roman" w:eastAsia="Times New Roman" w:hAnsi="Times New Roman" w:cs="Times New Roman"/>
          <w:kern w:val="0"/>
          <w:sz w:val="28"/>
          <w:szCs w:val="28"/>
          <w14:ligatures w14:val="none"/>
        </w:rPr>
        <w:t xml:space="preserve"> Шевчук Лариса Володимирівна,</w:t>
      </w:r>
      <w:r>
        <w:rPr>
          <w:rFonts w:ascii="Times New Roman" w:eastAsia="Times New Roman" w:hAnsi="Times New Roman" w:cs="Times New Roman"/>
          <w:kern w:val="0"/>
          <w:sz w:val="28"/>
          <w:szCs w:val="28"/>
          <w:lang w:val="uk-UA"/>
          <w14:ligatures w14:val="none"/>
        </w:rPr>
        <w:t xml:space="preserve"> </w:t>
      </w:r>
      <w:r w:rsidRPr="00E07221">
        <w:rPr>
          <w:rFonts w:ascii="Times New Roman" w:eastAsia="Times New Roman" w:hAnsi="Times New Roman" w:cs="Times New Roman"/>
          <w:kern w:val="0"/>
          <w:sz w:val="28"/>
          <w:szCs w:val="28"/>
          <w14:ligatures w14:val="none"/>
        </w:rPr>
        <w:t>вчитель фізики та астрономії середньої загальноосвітньої школи № 50 м. Києва</w:t>
      </w:r>
    </w:p>
    <w:p w14:paraId="73D0DF97" w14:textId="77777777" w:rsidR="00E07221" w:rsidRPr="00E07221" w:rsidRDefault="00E07221" w:rsidP="00E07221">
      <w:pPr>
        <w:spacing w:before="100" w:beforeAutospacing="1" w:after="100" w:afterAutospacing="1" w:line="360" w:lineRule="auto"/>
        <w:jc w:val="both"/>
        <w:rPr>
          <w:rFonts w:ascii="Times New Roman" w:eastAsia="Times New Roman" w:hAnsi="Times New Roman" w:cs="Times New Roman"/>
          <w:kern w:val="0"/>
          <w:sz w:val="28"/>
          <w:szCs w:val="28"/>
          <w14:ligatures w14:val="none"/>
        </w:rPr>
      </w:pPr>
      <w:r w:rsidRPr="00E07221">
        <w:rPr>
          <w:rFonts w:ascii="Times New Roman" w:eastAsia="Times New Roman" w:hAnsi="Times New Roman" w:cs="Times New Roman"/>
          <w:b/>
          <w:bCs/>
          <w:kern w:val="0"/>
          <w:sz w:val="28"/>
          <w:szCs w:val="28"/>
          <w14:ligatures w14:val="none"/>
        </w:rPr>
        <w:t>Мета дослідження:</w:t>
      </w:r>
    </w:p>
    <w:p w14:paraId="42442AC1" w14:textId="7EBBC197" w:rsidR="00E07221" w:rsidRPr="00E07221" w:rsidRDefault="00E07221" w:rsidP="00E07221">
      <w:pPr>
        <w:spacing w:before="100" w:beforeAutospacing="1" w:after="100" w:afterAutospacing="1" w:line="360" w:lineRule="auto"/>
        <w:jc w:val="both"/>
        <w:rPr>
          <w:rFonts w:ascii="Times New Roman" w:eastAsia="Times New Roman" w:hAnsi="Times New Roman" w:cs="Times New Roman"/>
          <w:kern w:val="0"/>
          <w:sz w:val="28"/>
          <w:szCs w:val="28"/>
          <w:lang w:val="uk-UA"/>
          <w14:ligatures w14:val="none"/>
        </w:rPr>
      </w:pPr>
      <w:r w:rsidRPr="00E07221">
        <w:rPr>
          <w:rFonts w:ascii="Times New Roman" w:eastAsia="Times New Roman" w:hAnsi="Times New Roman" w:cs="Times New Roman"/>
          <w:kern w:val="0"/>
          <w:sz w:val="28"/>
          <w:szCs w:val="28"/>
          <w14:ligatures w14:val="none"/>
        </w:rPr>
        <w:t>Дослідити найяскравіші об’єкти зоряного неба шляхом власних нічних спостережень, зафіксувати результати й зробити висновки про їх особливості та поведінку.</w:t>
      </w:r>
    </w:p>
    <w:p w14:paraId="135A79B2" w14:textId="6AC89106" w:rsidR="00E07221" w:rsidRPr="00E07221" w:rsidRDefault="00E07221" w:rsidP="00E07221">
      <w:pPr>
        <w:spacing w:before="100" w:beforeAutospacing="1" w:after="100" w:afterAutospacing="1" w:line="360" w:lineRule="auto"/>
        <w:jc w:val="both"/>
        <w:rPr>
          <w:rFonts w:ascii="Times New Roman" w:eastAsia="Times New Roman" w:hAnsi="Times New Roman" w:cs="Times New Roman"/>
          <w:kern w:val="0"/>
          <w:sz w:val="28"/>
          <w:szCs w:val="28"/>
          <w:lang w:val="uk-UA"/>
          <w14:ligatures w14:val="none"/>
        </w:rPr>
      </w:pPr>
      <w:r w:rsidRPr="00E07221">
        <w:rPr>
          <w:rFonts w:ascii="Times New Roman" w:eastAsia="Times New Roman" w:hAnsi="Times New Roman" w:cs="Times New Roman"/>
          <w:b/>
          <w:bCs/>
          <w:kern w:val="0"/>
          <w:sz w:val="28"/>
          <w:szCs w:val="28"/>
          <w14:ligatures w14:val="none"/>
        </w:rPr>
        <w:t>Завдання дослідження:</w:t>
      </w:r>
      <w:r>
        <w:rPr>
          <w:rFonts w:ascii="Times New Roman" w:eastAsia="Times New Roman" w:hAnsi="Times New Roman" w:cs="Times New Roman"/>
          <w:kern w:val="0"/>
          <w:sz w:val="28"/>
          <w:szCs w:val="28"/>
          <w:lang w:val="uk-UA"/>
          <w14:ligatures w14:val="none"/>
        </w:rPr>
        <w:t xml:space="preserve"> 1) </w:t>
      </w:r>
      <w:r w:rsidRPr="00E07221">
        <w:rPr>
          <w:rFonts w:ascii="Times New Roman" w:eastAsia="Times New Roman" w:hAnsi="Times New Roman" w:cs="Times New Roman"/>
          <w:kern w:val="0"/>
          <w:sz w:val="28"/>
          <w:szCs w:val="28"/>
          <w14:ligatures w14:val="none"/>
        </w:rPr>
        <w:t>Ознайомитися з основними об’єктами зоряного неба — зорями, планетами, супутниками</w:t>
      </w:r>
      <w:r>
        <w:rPr>
          <w:rFonts w:ascii="Times New Roman" w:eastAsia="Times New Roman" w:hAnsi="Times New Roman" w:cs="Times New Roman"/>
          <w:kern w:val="0"/>
          <w:sz w:val="28"/>
          <w:szCs w:val="28"/>
          <w:lang w:val="uk-UA"/>
          <w14:ligatures w14:val="none"/>
        </w:rPr>
        <w:t xml:space="preserve">; 2) </w:t>
      </w:r>
      <w:r w:rsidRPr="00E07221">
        <w:rPr>
          <w:rFonts w:ascii="Times New Roman" w:eastAsia="Times New Roman" w:hAnsi="Times New Roman" w:cs="Times New Roman"/>
          <w:kern w:val="0"/>
          <w:sz w:val="28"/>
          <w:szCs w:val="28"/>
          <w14:ligatures w14:val="none"/>
        </w:rPr>
        <w:t>Провести нічні спостереження за зорями, планетами, Місяцем, метеорами та Міжнародною космічною станцією</w:t>
      </w:r>
      <w:r>
        <w:rPr>
          <w:rFonts w:ascii="Times New Roman" w:eastAsia="Times New Roman" w:hAnsi="Times New Roman" w:cs="Times New Roman"/>
          <w:kern w:val="0"/>
          <w:sz w:val="28"/>
          <w:szCs w:val="28"/>
          <w:lang w:val="uk-UA"/>
          <w14:ligatures w14:val="none"/>
        </w:rPr>
        <w:t xml:space="preserve">; 3) </w:t>
      </w:r>
      <w:r w:rsidRPr="00E07221">
        <w:rPr>
          <w:rFonts w:ascii="Times New Roman" w:eastAsia="Times New Roman" w:hAnsi="Times New Roman" w:cs="Times New Roman"/>
          <w:kern w:val="0"/>
          <w:sz w:val="28"/>
          <w:szCs w:val="28"/>
          <w14:ligatures w14:val="none"/>
        </w:rPr>
        <w:t>Виконати фото- та відеофіксацію спостережень</w:t>
      </w:r>
      <w:r>
        <w:rPr>
          <w:rFonts w:ascii="Times New Roman" w:eastAsia="Times New Roman" w:hAnsi="Times New Roman" w:cs="Times New Roman"/>
          <w:kern w:val="0"/>
          <w:sz w:val="28"/>
          <w:szCs w:val="28"/>
          <w:lang w:val="uk-UA"/>
          <w14:ligatures w14:val="none"/>
        </w:rPr>
        <w:t xml:space="preserve">; 4) </w:t>
      </w:r>
      <w:r w:rsidRPr="00E07221">
        <w:rPr>
          <w:rFonts w:ascii="Times New Roman" w:eastAsia="Times New Roman" w:hAnsi="Times New Roman" w:cs="Times New Roman"/>
          <w:kern w:val="0"/>
          <w:sz w:val="28"/>
          <w:szCs w:val="28"/>
          <w14:ligatures w14:val="none"/>
        </w:rPr>
        <w:t>За допомогою мобільних додатків і літературних джерел уточнити інформацію про об’єкти</w:t>
      </w:r>
      <w:r>
        <w:rPr>
          <w:rFonts w:ascii="Times New Roman" w:eastAsia="Times New Roman" w:hAnsi="Times New Roman" w:cs="Times New Roman"/>
          <w:kern w:val="0"/>
          <w:sz w:val="28"/>
          <w:szCs w:val="28"/>
          <w:lang w:val="uk-UA"/>
          <w14:ligatures w14:val="none"/>
        </w:rPr>
        <w:t xml:space="preserve">; 5) </w:t>
      </w:r>
      <w:r w:rsidRPr="00E07221">
        <w:rPr>
          <w:rFonts w:ascii="Times New Roman" w:eastAsia="Times New Roman" w:hAnsi="Times New Roman" w:cs="Times New Roman"/>
          <w:kern w:val="0"/>
          <w:sz w:val="28"/>
          <w:szCs w:val="28"/>
          <w14:ligatures w14:val="none"/>
        </w:rPr>
        <w:t>Систематизувати результати в щоденнику спостережень, сформулювати висновки.</w:t>
      </w:r>
    </w:p>
    <w:p w14:paraId="10FB61F5" w14:textId="77777777" w:rsidR="00E07221" w:rsidRPr="00E07221" w:rsidRDefault="00E07221" w:rsidP="00E07221">
      <w:pPr>
        <w:spacing w:before="100" w:beforeAutospacing="1" w:after="100" w:afterAutospacing="1" w:line="360" w:lineRule="auto"/>
        <w:jc w:val="both"/>
        <w:rPr>
          <w:rFonts w:ascii="Times New Roman" w:eastAsia="Times New Roman" w:hAnsi="Times New Roman" w:cs="Times New Roman"/>
          <w:kern w:val="0"/>
          <w:sz w:val="28"/>
          <w:szCs w:val="28"/>
          <w14:ligatures w14:val="none"/>
        </w:rPr>
      </w:pPr>
      <w:r w:rsidRPr="00E07221">
        <w:rPr>
          <w:rFonts w:ascii="Times New Roman" w:eastAsia="Times New Roman" w:hAnsi="Times New Roman" w:cs="Times New Roman"/>
          <w:b/>
          <w:bCs/>
          <w:kern w:val="0"/>
          <w:sz w:val="28"/>
          <w:szCs w:val="28"/>
          <w14:ligatures w14:val="none"/>
        </w:rPr>
        <w:t>Об’єкт дослідження:</w:t>
      </w:r>
      <w:r w:rsidRPr="00E07221">
        <w:rPr>
          <w:rFonts w:ascii="Times New Roman" w:eastAsia="Times New Roman" w:hAnsi="Times New Roman" w:cs="Times New Roman"/>
          <w:kern w:val="0"/>
          <w:sz w:val="28"/>
          <w:szCs w:val="28"/>
          <w14:ligatures w14:val="none"/>
        </w:rPr>
        <w:t xml:space="preserve"> зоряне небо.</w:t>
      </w:r>
    </w:p>
    <w:p w14:paraId="1BEAB572" w14:textId="334E88AD" w:rsidR="00E07221" w:rsidRPr="00E07221" w:rsidRDefault="00E07221" w:rsidP="00E07221">
      <w:pPr>
        <w:spacing w:before="100" w:beforeAutospacing="1" w:after="100" w:afterAutospacing="1" w:line="360" w:lineRule="auto"/>
        <w:jc w:val="both"/>
        <w:rPr>
          <w:rFonts w:ascii="Times New Roman" w:eastAsia="Times New Roman" w:hAnsi="Times New Roman" w:cs="Times New Roman"/>
          <w:kern w:val="0"/>
          <w:sz w:val="28"/>
          <w:szCs w:val="28"/>
          <w:lang w:val="uk-UA"/>
          <w14:ligatures w14:val="none"/>
        </w:rPr>
      </w:pPr>
      <w:r w:rsidRPr="00E07221">
        <w:rPr>
          <w:rFonts w:ascii="Times New Roman" w:eastAsia="Times New Roman" w:hAnsi="Times New Roman" w:cs="Times New Roman"/>
          <w:b/>
          <w:bCs/>
          <w:kern w:val="0"/>
          <w:sz w:val="28"/>
          <w:szCs w:val="28"/>
          <w14:ligatures w14:val="none"/>
        </w:rPr>
        <w:t>Предмет дослідження:</w:t>
      </w:r>
      <w:r w:rsidRPr="00E07221">
        <w:rPr>
          <w:rFonts w:ascii="Times New Roman" w:eastAsia="Times New Roman" w:hAnsi="Times New Roman" w:cs="Times New Roman"/>
          <w:kern w:val="0"/>
          <w:sz w:val="28"/>
          <w:szCs w:val="28"/>
          <w14:ligatures w14:val="none"/>
        </w:rPr>
        <w:t xml:space="preserve"> яскраві небесні об’єкти, доступні для візуального спостереження без телескопа.</w:t>
      </w:r>
    </w:p>
    <w:p w14:paraId="0756E857" w14:textId="2788C967" w:rsidR="00E07221" w:rsidRPr="00E07221" w:rsidRDefault="00E07221" w:rsidP="00E07221">
      <w:pPr>
        <w:spacing w:before="100" w:beforeAutospacing="1" w:after="100" w:afterAutospacing="1" w:line="360" w:lineRule="auto"/>
        <w:jc w:val="both"/>
        <w:rPr>
          <w:rFonts w:ascii="Times New Roman" w:eastAsia="Times New Roman" w:hAnsi="Times New Roman" w:cs="Times New Roman"/>
          <w:kern w:val="0"/>
          <w:sz w:val="28"/>
          <w:szCs w:val="28"/>
          <w14:ligatures w14:val="none"/>
        </w:rPr>
      </w:pPr>
      <w:r w:rsidRPr="00E07221">
        <w:rPr>
          <w:rFonts w:ascii="Times New Roman" w:eastAsia="Times New Roman" w:hAnsi="Times New Roman" w:cs="Times New Roman"/>
          <w:b/>
          <w:bCs/>
          <w:kern w:val="0"/>
          <w:sz w:val="28"/>
          <w:szCs w:val="28"/>
          <w14:ligatures w14:val="none"/>
        </w:rPr>
        <w:t>Теоретична частина:</w:t>
      </w:r>
      <w:r>
        <w:rPr>
          <w:rFonts w:ascii="Times New Roman" w:eastAsia="Times New Roman" w:hAnsi="Times New Roman" w:cs="Times New Roman"/>
          <w:kern w:val="0"/>
          <w:sz w:val="28"/>
          <w:szCs w:val="28"/>
          <w:lang w:val="uk-UA"/>
          <w14:ligatures w14:val="none"/>
        </w:rPr>
        <w:t xml:space="preserve"> з</w:t>
      </w:r>
      <w:r w:rsidRPr="00E07221">
        <w:rPr>
          <w:rFonts w:ascii="Times New Roman" w:eastAsia="Times New Roman" w:hAnsi="Times New Roman" w:cs="Times New Roman"/>
          <w:kern w:val="0"/>
          <w:sz w:val="28"/>
          <w:szCs w:val="28"/>
          <w14:ligatures w14:val="none"/>
        </w:rPr>
        <w:t xml:space="preserve">гідно з астрономічними джерелами, небесні тіла, які видно неозброєним оком, включають зорі, планети, Місяць і штучні супутники Землі. Їх положення та яскравість залежать від часу спостереження, пори року, погоди та </w:t>
      </w:r>
      <w:r w:rsidRPr="00E07221">
        <w:rPr>
          <w:rFonts w:ascii="Times New Roman" w:eastAsia="Times New Roman" w:hAnsi="Times New Roman" w:cs="Times New Roman"/>
          <w:kern w:val="0"/>
          <w:sz w:val="28"/>
          <w:szCs w:val="28"/>
          <w14:ligatures w14:val="none"/>
        </w:rPr>
        <w:lastRenderedPageBreak/>
        <w:t>освітленості. Наприклад, Сіріус є найяскравішою зорею нічного неба, Венера відома як «ранкова» або «вечірня зірка», а Юпітер і Марс також яскраво сяють у певні періоди.</w:t>
      </w:r>
    </w:p>
    <w:p w14:paraId="474CC736" w14:textId="4ED91BCE" w:rsidR="00E07221" w:rsidRPr="00E07221" w:rsidRDefault="00E07221" w:rsidP="00E07221">
      <w:pPr>
        <w:spacing w:before="100" w:beforeAutospacing="1" w:after="100" w:afterAutospacing="1" w:line="360" w:lineRule="auto"/>
        <w:jc w:val="both"/>
        <w:rPr>
          <w:rFonts w:ascii="Times New Roman" w:eastAsia="Times New Roman" w:hAnsi="Times New Roman" w:cs="Times New Roman"/>
          <w:kern w:val="0"/>
          <w:sz w:val="28"/>
          <w:szCs w:val="28"/>
          <w:lang w:val="uk-UA"/>
          <w14:ligatures w14:val="none"/>
        </w:rPr>
      </w:pPr>
      <w:r w:rsidRPr="00E07221">
        <w:rPr>
          <w:rFonts w:ascii="Times New Roman" w:eastAsia="Times New Roman" w:hAnsi="Times New Roman" w:cs="Times New Roman"/>
          <w:kern w:val="0"/>
          <w:sz w:val="28"/>
          <w:szCs w:val="28"/>
          <w14:ligatures w14:val="none"/>
        </w:rPr>
        <w:t xml:space="preserve">Мобільні застосунки, такі як </w:t>
      </w:r>
      <w:r w:rsidRPr="00E07221">
        <w:rPr>
          <w:rFonts w:ascii="Times New Roman" w:eastAsia="Times New Roman" w:hAnsi="Times New Roman" w:cs="Times New Roman"/>
          <w:i/>
          <w:iCs/>
          <w:kern w:val="0"/>
          <w:sz w:val="28"/>
          <w:szCs w:val="28"/>
          <w14:ligatures w14:val="none"/>
        </w:rPr>
        <w:t>Stellarium</w:t>
      </w:r>
      <w:r w:rsidRPr="00E07221">
        <w:rPr>
          <w:rFonts w:ascii="Times New Roman" w:eastAsia="Times New Roman" w:hAnsi="Times New Roman" w:cs="Times New Roman"/>
          <w:kern w:val="0"/>
          <w:sz w:val="28"/>
          <w:szCs w:val="28"/>
          <w14:ligatures w14:val="none"/>
        </w:rPr>
        <w:t xml:space="preserve"> і </w:t>
      </w:r>
      <w:r w:rsidRPr="00E07221">
        <w:rPr>
          <w:rFonts w:ascii="Times New Roman" w:eastAsia="Times New Roman" w:hAnsi="Times New Roman" w:cs="Times New Roman"/>
          <w:i/>
          <w:iCs/>
          <w:kern w:val="0"/>
          <w:sz w:val="28"/>
          <w:szCs w:val="28"/>
          <w14:ligatures w14:val="none"/>
        </w:rPr>
        <w:t>SkyView</w:t>
      </w:r>
      <w:r w:rsidRPr="00E07221">
        <w:rPr>
          <w:rFonts w:ascii="Times New Roman" w:eastAsia="Times New Roman" w:hAnsi="Times New Roman" w:cs="Times New Roman"/>
          <w:kern w:val="0"/>
          <w:sz w:val="28"/>
          <w:szCs w:val="28"/>
          <w14:ligatures w14:val="none"/>
        </w:rPr>
        <w:t>, дозволяють точно визначати положення небесних об’єктів у реальному часі та значно полегшують орієнтацію на небі.</w:t>
      </w:r>
    </w:p>
    <w:p w14:paraId="5E36D6A7" w14:textId="26958FA1" w:rsidR="00E07221" w:rsidRPr="00E07221" w:rsidRDefault="00E07221" w:rsidP="00E07221">
      <w:pPr>
        <w:spacing w:before="100" w:beforeAutospacing="1" w:after="100" w:afterAutospacing="1" w:line="360" w:lineRule="auto"/>
        <w:jc w:val="both"/>
        <w:rPr>
          <w:rFonts w:ascii="Times New Roman" w:eastAsia="Times New Roman" w:hAnsi="Times New Roman" w:cs="Times New Roman"/>
          <w:kern w:val="0"/>
          <w:sz w:val="28"/>
          <w:szCs w:val="28"/>
          <w14:ligatures w14:val="none"/>
        </w:rPr>
      </w:pPr>
      <w:r w:rsidRPr="00E07221">
        <w:rPr>
          <w:rFonts w:ascii="Times New Roman" w:eastAsia="Times New Roman" w:hAnsi="Times New Roman" w:cs="Times New Roman"/>
          <w:b/>
          <w:bCs/>
          <w:kern w:val="0"/>
          <w:sz w:val="28"/>
          <w:szCs w:val="28"/>
          <w14:ligatures w14:val="none"/>
        </w:rPr>
        <w:t>Експериментальна частина:</w:t>
      </w:r>
      <w:r>
        <w:rPr>
          <w:rFonts w:ascii="Times New Roman" w:eastAsia="Times New Roman" w:hAnsi="Times New Roman" w:cs="Times New Roman"/>
          <w:kern w:val="0"/>
          <w:sz w:val="28"/>
          <w:szCs w:val="28"/>
          <w:lang w:val="uk-UA"/>
          <w14:ligatures w14:val="none"/>
        </w:rPr>
        <w:t xml:space="preserve"> с</w:t>
      </w:r>
      <w:r w:rsidRPr="00E07221">
        <w:rPr>
          <w:rFonts w:ascii="Times New Roman" w:eastAsia="Times New Roman" w:hAnsi="Times New Roman" w:cs="Times New Roman"/>
          <w:kern w:val="0"/>
          <w:sz w:val="28"/>
          <w:szCs w:val="28"/>
          <w14:ligatures w14:val="none"/>
        </w:rPr>
        <w:t>постереження проводилися з 20:00 до 23:00 на подвір’ї будинку у місті Києві, за умов безхмарного неба, температури +5…+15°C, при мінімальному світловому забрудненні.</w:t>
      </w:r>
    </w:p>
    <w:p w14:paraId="363A3262" w14:textId="4BD51F81" w:rsidR="00E07221" w:rsidRPr="00E07221" w:rsidRDefault="00E07221" w:rsidP="00E07221">
      <w:pPr>
        <w:spacing w:before="100" w:beforeAutospacing="1" w:after="100" w:afterAutospacing="1" w:line="360" w:lineRule="auto"/>
        <w:jc w:val="both"/>
        <w:rPr>
          <w:rFonts w:ascii="Times New Roman" w:eastAsia="Times New Roman" w:hAnsi="Times New Roman" w:cs="Times New Roman"/>
          <w:kern w:val="0"/>
          <w:sz w:val="28"/>
          <w:szCs w:val="28"/>
          <w:lang w:val="uk-UA"/>
          <w14:ligatures w14:val="none"/>
        </w:rPr>
      </w:pPr>
      <w:r w:rsidRPr="00E07221">
        <w:rPr>
          <w:rFonts w:ascii="Times New Roman" w:eastAsia="Times New Roman" w:hAnsi="Times New Roman" w:cs="Times New Roman"/>
          <w:kern w:val="0"/>
          <w:sz w:val="28"/>
          <w:szCs w:val="28"/>
          <w14:ligatures w14:val="none"/>
        </w:rPr>
        <w:t xml:space="preserve">Обладнання: бінокль 10×50, смартфон з камерою, компас, годинник, ліхтарик, додатки </w:t>
      </w:r>
      <w:r w:rsidRPr="00E07221">
        <w:rPr>
          <w:rFonts w:ascii="Times New Roman" w:eastAsia="Times New Roman" w:hAnsi="Times New Roman" w:cs="Times New Roman"/>
          <w:i/>
          <w:iCs/>
          <w:kern w:val="0"/>
          <w:sz w:val="28"/>
          <w:szCs w:val="28"/>
          <w14:ligatures w14:val="none"/>
        </w:rPr>
        <w:t>Stellarium</w:t>
      </w:r>
      <w:r w:rsidRPr="00E07221">
        <w:rPr>
          <w:rFonts w:ascii="Times New Roman" w:eastAsia="Times New Roman" w:hAnsi="Times New Roman" w:cs="Times New Roman"/>
          <w:kern w:val="0"/>
          <w:sz w:val="28"/>
          <w:szCs w:val="28"/>
          <w14:ligatures w14:val="none"/>
        </w:rPr>
        <w:t xml:space="preserve"> і </w:t>
      </w:r>
      <w:r w:rsidRPr="00E07221">
        <w:rPr>
          <w:rFonts w:ascii="Times New Roman" w:eastAsia="Times New Roman" w:hAnsi="Times New Roman" w:cs="Times New Roman"/>
          <w:i/>
          <w:iCs/>
          <w:kern w:val="0"/>
          <w:sz w:val="28"/>
          <w:szCs w:val="28"/>
          <w14:ligatures w14:val="none"/>
        </w:rPr>
        <w:t>SkyView</w:t>
      </w:r>
      <w:r w:rsidRPr="00E07221">
        <w:rPr>
          <w:rFonts w:ascii="Times New Roman" w:eastAsia="Times New Roman" w:hAnsi="Times New Roman" w:cs="Times New Roman"/>
          <w:kern w:val="0"/>
          <w:sz w:val="28"/>
          <w:szCs w:val="28"/>
          <w14:ligatures w14:val="none"/>
        </w:rPr>
        <w:t>, щоденник спостережень.</w:t>
      </w:r>
    </w:p>
    <w:p w14:paraId="608624F3" w14:textId="4154C782" w:rsidR="00E07221" w:rsidRPr="00E07221" w:rsidRDefault="00E07221" w:rsidP="00E07221">
      <w:pPr>
        <w:spacing w:before="100" w:beforeAutospacing="1" w:after="100" w:afterAutospacing="1" w:line="360" w:lineRule="auto"/>
        <w:jc w:val="both"/>
        <w:rPr>
          <w:rFonts w:ascii="Times New Roman" w:eastAsia="Times New Roman" w:hAnsi="Times New Roman" w:cs="Times New Roman"/>
          <w:kern w:val="0"/>
          <w:sz w:val="28"/>
          <w:szCs w:val="28"/>
          <w:lang w:val="uk-UA"/>
          <w14:ligatures w14:val="none"/>
        </w:rPr>
      </w:pPr>
      <w:r w:rsidRPr="00E07221">
        <w:rPr>
          <w:rFonts w:ascii="Times New Roman" w:eastAsia="Times New Roman" w:hAnsi="Times New Roman" w:cs="Times New Roman"/>
          <w:kern w:val="0"/>
          <w:sz w:val="28"/>
          <w:szCs w:val="28"/>
          <w14:ligatures w14:val="none"/>
        </w:rPr>
        <w:t>Проведено візуальні спостереження за фазами Місяця, найбільш яскравими зорями (Сіріус, Вега, Арктур), сузір’ями (Оріон, Велика Ведмедиця, Кассіопея), планетами (Венера, Юпітер, Марс), метеорами (під час потоку Персеїд), а також за рухом Міжнародної космічної станції (МКС). Усі результати фіксувалися в щоденнику, частину з них — фотографовано.</w:t>
      </w:r>
    </w:p>
    <w:p w14:paraId="64C99B3E" w14:textId="5E99B934" w:rsidR="00E07221" w:rsidRPr="00E07221" w:rsidRDefault="00E07221" w:rsidP="00E07221">
      <w:pPr>
        <w:spacing w:before="100" w:beforeAutospacing="1" w:after="100" w:afterAutospacing="1" w:line="360" w:lineRule="auto"/>
        <w:jc w:val="both"/>
        <w:rPr>
          <w:rFonts w:ascii="Times New Roman" w:eastAsia="Times New Roman" w:hAnsi="Times New Roman" w:cs="Times New Roman"/>
          <w:kern w:val="0"/>
          <w:sz w:val="28"/>
          <w:szCs w:val="28"/>
          <w14:ligatures w14:val="none"/>
        </w:rPr>
      </w:pPr>
      <w:r w:rsidRPr="00E07221">
        <w:rPr>
          <w:rFonts w:ascii="Times New Roman" w:eastAsia="Times New Roman" w:hAnsi="Times New Roman" w:cs="Times New Roman"/>
          <w:b/>
          <w:bCs/>
          <w:kern w:val="0"/>
          <w:sz w:val="28"/>
          <w:szCs w:val="28"/>
          <w14:ligatures w14:val="none"/>
        </w:rPr>
        <w:t>Висновки:</w:t>
      </w:r>
      <w:r>
        <w:rPr>
          <w:rFonts w:ascii="Times New Roman" w:eastAsia="Times New Roman" w:hAnsi="Times New Roman" w:cs="Times New Roman"/>
          <w:kern w:val="0"/>
          <w:sz w:val="28"/>
          <w:szCs w:val="28"/>
          <w:lang w:val="uk-UA"/>
          <w14:ligatures w14:val="none"/>
        </w:rPr>
        <w:t xml:space="preserve"> під час</w:t>
      </w:r>
      <w:r w:rsidRPr="00E07221">
        <w:rPr>
          <w:rFonts w:ascii="Times New Roman" w:eastAsia="Times New Roman" w:hAnsi="Times New Roman" w:cs="Times New Roman"/>
          <w:kern w:val="0"/>
          <w:sz w:val="28"/>
          <w:szCs w:val="28"/>
          <w14:ligatures w14:val="none"/>
        </w:rPr>
        <w:t xml:space="preserve"> дослідження були успішно виявлені та зафіксовані багато небесних об’єктів. Найяскравіше враження справили спостереження за Місяцем у фазі першої чверті та Юпітером, що яскраво сяяв на нічному небі.</w:t>
      </w:r>
      <w:r>
        <w:rPr>
          <w:rFonts w:ascii="Times New Roman" w:eastAsia="Times New Roman" w:hAnsi="Times New Roman" w:cs="Times New Roman"/>
          <w:kern w:val="0"/>
          <w:sz w:val="28"/>
          <w:szCs w:val="28"/>
          <w:lang w:val="uk-UA"/>
          <w14:ligatures w14:val="none"/>
        </w:rPr>
        <w:t xml:space="preserve"> </w:t>
      </w:r>
      <w:r w:rsidRPr="00E07221">
        <w:rPr>
          <w:rFonts w:ascii="Times New Roman" w:eastAsia="Times New Roman" w:hAnsi="Times New Roman" w:cs="Times New Roman"/>
          <w:kern w:val="0"/>
          <w:sz w:val="28"/>
          <w:szCs w:val="28"/>
          <w14:ligatures w14:val="none"/>
        </w:rPr>
        <w:t>Особистий внесок полягає в самостійному плануванні, проведенні, описі та оформленні результатів дослідження. Елемент новизни — поєднання візуальних спостережень з використанням сучасних цифрових технологій та мобільних додатків.</w:t>
      </w:r>
    </w:p>
    <w:p w14:paraId="56591F8E" w14:textId="4D1282F5" w:rsidR="00E07221" w:rsidRPr="00E07221" w:rsidRDefault="00E07221" w:rsidP="00E07221">
      <w:pPr>
        <w:spacing w:before="100" w:beforeAutospacing="1" w:after="100" w:afterAutospacing="1" w:line="360" w:lineRule="auto"/>
        <w:jc w:val="both"/>
        <w:rPr>
          <w:rFonts w:ascii="Times New Roman" w:eastAsia="Times New Roman" w:hAnsi="Times New Roman" w:cs="Times New Roman"/>
          <w:kern w:val="0"/>
          <w:sz w:val="28"/>
          <w:szCs w:val="28"/>
          <w:lang w:val="uk-UA"/>
          <w14:ligatures w14:val="none"/>
        </w:rPr>
      </w:pPr>
      <w:r w:rsidRPr="00E07221">
        <w:rPr>
          <w:rFonts w:ascii="Times New Roman" w:eastAsia="Times New Roman" w:hAnsi="Times New Roman" w:cs="Times New Roman"/>
          <w:b/>
          <w:bCs/>
          <w:kern w:val="0"/>
          <w:sz w:val="28"/>
          <w:szCs w:val="28"/>
          <w14:ligatures w14:val="none"/>
        </w:rPr>
        <w:t>Складнощі та відкриття:</w:t>
      </w:r>
      <w:r>
        <w:rPr>
          <w:rFonts w:ascii="Times New Roman" w:eastAsia="Times New Roman" w:hAnsi="Times New Roman" w:cs="Times New Roman"/>
          <w:kern w:val="0"/>
          <w:sz w:val="28"/>
          <w:szCs w:val="28"/>
          <w:lang w:val="uk-UA"/>
          <w14:ligatures w14:val="none"/>
        </w:rPr>
        <w:t xml:space="preserve"> о</w:t>
      </w:r>
      <w:r w:rsidRPr="00E07221">
        <w:rPr>
          <w:rFonts w:ascii="Times New Roman" w:eastAsia="Times New Roman" w:hAnsi="Times New Roman" w:cs="Times New Roman"/>
          <w:kern w:val="0"/>
          <w:sz w:val="28"/>
          <w:szCs w:val="28"/>
          <w14:ligatures w14:val="none"/>
        </w:rPr>
        <w:t>сновними труднощами стали періодична хмарність і світлове забруднення міста. Водночас вдалося помітити несподівані явища: рух МКС, поява Венери після заходу Сонця, кілька метеорів.</w:t>
      </w:r>
    </w:p>
    <w:sectPr w:rsidR="00E07221" w:rsidRPr="00E07221" w:rsidSect="00E07221">
      <w:pgSz w:w="12240" w:h="15840"/>
      <w:pgMar w:top="1440" w:right="851" w:bottom="1440" w:left="851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panose1 w:val="020B0004020202020204"/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panose1 w:val="020B0004020202020204"/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25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07221"/>
    <w:rsid w:val="00AB0B91"/>
    <w:rsid w:val="00E0722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,"/>
  <w14:docId w14:val="210CCCCB"/>
  <w15:chartTrackingRefBased/>
  <w15:docId w15:val="{1BB47DBD-C4D0-C043-967D-BDFF8A52FCE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A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E07221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E07221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E07221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E07221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E07221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E07221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E07221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E07221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E07221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E07221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E07221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E07221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E07221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E07221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E07221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E07221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E07221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E07221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E07221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E07221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E07221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E07221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E07221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E07221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E07221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E07221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E07221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E07221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E07221"/>
    <w:rPr>
      <w:b/>
      <w:bCs/>
      <w:smallCaps/>
      <w:color w:val="0F4761" w:themeColor="accent1" w:themeShade="BF"/>
      <w:spacing w:val="5"/>
    </w:rPr>
  </w:style>
  <w:style w:type="paragraph" w:customStyle="1" w:styleId="p1">
    <w:name w:val="p1"/>
    <w:basedOn w:val="Normal"/>
    <w:rsid w:val="00E07221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  <w14:ligatures w14:val="none"/>
    </w:rPr>
  </w:style>
  <w:style w:type="paragraph" w:customStyle="1" w:styleId="p2">
    <w:name w:val="p2"/>
    <w:basedOn w:val="Normal"/>
    <w:rsid w:val="00E07221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  <w14:ligatures w14:val="none"/>
    </w:rPr>
  </w:style>
  <w:style w:type="paragraph" w:customStyle="1" w:styleId="p3">
    <w:name w:val="p3"/>
    <w:basedOn w:val="Normal"/>
    <w:rsid w:val="00E07221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  <w14:ligatures w14:val="none"/>
    </w:rPr>
  </w:style>
  <w:style w:type="character" w:customStyle="1" w:styleId="s1">
    <w:name w:val="s1"/>
    <w:basedOn w:val="DefaultParagraphFont"/>
    <w:rsid w:val="00E07221"/>
  </w:style>
  <w:style w:type="character" w:customStyle="1" w:styleId="s2">
    <w:name w:val="s2"/>
    <w:basedOn w:val="DefaultParagraphFont"/>
    <w:rsid w:val="00E07221"/>
  </w:style>
  <w:style w:type="character" w:customStyle="1" w:styleId="s3">
    <w:name w:val="s3"/>
    <w:basedOn w:val="DefaultParagraphFont"/>
    <w:rsid w:val="00E07221"/>
  </w:style>
  <w:style w:type="paragraph" w:customStyle="1" w:styleId="p5">
    <w:name w:val="p5"/>
    <w:basedOn w:val="Normal"/>
    <w:rsid w:val="00E07221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  <w14:ligatures w14:val="none"/>
    </w:rPr>
  </w:style>
  <w:style w:type="character" w:customStyle="1" w:styleId="apple-tab-span">
    <w:name w:val="apple-tab-span"/>
    <w:basedOn w:val="DefaultParagraphFont"/>
    <w:rsid w:val="00E07221"/>
  </w:style>
  <w:style w:type="paragraph" w:customStyle="1" w:styleId="p6">
    <w:name w:val="p6"/>
    <w:basedOn w:val="Normal"/>
    <w:rsid w:val="00E07221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  <w14:ligatures w14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2422288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2</Pages>
  <Words>438</Words>
  <Characters>2500</Characters>
  <Application>Microsoft Office Word</Application>
  <DocSecurity>0</DocSecurity>
  <Lines>20</Lines>
  <Paragraphs>5</Paragraphs>
  <ScaleCrop>false</ScaleCrop>
  <Company/>
  <LinksUpToDate>false</LinksUpToDate>
  <CharactersWithSpaces>2933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Olha Shevchuk-Kliuzheva</dc:creator>
  <cp:keywords/>
  <dc:description/>
  <cp:lastModifiedBy>Olha Shevchuk-Kliuzheva</cp:lastModifiedBy>
  <cp:revision>1</cp:revision>
  <dcterms:created xsi:type="dcterms:W3CDTF">2025-04-05T08:35:00Z</dcterms:created>
  <dcterms:modified xsi:type="dcterms:W3CDTF">2025-04-05T08:39:00Z</dcterms:modified>
</cp:coreProperties>
</file>