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CB1C5">
      <w:pPr>
        <w:spacing w:line="360" w:lineRule="auto"/>
        <w:jc w:val="both"/>
        <w:rPr>
          <w:rFonts w:hint="default" w:ascii="Times New Roman" w:hAnsi="Times New Roman" w:eastAsia="SimSun" w:cs="Times New Roman"/>
          <w:b w:val="0"/>
          <w:bCs w:val="0"/>
          <w:sz w:val="28"/>
          <w:szCs w:val="28"/>
          <w:lang w:val="uk-UA"/>
        </w:rPr>
      </w:pPr>
      <w:r>
        <w:rPr>
          <w:rFonts w:hint="default" w:ascii="Times New Roman" w:hAnsi="Times New Roman" w:eastAsia="SimSun" w:cs="Times New Roman"/>
          <w:b w:val="0"/>
          <w:bCs w:val="0"/>
          <w:sz w:val="28"/>
          <w:szCs w:val="28"/>
          <w:lang w:val="uk-UA"/>
        </w:rPr>
        <w:t>Пахомова Поліна Олексіївна</w:t>
      </w:r>
    </w:p>
    <w:p w14:paraId="63A91F7F">
      <w:pPr>
        <w:spacing w:line="360" w:lineRule="auto"/>
        <w:jc w:val="both"/>
        <w:rPr>
          <w:rFonts w:hint="default" w:ascii="Times New Roman" w:hAnsi="Times New Roman" w:eastAsia="SimSun" w:cs="Times New Roman"/>
          <w:b w:val="0"/>
          <w:bCs w:val="0"/>
          <w:sz w:val="28"/>
          <w:szCs w:val="28"/>
          <w:lang w:val="uk-UA"/>
        </w:rPr>
      </w:pPr>
      <w:r>
        <w:rPr>
          <w:rFonts w:hint="default" w:ascii="Times New Roman" w:hAnsi="Times New Roman" w:eastAsia="SimSun" w:cs="Times New Roman"/>
          <w:b w:val="0"/>
          <w:bCs w:val="0"/>
          <w:sz w:val="28"/>
          <w:szCs w:val="28"/>
          <w:lang w:val="uk-UA"/>
        </w:rPr>
        <w:t>Лебединська гімназія з початковою школою №4</w:t>
      </w:r>
    </w:p>
    <w:p w14:paraId="223BD839">
      <w:pPr>
        <w:spacing w:line="360" w:lineRule="auto"/>
        <w:jc w:val="both"/>
        <w:rPr>
          <w:rFonts w:hint="default" w:ascii="Times New Roman" w:hAnsi="Times New Roman" w:eastAsia="SimSun" w:cs="Times New Roman"/>
          <w:b w:val="0"/>
          <w:bCs w:val="0"/>
          <w:sz w:val="28"/>
          <w:szCs w:val="28"/>
          <w:lang w:val="uk-UA"/>
        </w:rPr>
      </w:pPr>
      <w:r>
        <w:rPr>
          <w:rFonts w:hint="default" w:ascii="Times New Roman" w:hAnsi="Times New Roman" w:eastAsia="SimSun" w:cs="Times New Roman"/>
          <w:b w:val="0"/>
          <w:bCs w:val="0"/>
          <w:sz w:val="28"/>
          <w:szCs w:val="28"/>
          <w:lang w:val="uk-UA"/>
        </w:rPr>
        <w:t>Лебединської міської ради Сумської області</w:t>
      </w:r>
    </w:p>
    <w:p w14:paraId="3C283CAB">
      <w:pPr>
        <w:spacing w:line="360" w:lineRule="auto"/>
        <w:jc w:val="both"/>
        <w:rPr>
          <w:rFonts w:hint="default" w:ascii="Times New Roman" w:hAnsi="Times New Roman" w:eastAsia="SimSun" w:cs="Times New Roman"/>
          <w:b w:val="0"/>
          <w:bCs w:val="0"/>
          <w:sz w:val="28"/>
          <w:szCs w:val="28"/>
          <w:lang w:val="uk-UA"/>
        </w:rPr>
      </w:pPr>
      <w:r>
        <w:rPr>
          <w:rFonts w:hint="default" w:ascii="Times New Roman" w:hAnsi="Times New Roman" w:eastAsia="SimSun" w:cs="Times New Roman"/>
          <w:b w:val="0"/>
          <w:bCs w:val="0"/>
          <w:sz w:val="28"/>
          <w:szCs w:val="28"/>
          <w:lang w:val="uk-UA"/>
        </w:rPr>
        <w:t>Учениця 7 класу</w:t>
      </w:r>
    </w:p>
    <w:p w14:paraId="3B53FF78">
      <w:pPr>
        <w:spacing w:line="360" w:lineRule="auto"/>
        <w:jc w:val="both"/>
        <w:rPr>
          <w:rFonts w:hint="default" w:ascii="Times New Roman" w:hAnsi="Times New Roman" w:eastAsia="SimSun" w:cs="Times New Roman"/>
          <w:b w:val="0"/>
          <w:bCs w:val="0"/>
          <w:sz w:val="28"/>
          <w:szCs w:val="28"/>
          <w:lang w:val="uk-UA"/>
        </w:rPr>
      </w:pPr>
      <w:r>
        <w:rPr>
          <w:rFonts w:hint="default" w:ascii="Times New Roman" w:hAnsi="Times New Roman" w:eastAsia="SimSun" w:cs="Times New Roman"/>
          <w:b w:val="0"/>
          <w:bCs w:val="0"/>
          <w:sz w:val="28"/>
          <w:szCs w:val="28"/>
          <w:lang w:val="uk-UA"/>
        </w:rPr>
        <w:t>Сумське територіальне відділення МАНУ, м. Лебедин</w:t>
      </w:r>
      <w:bookmarkStart w:id="0" w:name="_GoBack"/>
      <w:bookmarkEnd w:id="0"/>
    </w:p>
    <w:p w14:paraId="5CC0CF49">
      <w:pPr>
        <w:spacing w:line="360" w:lineRule="auto"/>
        <w:jc w:val="both"/>
        <w:rPr>
          <w:rFonts w:hint="default" w:ascii="Times New Roman" w:hAnsi="Times New Roman" w:eastAsia="SimSun" w:cs="Times New Roman"/>
          <w:b w:val="0"/>
          <w:bCs w:val="0"/>
          <w:sz w:val="28"/>
          <w:szCs w:val="28"/>
          <w:lang w:val="uk-UA"/>
        </w:rPr>
      </w:pPr>
      <w:r>
        <w:rPr>
          <w:rFonts w:hint="default" w:ascii="Times New Roman" w:hAnsi="Times New Roman" w:eastAsia="SimSun" w:cs="Times New Roman"/>
          <w:b w:val="0"/>
          <w:bCs w:val="0"/>
          <w:sz w:val="28"/>
          <w:szCs w:val="28"/>
          <w:lang w:val="uk-UA"/>
        </w:rPr>
        <w:t xml:space="preserve">Керівник проекту Федірко ірина Олександрівна, вчитель історії </w:t>
      </w:r>
      <w:r>
        <w:rPr>
          <w:rFonts w:hint="default" w:ascii="Times New Roman" w:hAnsi="Times New Roman" w:eastAsia="SimSun" w:cs="Times New Roman"/>
          <w:b w:val="0"/>
          <w:bCs w:val="0"/>
          <w:sz w:val="28"/>
          <w:szCs w:val="28"/>
          <w:lang w:val="uk-UA"/>
        </w:rPr>
        <w:t>Лебединська гімназія з початковою школою №4</w:t>
      </w:r>
    </w:p>
    <w:p w14:paraId="4D0DE40B">
      <w:pPr>
        <w:spacing w:line="360" w:lineRule="auto"/>
        <w:jc w:val="both"/>
        <w:rPr>
          <w:rFonts w:hint="default" w:ascii="Times New Roman" w:hAnsi="Times New Roman" w:eastAsia="SimSun" w:cs="Times New Roman"/>
          <w:b w:val="0"/>
          <w:bCs w:val="0"/>
          <w:sz w:val="28"/>
          <w:szCs w:val="28"/>
          <w:lang w:val="uk-UA"/>
        </w:rPr>
      </w:pPr>
      <w:r>
        <w:rPr>
          <w:rFonts w:hint="default" w:ascii="Times New Roman" w:hAnsi="Times New Roman" w:eastAsia="SimSun" w:cs="Times New Roman"/>
          <w:b w:val="0"/>
          <w:bCs w:val="0"/>
          <w:sz w:val="28"/>
          <w:szCs w:val="28"/>
          <w:lang w:val="uk-UA"/>
        </w:rPr>
        <w:t>Лебединської міської ради Сумської області</w:t>
      </w:r>
    </w:p>
    <w:p w14:paraId="644CBA66">
      <w:pPr>
        <w:spacing w:line="360" w:lineRule="auto"/>
        <w:jc w:val="both"/>
        <w:rPr>
          <w:rFonts w:hint="default" w:ascii="Times New Roman" w:hAnsi="Times New Roman" w:eastAsia="SimSun" w:cs="Times New Roman"/>
          <w:b w:val="0"/>
          <w:bCs w:val="0"/>
          <w:sz w:val="28"/>
          <w:szCs w:val="28"/>
          <w:lang w:val="uk-UA"/>
        </w:rPr>
      </w:pPr>
      <w:r>
        <w:rPr>
          <w:rFonts w:hint="default" w:ascii="Times New Roman" w:hAnsi="Times New Roman" w:eastAsia="SimSun" w:cs="Times New Roman"/>
          <w:b w:val="0"/>
          <w:bCs w:val="0"/>
          <w:sz w:val="28"/>
          <w:szCs w:val="28"/>
          <w:lang w:val="uk-UA"/>
        </w:rPr>
        <w:t>Тема. Слідами гетьманів.</w:t>
      </w:r>
    </w:p>
    <w:p w14:paraId="61550F20">
      <w:pPr>
        <w:spacing w:line="360" w:lineRule="auto"/>
        <w:jc w:val="both"/>
        <w:rPr>
          <w:rFonts w:hint="default" w:ascii="Times New Roman" w:hAnsi="Times New Roman" w:eastAsia="sans-serif" w:cs="Times New Roman"/>
          <w:b w:val="0"/>
          <w:bCs w:val="0"/>
          <w:i w:val="0"/>
          <w:iCs w:val="0"/>
          <w:caps w:val="0"/>
          <w:color w:val="000000"/>
          <w:spacing w:val="0"/>
          <w:sz w:val="28"/>
          <w:szCs w:val="28"/>
          <w:shd w:val="clear" w:fill="FFFFFF"/>
        </w:rPr>
      </w:pPr>
      <w:r>
        <w:rPr>
          <w:rFonts w:hint="default" w:ascii="Times New Roman" w:hAnsi="Times New Roman" w:eastAsia="SimSun" w:cs="Times New Roman"/>
          <w:b w:val="0"/>
          <w:bCs w:val="0"/>
          <w:sz w:val="28"/>
          <w:szCs w:val="28"/>
          <w:lang w:val="uk-UA"/>
        </w:rPr>
        <w:t>Мета дослідження:</w:t>
      </w:r>
      <w:r>
        <w:rPr>
          <w:rFonts w:hint="default" w:ascii="Times New Roman" w:hAnsi="Times New Roman" w:eastAsia="sans-serif" w:cs="Times New Roman"/>
          <w:b w:val="0"/>
          <w:bCs w:val="0"/>
          <w:i w:val="0"/>
          <w:iCs w:val="0"/>
          <w:caps w:val="0"/>
          <w:color w:val="000000"/>
          <w:spacing w:val="0"/>
          <w:sz w:val="28"/>
          <w:szCs w:val="28"/>
          <w:shd w:val="clear" w:fill="FFFFFF"/>
        </w:rPr>
        <w:t xml:space="preserve"> дослідити і проаналізувати</w:t>
      </w:r>
      <w:r>
        <w:rPr>
          <w:rFonts w:hint="default" w:ascii="Times New Roman" w:hAnsi="Times New Roman" w:eastAsia="sans-serif" w:cs="Times New Roman"/>
          <w:b w:val="0"/>
          <w:bCs w:val="0"/>
          <w:i w:val="0"/>
          <w:iCs w:val="0"/>
          <w:caps w:val="0"/>
          <w:color w:val="000000"/>
          <w:spacing w:val="0"/>
          <w:sz w:val="28"/>
          <w:szCs w:val="28"/>
          <w:shd w:val="clear" w:fill="FFFFFF"/>
          <w:lang w:val="uk-UA"/>
        </w:rPr>
        <w:t xml:space="preserve"> історичний зв</w:t>
      </w:r>
      <w:r>
        <w:rPr>
          <w:rFonts w:hint="default" w:ascii="Times New Roman" w:hAnsi="Times New Roman" w:eastAsia="sans-serif" w:cs="Times New Roman"/>
          <w:b w:val="0"/>
          <w:bCs w:val="0"/>
          <w:i w:val="0"/>
          <w:iCs w:val="0"/>
          <w:caps w:val="0"/>
          <w:color w:val="000000"/>
          <w:spacing w:val="0"/>
          <w:sz w:val="28"/>
          <w:szCs w:val="28"/>
          <w:shd w:val="clear" w:fill="FFFFFF"/>
          <w:lang w:val="en-US"/>
        </w:rPr>
        <w:t>’</w:t>
      </w:r>
      <w:r>
        <w:rPr>
          <w:rFonts w:hint="default" w:ascii="Times New Roman" w:hAnsi="Times New Roman" w:eastAsia="sans-serif" w:cs="Times New Roman"/>
          <w:b w:val="0"/>
          <w:bCs w:val="0"/>
          <w:i w:val="0"/>
          <w:iCs w:val="0"/>
          <w:caps w:val="0"/>
          <w:color w:val="000000"/>
          <w:spacing w:val="0"/>
          <w:sz w:val="28"/>
          <w:szCs w:val="28"/>
          <w:shd w:val="clear" w:fill="FFFFFF"/>
          <w:lang w:val="uk-UA"/>
        </w:rPr>
        <w:t>язок міста Лебедина з</w:t>
      </w:r>
      <w:r>
        <w:rPr>
          <w:rFonts w:hint="default" w:ascii="Times New Roman" w:hAnsi="Times New Roman" w:eastAsia="sans-serif" w:cs="Times New Roman"/>
          <w:b w:val="0"/>
          <w:bCs w:val="0"/>
          <w:i w:val="0"/>
          <w:iCs w:val="0"/>
          <w:caps w:val="0"/>
          <w:color w:val="000000"/>
          <w:spacing w:val="0"/>
          <w:sz w:val="28"/>
          <w:szCs w:val="28"/>
          <w:shd w:val="clear" w:fill="FFFFFF"/>
        </w:rPr>
        <w:t xml:space="preserve"> політичн</w:t>
      </w:r>
      <w:r>
        <w:rPr>
          <w:rFonts w:hint="default" w:ascii="Times New Roman" w:hAnsi="Times New Roman" w:eastAsia="sans-serif" w:cs="Times New Roman"/>
          <w:b w:val="0"/>
          <w:bCs w:val="0"/>
          <w:i w:val="0"/>
          <w:iCs w:val="0"/>
          <w:caps w:val="0"/>
          <w:color w:val="000000"/>
          <w:spacing w:val="0"/>
          <w:sz w:val="28"/>
          <w:szCs w:val="28"/>
          <w:shd w:val="clear" w:fill="FFFFFF"/>
          <w:lang w:val="uk-UA"/>
        </w:rPr>
        <w:t>ою</w:t>
      </w:r>
      <w:r>
        <w:rPr>
          <w:rFonts w:hint="default" w:ascii="Times New Roman" w:hAnsi="Times New Roman" w:eastAsia="sans-serif" w:cs="Times New Roman"/>
          <w:b w:val="0"/>
          <w:bCs w:val="0"/>
          <w:i w:val="0"/>
          <w:iCs w:val="0"/>
          <w:caps w:val="0"/>
          <w:color w:val="000000"/>
          <w:spacing w:val="0"/>
          <w:sz w:val="28"/>
          <w:szCs w:val="28"/>
          <w:shd w:val="clear" w:fill="FFFFFF"/>
        </w:rPr>
        <w:t xml:space="preserve"> діяльніст</w:t>
      </w:r>
      <w:r>
        <w:rPr>
          <w:rFonts w:hint="default" w:ascii="Times New Roman" w:hAnsi="Times New Roman" w:eastAsia="sans-serif" w:cs="Times New Roman"/>
          <w:b w:val="0"/>
          <w:bCs w:val="0"/>
          <w:i w:val="0"/>
          <w:iCs w:val="0"/>
          <w:caps w:val="0"/>
          <w:color w:val="000000"/>
          <w:spacing w:val="0"/>
          <w:sz w:val="28"/>
          <w:szCs w:val="28"/>
          <w:shd w:val="clear" w:fill="FFFFFF"/>
          <w:lang w:val="uk-UA"/>
        </w:rPr>
        <w:t>ю</w:t>
      </w:r>
      <w:r>
        <w:rPr>
          <w:rFonts w:hint="default" w:ascii="Times New Roman" w:hAnsi="Times New Roman" w:eastAsia="sans-serif" w:cs="Times New Roman"/>
          <w:b w:val="0"/>
          <w:bCs w:val="0"/>
          <w:i w:val="0"/>
          <w:iCs w:val="0"/>
          <w:caps w:val="0"/>
          <w:color w:val="000000"/>
          <w:spacing w:val="0"/>
          <w:sz w:val="28"/>
          <w:szCs w:val="28"/>
          <w:shd w:val="clear" w:fill="FFFFFF"/>
        </w:rPr>
        <w:t xml:space="preserve"> гетьман</w:t>
      </w:r>
      <w:r>
        <w:rPr>
          <w:rFonts w:hint="default" w:ascii="Times New Roman" w:hAnsi="Times New Roman" w:eastAsia="sans-serif" w:cs="Times New Roman"/>
          <w:b w:val="0"/>
          <w:bCs w:val="0"/>
          <w:i w:val="0"/>
          <w:iCs w:val="0"/>
          <w:caps w:val="0"/>
          <w:color w:val="000000"/>
          <w:spacing w:val="0"/>
          <w:sz w:val="28"/>
          <w:szCs w:val="28"/>
          <w:shd w:val="clear" w:fill="FFFFFF"/>
          <w:lang w:val="uk-UA"/>
        </w:rPr>
        <w:t>ів.</w:t>
      </w:r>
      <w:r>
        <w:rPr>
          <w:rFonts w:hint="default" w:ascii="Times New Roman" w:hAnsi="Times New Roman" w:eastAsia="sans-serif" w:cs="Times New Roman"/>
          <w:b w:val="0"/>
          <w:bCs w:val="0"/>
          <w:i w:val="0"/>
          <w:iCs w:val="0"/>
          <w:caps w:val="0"/>
          <w:color w:val="000000"/>
          <w:spacing w:val="0"/>
          <w:sz w:val="28"/>
          <w:szCs w:val="28"/>
          <w:shd w:val="clear" w:fill="FFFFFF"/>
        </w:rPr>
        <w:t> </w:t>
      </w:r>
      <w:r>
        <w:rPr>
          <w:rFonts w:hint="default" w:ascii="Times New Roman" w:hAnsi="Times New Roman" w:eastAsia="sans-serif" w:cs="Times New Roman"/>
          <w:b w:val="0"/>
          <w:bCs w:val="0"/>
          <w:i w:val="0"/>
          <w:iCs w:val="0"/>
          <w:caps w:val="0"/>
          <w:color w:val="000000"/>
          <w:spacing w:val="0"/>
          <w:sz w:val="28"/>
          <w:szCs w:val="28"/>
          <w:shd w:val="clear" w:fill="FFFFFF"/>
        </w:rPr>
        <w:t> </w:t>
      </w:r>
      <w:r>
        <w:rPr>
          <w:rFonts w:hint="default" w:ascii="Times New Roman" w:hAnsi="Times New Roman" w:eastAsia="sans-serif" w:cs="Times New Roman"/>
          <w:b w:val="0"/>
          <w:bCs w:val="0"/>
          <w:i w:val="0"/>
          <w:iCs w:val="0"/>
          <w:caps w:val="0"/>
          <w:color w:val="000000"/>
          <w:spacing w:val="0"/>
          <w:sz w:val="28"/>
          <w:szCs w:val="28"/>
          <w:shd w:val="clear" w:fill="FFFFFF"/>
        </w:rPr>
        <w:t>Розглянути, систематизувати і узагальнити історіографічний матеріал з даної проблематики.</w:t>
      </w:r>
    </w:p>
    <w:p w14:paraId="3636D0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both"/>
        <w:textAlignment w:val="baseline"/>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pP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Для реалізації мети нами поставлені такі </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завдання</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w:t>
      </w:r>
    </w:p>
    <w:p w14:paraId="6C8B74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both"/>
        <w:textAlignment w:val="baseline"/>
        <w:rPr>
          <w:rFonts w:hint="default" w:ascii="Times New Roman" w:hAnsi="Times New Roman" w:cs="Times New Roman"/>
          <w:b w:val="0"/>
          <w:bCs w:val="0"/>
          <w:sz w:val="28"/>
          <w:szCs w:val="28"/>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в</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 xml:space="preserve">исвітлити </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події, які пов</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en-US"/>
        </w:rPr>
        <w:t>’</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язані</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en-US"/>
        </w:rPr>
        <w:t xml:space="preserve"> </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з</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 xml:space="preserve"> </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Іваном Мазепою, Іваном Скоропадським, Павлом Полуботком та Данилом Апостолом;</w:t>
      </w:r>
    </w:p>
    <w:p w14:paraId="5235908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textAlignment w:val="baseline"/>
        <w:rPr>
          <w:rFonts w:hint="default" w:ascii="Times New Roman" w:hAnsi="Times New Roman" w:cs="Times New Roman"/>
          <w:b w:val="0"/>
          <w:bCs w:val="0"/>
          <w:sz w:val="28"/>
          <w:szCs w:val="28"/>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р</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озглянути особливості політики гетьман</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ів;</w:t>
      </w:r>
    </w:p>
    <w:p w14:paraId="1F7940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textAlignment w:val="baseline"/>
        <w:rPr>
          <w:rFonts w:hint="default" w:ascii="Times New Roman" w:hAnsi="Times New Roman" w:cs="Times New Roman"/>
          <w:b w:val="0"/>
          <w:bCs w:val="0"/>
          <w:sz w:val="28"/>
          <w:szCs w:val="28"/>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п</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 xml:space="preserve">роаналізувати </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період історії, що пов</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en-US"/>
        </w:rPr>
        <w:t>’</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язував гетьманів  з історією нашого міста;</w:t>
      </w:r>
    </w:p>
    <w:p w14:paraId="231561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textAlignment w:val="baseline"/>
        <w:rPr>
          <w:rFonts w:hint="default" w:ascii="Times New Roman" w:hAnsi="Times New Roman" w:cs="Times New Roman"/>
          <w:b w:val="0"/>
          <w:bCs w:val="0"/>
          <w:sz w:val="28"/>
          <w:szCs w:val="28"/>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д</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ослідити історіографічний матеріал з даної проблематики, починаючи з козацьких літописців і дотепе</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р;</w:t>
      </w:r>
    </w:p>
    <w:p w14:paraId="0E4EE0B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textAlignment w:val="baseline"/>
        <w:rPr>
          <w:rFonts w:hint="default" w:ascii="Times New Roman" w:hAnsi="Times New Roman" w:cs="Times New Roman"/>
          <w:b w:val="0"/>
          <w:bCs w:val="0"/>
          <w:sz w:val="28"/>
          <w:szCs w:val="28"/>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в</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 xml:space="preserve">иробити власну оцінку діяльності </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гетьманів.</w:t>
      </w:r>
    </w:p>
    <w:p w14:paraId="11C78FB6">
      <w:pPr>
        <w:spacing w:line="360" w:lineRule="auto"/>
        <w:jc w:val="both"/>
        <w:rPr>
          <w:rFonts w:hint="default" w:ascii="Times New Roman" w:hAnsi="Times New Roman" w:eastAsia="sans-serif" w:cs="Times New Roman"/>
          <w:b w:val="0"/>
          <w:bCs w:val="0"/>
          <w:i w:val="0"/>
          <w:iCs w:val="0"/>
          <w:caps w:val="0"/>
          <w:color w:val="000000"/>
          <w:spacing w:val="0"/>
          <w:sz w:val="28"/>
          <w:szCs w:val="28"/>
          <w:shd w:val="clear" w:fill="FFFFFF"/>
          <w:lang w:val="uk-UA"/>
        </w:rPr>
      </w:pPr>
      <w:r>
        <w:rPr>
          <w:rFonts w:hint="default" w:ascii="Times New Roman" w:hAnsi="Times New Roman" w:eastAsia="sans-serif" w:cs="Times New Roman"/>
          <w:b w:val="0"/>
          <w:bCs w:val="0"/>
          <w:i w:val="0"/>
          <w:iCs w:val="0"/>
          <w:caps w:val="0"/>
          <w:color w:val="000000"/>
          <w:spacing w:val="0"/>
          <w:sz w:val="28"/>
          <w:szCs w:val="28"/>
          <w:shd w:val="clear" w:fill="FFFFFF"/>
          <w:vertAlign w:val="baseline"/>
        </w:rPr>
        <w:t>Об’єкт дослідження</w:t>
      </w:r>
      <w:r>
        <w:rPr>
          <w:rFonts w:hint="default" w:ascii="Times New Roman" w:hAnsi="Times New Roman" w:eastAsia="sans-serif" w:cs="Times New Roman"/>
          <w:b w:val="0"/>
          <w:bCs w:val="0"/>
          <w:i w:val="0"/>
          <w:iCs w:val="0"/>
          <w:caps w:val="0"/>
          <w:color w:val="000000"/>
          <w:spacing w:val="0"/>
          <w:sz w:val="28"/>
          <w:szCs w:val="28"/>
          <w:shd w:val="clear" w:fill="FFFFFF"/>
        </w:rPr>
        <w:t> – постат</w:t>
      </w:r>
      <w:r>
        <w:rPr>
          <w:rFonts w:hint="default" w:ascii="Times New Roman" w:hAnsi="Times New Roman" w:eastAsia="sans-serif" w:cs="Times New Roman"/>
          <w:b w:val="0"/>
          <w:bCs w:val="0"/>
          <w:i w:val="0"/>
          <w:iCs w:val="0"/>
          <w:caps w:val="0"/>
          <w:color w:val="000000"/>
          <w:spacing w:val="0"/>
          <w:sz w:val="28"/>
          <w:szCs w:val="28"/>
          <w:shd w:val="clear" w:fill="FFFFFF"/>
          <w:lang w:val="uk-UA"/>
        </w:rPr>
        <w:t>і</w:t>
      </w:r>
      <w:r>
        <w:rPr>
          <w:rFonts w:hint="default" w:ascii="Times New Roman" w:hAnsi="Times New Roman" w:eastAsia="sans-serif" w:cs="Times New Roman"/>
          <w:b w:val="0"/>
          <w:bCs w:val="0"/>
          <w:i w:val="0"/>
          <w:iCs w:val="0"/>
          <w:caps w:val="0"/>
          <w:color w:val="000000"/>
          <w:spacing w:val="0"/>
          <w:sz w:val="28"/>
          <w:szCs w:val="28"/>
          <w:shd w:val="clear" w:fill="FFFFFF"/>
        </w:rPr>
        <w:t xml:space="preserve"> гетьм</w:t>
      </w:r>
      <w:r>
        <w:rPr>
          <w:rFonts w:hint="default" w:ascii="Times New Roman" w:hAnsi="Times New Roman" w:eastAsia="sans-serif" w:cs="Times New Roman"/>
          <w:b w:val="0"/>
          <w:bCs w:val="0"/>
          <w:i w:val="0"/>
          <w:iCs w:val="0"/>
          <w:caps w:val="0"/>
          <w:color w:val="000000"/>
          <w:spacing w:val="0"/>
          <w:sz w:val="28"/>
          <w:szCs w:val="28"/>
          <w:shd w:val="clear" w:fill="FFFFFF"/>
          <w:lang w:val="uk-UA"/>
        </w:rPr>
        <w:t>анів</w:t>
      </w:r>
      <w:r>
        <w:rPr>
          <w:rFonts w:hint="default" w:ascii="Times New Roman" w:hAnsi="Times New Roman" w:eastAsia="sans-serif" w:cs="Times New Roman"/>
          <w:b w:val="0"/>
          <w:bCs w:val="0"/>
          <w:i w:val="0"/>
          <w:iCs w:val="0"/>
          <w:caps w:val="0"/>
          <w:color w:val="000000"/>
          <w:spacing w:val="0"/>
          <w:sz w:val="28"/>
          <w:szCs w:val="28"/>
          <w:shd w:val="clear" w:fill="FFFFFF"/>
        </w:rPr>
        <w:t xml:space="preserve"> України</w:t>
      </w:r>
      <w:r>
        <w:rPr>
          <w:rFonts w:hint="default" w:ascii="Times New Roman" w:hAnsi="Times New Roman" w:eastAsia="sans-serif" w:cs="Times New Roman"/>
          <w:b w:val="0"/>
          <w:bCs w:val="0"/>
          <w:i w:val="0"/>
          <w:iCs w:val="0"/>
          <w:caps w:val="0"/>
          <w:color w:val="000000"/>
          <w:spacing w:val="0"/>
          <w:sz w:val="28"/>
          <w:szCs w:val="28"/>
          <w:shd w:val="clear" w:fill="FFFFFF"/>
          <w:lang w:val="uk-UA"/>
        </w:rPr>
        <w:t>, що впливали на події, які відбувалися у місті.</w:t>
      </w:r>
    </w:p>
    <w:p w14:paraId="2CF4E945">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rightChars="0"/>
        <w:jc w:val="both"/>
        <w:textAlignment w:val="baseline"/>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rPr>
      </w:pP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rPr>
        <w:t>Предметом дослідження</w:t>
      </w:r>
      <w:r>
        <w:rPr>
          <w:rFonts w:hint="default" w:ascii="Times New Roman" w:hAnsi="Times New Roman" w:eastAsia="sans-serif" w:cs="Times New Roman"/>
          <w:b w:val="0"/>
          <w:bCs w:val="0"/>
          <w:i w:val="0"/>
          <w:iCs w:val="0"/>
          <w:caps w:val="0"/>
          <w:color w:val="000000"/>
          <w:spacing w:val="0"/>
          <w:sz w:val="28"/>
          <w:szCs w:val="28"/>
          <w:shd w:val="clear" w:fill="FFFFFF"/>
        </w:rPr>
        <w:t> є діяльність гетьман</w:t>
      </w:r>
      <w:r>
        <w:rPr>
          <w:rFonts w:hint="default" w:ascii="Times New Roman" w:hAnsi="Times New Roman" w:eastAsia="sans-serif" w:cs="Times New Roman"/>
          <w:b w:val="0"/>
          <w:bCs w:val="0"/>
          <w:i w:val="0"/>
          <w:iCs w:val="0"/>
          <w:caps w:val="0"/>
          <w:color w:val="000000"/>
          <w:spacing w:val="0"/>
          <w:sz w:val="28"/>
          <w:szCs w:val="28"/>
          <w:shd w:val="clear" w:fill="FFFFFF"/>
          <w:lang w:val="uk-UA"/>
        </w:rPr>
        <w:t>ів</w:t>
      </w:r>
      <w:r>
        <w:rPr>
          <w:rFonts w:hint="default" w:ascii="Times New Roman" w:hAnsi="Times New Roman" w:eastAsia="sans-serif" w:cs="Times New Roman"/>
          <w:b w:val="0"/>
          <w:bCs w:val="0"/>
          <w:i w:val="0"/>
          <w:iCs w:val="0"/>
          <w:caps w:val="0"/>
          <w:color w:val="000000"/>
          <w:spacing w:val="0"/>
          <w:sz w:val="28"/>
          <w:szCs w:val="28"/>
          <w:shd w:val="clear" w:fill="FFFFFF"/>
        </w:rPr>
        <w:t>, а також праці </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rPr>
        <w:t>істориків різних часових періодів, присвячені даній проблематиці.</w:t>
      </w:r>
    </w:p>
    <w:p w14:paraId="7BC3471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both"/>
        <w:textAlignment w:val="baseline"/>
        <w:rPr>
          <w:rFonts w:hint="default" w:ascii="Times New Roman" w:hAnsi="Times New Roman" w:eastAsia="sans-serif" w:cs="Times New Roman"/>
          <w:b w:val="0"/>
          <w:bCs w:val="0"/>
          <w:i w:val="0"/>
          <w:iCs w:val="0"/>
          <w:caps w:val="0"/>
          <w:color w:val="000000"/>
          <w:spacing w:val="0"/>
          <w:sz w:val="28"/>
          <w:szCs w:val="28"/>
        </w:rPr>
      </w:pP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Методи дослідження</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 – метод аналізу і синтезу, метод узагальнення. Також спеціально-історичні методи – історико-порівняльний і хронологічний.</w:t>
      </w:r>
    </w:p>
    <w:p w14:paraId="213F16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both"/>
        <w:textAlignment w:val="baseline"/>
        <w:rPr>
          <w:rFonts w:hint="default" w:ascii="Times New Roman" w:hAnsi="Times New Roman" w:eastAsia="sans-serif" w:cs="Times New Roman"/>
          <w:b w:val="0"/>
          <w:bCs w:val="0"/>
          <w:i w:val="0"/>
          <w:iCs w:val="0"/>
          <w:caps w:val="0"/>
          <w:color w:val="000000"/>
          <w:spacing w:val="0"/>
          <w:sz w:val="28"/>
          <w:szCs w:val="28"/>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rPr>
        <w:t>Практична цінність роботи полягає в тому, що її матеріали можуть бути використані на уроках з історії України, на заняттях історичного гуртка</w:t>
      </w:r>
      <w:r>
        <w:rPr>
          <w:rFonts w:hint="default" w:ascii="Times New Roman" w:hAnsi="Times New Roman" w:eastAsia="sans-serif" w:cs="Times New Roman"/>
          <w:b w:val="0"/>
          <w:bCs w:val="0"/>
          <w:i w:val="0"/>
          <w:iCs w:val="0"/>
          <w:caps w:val="0"/>
          <w:color w:val="000000"/>
          <w:spacing w:val="0"/>
          <w:sz w:val="28"/>
          <w:szCs w:val="28"/>
          <w:bdr w:val="none" w:color="auto" w:sz="0" w:space="0"/>
          <w:vertAlign w:val="baseline"/>
          <w:lang w:val="uk-UA"/>
        </w:rPr>
        <w:t>.</w:t>
      </w:r>
    </w:p>
    <w:p w14:paraId="211A75C7">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rightChars="0"/>
        <w:jc w:val="both"/>
        <w:textAlignment w:val="baseline"/>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Темою нашого дослідження є гетьмани, які безпосередньо чи опосередковано мали відношення до історії нашого міста. Перебування гетьманів неминуче залишили свій відбиток на житті містечка. Це могло проявитися у посиленні гарнізону, активізації місцевої адміністрації, проведенні урочистих подій чи прийому важливих гостей. Це були значущі події, які підкреслювали статус міста. Хоча документальних свідчень про конкретних гетьманів, які відвідували місто Лебедин, може бути недостатньо, історична пам</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en-US"/>
        </w:rPr>
        <w:t>’</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ять про ці часи зберігається у переказах та дослідження місцевих краєзнавців. Подальше вивчення архівних матеріалів та історичних джерел може пролити більше світла на цікаві сторінки історії Лебедина та його зв</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en-US"/>
        </w:rPr>
        <w:t>’</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язок з гетьманською Україною. Присутність гетьмана могла бути повязана з різними обставинами: військовими походами, адміністративними візитами для контролю територій, зустрічами з місцевою козацькою старшиною або ж вирішенням важливих політичних питань. Лебедин розташований у стратерічно важливому регіоні. Місто відігравал певну роль в історії Гетьманщини, із ним опосередковано пов</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en-US"/>
        </w:rPr>
        <w:t>’</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язані такі гетьмани:</w:t>
      </w:r>
    </w:p>
    <w:p w14:paraId="211A500A">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360" w:leftChars="0" w:right="0" w:rightChars="0"/>
        <w:jc w:val="both"/>
        <w:textAlignment w:val="baseline"/>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Іван Скоропадський: видавав свої універсали, спрямовані проти Івана Мазепи. Також у Лебедині відбувалися розправи над прихильниками Мазепи.</w:t>
      </w:r>
    </w:p>
    <w:p w14:paraId="62852589">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360" w:leftChars="0" w:right="0" w:rightChars="0"/>
        <w:jc w:val="both"/>
        <w:textAlignment w:val="baseline"/>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Іван Мазепа: хоча гетьман безпосередньо не пов</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en-US"/>
        </w:rPr>
        <w:t>’</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язаний з проживанням чи перебуванням у місті, саме тут відбулися жорстокі розправи над його прихильниками після їх переходу на бік шведів. Ці події зафіксовані в історії міста як трагічна сторінка.</w:t>
      </w:r>
    </w:p>
    <w:p w14:paraId="6E4BCBC8">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360" w:leftChars="0" w:right="0" w:rightChars="0"/>
        <w:jc w:val="both"/>
        <w:textAlignment w:val="baseline"/>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Данило Апостол: після переходу Мазепи на бік шведів, Данило Апостол, який спочатку підтримав Мазепу, згодом перейшов на бік Петра1. Певний час він перебував у Лебедині, де відбувалися переговори з царем.</w:t>
      </w:r>
    </w:p>
    <w:p w14:paraId="07C60C72">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360" w:leftChars="0" w:right="0" w:rightChars="0"/>
        <w:jc w:val="both"/>
        <w:textAlignment w:val="baseline"/>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pP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 xml:space="preserve">Таким чином, хоча Лебедин не був резиденцією гетьманів, він був свідком важливих подій та мав значення у політичних розкладах того часу. </w:t>
      </w:r>
      <w:r>
        <w:rPr>
          <w:rFonts w:hint="default" w:ascii="Times New Roman" w:hAnsi="Times New Roman" w:eastAsia="sans-serif" w:cs="Times New Roman"/>
          <w:b w:val="0"/>
          <w:bCs w:val="0"/>
          <w:i w:val="0"/>
          <w:iCs w:val="0"/>
          <w:color w:val="000000"/>
          <w:spacing w:val="0"/>
          <w:sz w:val="28"/>
          <w:szCs w:val="28"/>
          <w:bdr w:val="none" w:color="auto" w:sz="0" w:space="0"/>
          <w:shd w:val="clear" w:fill="FFFFFF"/>
          <w:vertAlign w:val="baseline"/>
          <w:lang w:val="uk-UA"/>
        </w:rPr>
        <w:t>Щ</w:t>
      </w:r>
      <w:r>
        <w:rPr>
          <w:rFonts w:hint="default" w:ascii="Times New Roman" w:hAnsi="Times New Roman" w:eastAsia="sans-serif" w:cs="Times New Roman"/>
          <w:b w:val="0"/>
          <w:bCs w:val="0"/>
          <w:i w:val="0"/>
          <w:iCs w:val="0"/>
          <w:caps w:val="0"/>
          <w:color w:val="000000"/>
          <w:spacing w:val="0"/>
          <w:sz w:val="28"/>
          <w:szCs w:val="28"/>
          <w:bdr w:val="none" w:color="auto" w:sz="0" w:space="0"/>
          <w:shd w:val="clear" w:fill="FFFFFF"/>
          <w:vertAlign w:val="baseline"/>
          <w:lang w:val="uk-UA"/>
        </w:rPr>
        <w:t>о опосередковано повязує його з цими історичними постатями.</w:t>
      </w:r>
    </w:p>
    <w:p w14:paraId="1C7B5A90">
      <w:pPr>
        <w:spacing w:line="360" w:lineRule="auto"/>
        <w:jc w:val="both"/>
        <w:rPr>
          <w:rFonts w:hint="default" w:ascii="Times New Roman" w:hAnsi="Times New Roman" w:eastAsia="sans-serif" w:cs="Times New Roman"/>
          <w:b w:val="0"/>
          <w:bCs w:val="0"/>
          <w:i w:val="0"/>
          <w:iCs w:val="0"/>
          <w:caps w:val="0"/>
          <w:color w:val="000000"/>
          <w:spacing w:val="0"/>
          <w:sz w:val="28"/>
          <w:szCs w:val="28"/>
          <w:shd w:val="clear" w:fill="FFFFFF"/>
          <w:lang w:val="uk-UA"/>
        </w:rPr>
      </w:pPr>
    </w:p>
    <w:p w14:paraId="6AF5BE45">
      <w:pPr>
        <w:spacing w:line="360" w:lineRule="auto"/>
        <w:jc w:val="both"/>
        <w:rPr>
          <w:rFonts w:hint="default" w:ascii="Times New Roman" w:hAnsi="Times New Roman" w:cs="Times New Roman"/>
          <w:b w:val="0"/>
          <w:bCs w:val="0"/>
          <w:sz w:val="28"/>
          <w:szCs w:val="28"/>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E27912"/>
    <w:rsid w:val="5D2F2B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13</TotalTime>
  <ScaleCrop>false</ScaleCrop>
  <LinksUpToDate>false</LinksUpToDate>
  <CharactersWithSpaces>0</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2025-04-20T20:12:56Z</dcterms:created>
  <dc:creator>Ірина</dc:creator>
  <cp:lastModifiedBy>Ирина Федирко</cp:lastModifiedBy>
  <dcterms:modified xsi:type="dcterms:W3CDTF">2025-04-20T21:09:25Z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1049-12.2.0.20795</vt:lpwstr>
  </property>
  <property fmtid="{D5CDD505-2E9C-101B-9397-08002B2CF9AE}" pid="3" name="ICV">
    <vt:lpwstr>7DAF583F628D4A9892BD5B4D39A6237F_13</vt:lpwstr>
  </property>
</Properties>
</file>