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79A" w:rsidRPr="00F4318D" w:rsidRDefault="00DB4D12" w:rsidP="00DA54E1">
      <w:pPr>
        <w:shd w:val="clear" w:color="auto" w:fill="FFFFFF" w:themeFill="background1"/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4318D">
        <w:rPr>
          <w:rFonts w:ascii="Times New Roman" w:hAnsi="Times New Roman" w:cs="Times New Roman"/>
          <w:b/>
          <w:sz w:val="28"/>
          <w:szCs w:val="28"/>
          <w:lang w:val="uk-UA"/>
        </w:rPr>
        <w:t>Т</w:t>
      </w:r>
      <w:r w:rsidR="00FC777A" w:rsidRPr="00F4318D">
        <w:rPr>
          <w:rFonts w:ascii="Times New Roman" w:hAnsi="Times New Roman" w:cs="Times New Roman"/>
          <w:b/>
          <w:sz w:val="28"/>
          <w:szCs w:val="28"/>
          <w:lang w:val="uk-UA"/>
        </w:rPr>
        <w:t>ези</w:t>
      </w:r>
      <w:r w:rsidR="00B4779A" w:rsidRPr="00F4318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6A7FAF" w:rsidRPr="00F4318D">
        <w:rPr>
          <w:rFonts w:ascii="Times New Roman" w:hAnsi="Times New Roman" w:cs="Times New Roman"/>
          <w:b/>
          <w:sz w:val="28"/>
          <w:szCs w:val="28"/>
          <w:lang w:val="uk-UA"/>
        </w:rPr>
        <w:t>науково-дослідницької роботи</w:t>
      </w:r>
    </w:p>
    <w:p w:rsidR="00FC777A" w:rsidRPr="00F4318D" w:rsidRDefault="006A7FAF" w:rsidP="00F4318D">
      <w:pPr>
        <w:shd w:val="clear" w:color="auto" w:fill="FFFFFF" w:themeFill="background1"/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4318D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 w:rsidR="00A37B39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Історико</w:t>
      </w:r>
      <w:r w:rsidR="008C6170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-культурна</w:t>
      </w:r>
      <w:r w:rsidR="00B4779A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A37B39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привабливість</w:t>
      </w:r>
      <w:r w:rsidR="00B4779A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м. Конотоп Сумської області</w:t>
      </w:r>
      <w:r w:rsidR="005C7A4B" w:rsidRPr="00F4318D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»</w:t>
      </w:r>
    </w:p>
    <w:p w:rsidR="00FC777A" w:rsidRPr="00F4318D" w:rsidRDefault="00E966C7" w:rsidP="00DA54E1">
      <w:pPr>
        <w:shd w:val="clear" w:color="auto" w:fill="FFFFFF" w:themeFill="background1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4318D">
        <w:rPr>
          <w:rFonts w:ascii="Times New Roman" w:hAnsi="Times New Roman" w:cs="Times New Roman"/>
          <w:sz w:val="28"/>
          <w:szCs w:val="28"/>
          <w:lang w:val="uk-UA"/>
        </w:rPr>
        <w:t>Автор</w:t>
      </w:r>
      <w:r w:rsidR="00033E34" w:rsidRPr="00F4318D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F4318D">
        <w:rPr>
          <w:rFonts w:ascii="Times New Roman" w:hAnsi="Times New Roman" w:cs="Times New Roman"/>
          <w:sz w:val="28"/>
          <w:szCs w:val="28"/>
          <w:lang w:val="uk-UA"/>
        </w:rPr>
        <w:t>Лук’яненко Віталій Володимирович</w:t>
      </w:r>
      <w:r w:rsidR="00A37B39" w:rsidRPr="00F4318D">
        <w:rPr>
          <w:rFonts w:ascii="Times New Roman" w:hAnsi="Times New Roman" w:cs="Times New Roman"/>
          <w:sz w:val="28"/>
          <w:szCs w:val="28"/>
          <w:lang w:val="uk-UA"/>
        </w:rPr>
        <w:t>, 10</w:t>
      </w:r>
      <w:r w:rsidR="00033E34" w:rsidRPr="00F4318D">
        <w:rPr>
          <w:rFonts w:ascii="Times New Roman" w:hAnsi="Times New Roman" w:cs="Times New Roman"/>
          <w:sz w:val="28"/>
          <w:szCs w:val="28"/>
          <w:lang w:val="uk-UA"/>
        </w:rPr>
        <w:t xml:space="preserve"> клас, Конотопський ліцей</w:t>
      </w:r>
      <w:r w:rsidR="00FC777A" w:rsidRPr="00F4318D">
        <w:rPr>
          <w:rFonts w:ascii="Times New Roman" w:hAnsi="Times New Roman" w:cs="Times New Roman"/>
          <w:sz w:val="28"/>
          <w:szCs w:val="28"/>
          <w:lang w:val="uk-UA"/>
        </w:rPr>
        <w:t xml:space="preserve"> №10 Конотопської міської ради Сумської області.</w:t>
      </w:r>
      <w:bookmarkStart w:id="0" w:name="_GoBack"/>
      <w:bookmarkEnd w:id="0"/>
    </w:p>
    <w:p w:rsidR="00342350" w:rsidRPr="00F4318D" w:rsidRDefault="00E966C7" w:rsidP="00DA54E1">
      <w:pPr>
        <w:shd w:val="clear" w:color="auto" w:fill="FFFFFF" w:themeFill="background1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4318D">
        <w:rPr>
          <w:rFonts w:ascii="Times New Roman" w:hAnsi="Times New Roman" w:cs="Times New Roman"/>
          <w:sz w:val="28"/>
          <w:szCs w:val="28"/>
          <w:lang w:val="uk-UA"/>
        </w:rPr>
        <w:t>Науковий керівник</w:t>
      </w:r>
      <w:r w:rsidR="00342350" w:rsidRPr="00F4318D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="00935744" w:rsidRPr="00F4318D">
        <w:rPr>
          <w:rFonts w:ascii="Times New Roman" w:hAnsi="Times New Roman" w:cs="Times New Roman"/>
          <w:sz w:val="28"/>
          <w:szCs w:val="28"/>
          <w:lang w:val="uk-UA"/>
        </w:rPr>
        <w:t>Горшеніна</w:t>
      </w:r>
      <w:proofErr w:type="spellEnd"/>
      <w:r w:rsidR="00935744" w:rsidRPr="00F4318D">
        <w:rPr>
          <w:rFonts w:ascii="Times New Roman" w:hAnsi="Times New Roman" w:cs="Times New Roman"/>
          <w:sz w:val="28"/>
          <w:szCs w:val="28"/>
          <w:lang w:val="uk-UA"/>
        </w:rPr>
        <w:t xml:space="preserve"> Світлана Павлівна,</w:t>
      </w:r>
      <w:r w:rsidR="00342350" w:rsidRPr="00F4318D">
        <w:rPr>
          <w:rFonts w:ascii="Times New Roman" w:hAnsi="Times New Roman" w:cs="Times New Roman"/>
          <w:sz w:val="28"/>
          <w:szCs w:val="28"/>
          <w:lang w:val="uk-UA"/>
        </w:rPr>
        <w:t xml:space="preserve"> директор, у</w:t>
      </w:r>
      <w:r w:rsidR="00935744" w:rsidRPr="00F4318D">
        <w:rPr>
          <w:rFonts w:ascii="Times New Roman" w:hAnsi="Times New Roman" w:cs="Times New Roman"/>
          <w:sz w:val="28"/>
          <w:szCs w:val="28"/>
          <w:lang w:val="uk-UA"/>
        </w:rPr>
        <w:t>читель географії</w:t>
      </w:r>
      <w:r w:rsidR="00033E34" w:rsidRPr="00F4318D">
        <w:rPr>
          <w:rFonts w:ascii="Times New Roman" w:hAnsi="Times New Roman" w:cs="Times New Roman"/>
          <w:sz w:val="28"/>
          <w:szCs w:val="28"/>
          <w:lang w:val="uk-UA"/>
        </w:rPr>
        <w:t>, Конотопський ліцей</w:t>
      </w:r>
      <w:r w:rsidR="00342350" w:rsidRPr="00F4318D">
        <w:rPr>
          <w:rFonts w:ascii="Times New Roman" w:hAnsi="Times New Roman" w:cs="Times New Roman"/>
          <w:sz w:val="28"/>
          <w:szCs w:val="28"/>
          <w:lang w:val="uk-UA"/>
        </w:rPr>
        <w:t xml:space="preserve"> №10 Конотопської міської ради Сумської області</w:t>
      </w:r>
      <w:r w:rsidR="004B12C7" w:rsidRPr="00F4318D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="00B4779A" w:rsidRPr="00F4318D">
        <w:rPr>
          <w:rFonts w:ascii="Times New Roman" w:hAnsi="Times New Roman" w:cs="Times New Roman"/>
          <w:sz w:val="28"/>
          <w:szCs w:val="28"/>
          <w:lang w:val="uk-UA"/>
        </w:rPr>
        <w:t>Сумське територіальне відділення МАН</w:t>
      </w:r>
      <w:r w:rsidR="00CB4777" w:rsidRPr="00F4318D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342350" w:rsidRPr="00F4318D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35744" w:rsidRPr="00F4318D" w:rsidRDefault="00851AF6" w:rsidP="00DA54E1">
      <w:pPr>
        <w:pStyle w:val="HTML"/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F4318D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теми.</w:t>
      </w:r>
      <w:r w:rsidRPr="00F4318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35744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Розвиток туризму в умовах ринкової економіки для України </w:t>
      </w:r>
      <w:r w:rsidR="00A37B39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має </w:t>
      </w:r>
      <w:r w:rsidR="00935744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>важлив</w:t>
      </w:r>
      <w:r w:rsidR="00A37B39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>е</w:t>
      </w:r>
      <w:r w:rsidR="00935744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значення. Туризм</w:t>
      </w:r>
      <w:r w:rsidR="00A37B39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як галузь третинного сектору господарства, </w:t>
      </w:r>
      <w:r w:rsidR="00935744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повинен стати </w:t>
      </w:r>
      <w:r w:rsidR="00A37B39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>механізмом</w:t>
      </w:r>
      <w:r w:rsidR="00935744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реалізації ринкових </w:t>
      </w:r>
      <w:r w:rsidR="00A37B39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>відносин</w:t>
      </w:r>
      <w:r w:rsidR="00935744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джерелом </w:t>
      </w:r>
      <w:r w:rsidR="00A37B39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формування </w:t>
      </w:r>
      <w:r w:rsidR="00935744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>де</w:t>
      </w:r>
      <w:r w:rsidR="00A37B39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>ржавного та місцевих бюджетів, створення</w:t>
      </w:r>
      <w:r w:rsidR="00482FE3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робочих місць, </w:t>
      </w:r>
      <w:r w:rsidR="00600132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>спосіб</w:t>
      </w:r>
      <w:r w:rsidR="00482FE3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A37B39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ознайомлення з історико-культурною спадщиною українського народу та </w:t>
      </w:r>
      <w:r w:rsidR="00F4318D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є засобом </w:t>
      </w:r>
      <w:r w:rsidR="00A37B39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активного </w:t>
      </w:r>
      <w:r w:rsidR="00935744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>відп</w:t>
      </w:r>
      <w:r w:rsidR="00A37B39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>очинку</w:t>
      </w:r>
      <w:r w:rsidR="00935744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  <w:r w:rsidR="00A37B39"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>Краєзнавчий т</w:t>
      </w:r>
      <w:r w:rsidR="00935744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уризм </w:t>
      </w:r>
      <w:r w:rsidR="00DA54E1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в</w:t>
      </w:r>
      <w:r w:rsidR="00A37B39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умовах військової агресіє є методом патріотичного виховання молоді</w:t>
      </w:r>
      <w:r w:rsidR="00935744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. То</w:t>
      </w:r>
      <w:r w:rsidR="00A37B39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му тема дослідження є</w:t>
      </w:r>
      <w:r w:rsidR="00935744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актуальною.</w:t>
      </w:r>
    </w:p>
    <w:p w:rsidR="00482FE3" w:rsidRPr="00F4318D" w:rsidRDefault="00851AF6" w:rsidP="00DA54E1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F4318D">
        <w:rPr>
          <w:rFonts w:ascii="Times New Roman" w:hAnsi="Times New Roman"/>
          <w:b/>
          <w:sz w:val="28"/>
          <w:szCs w:val="28"/>
          <w:lang w:val="uk-UA"/>
        </w:rPr>
        <w:t>Мета дослідження:</w:t>
      </w:r>
      <w:r w:rsidR="002B3AD1" w:rsidRPr="00F4318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A37B39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вивчити історико</w:t>
      </w:r>
      <w:r w:rsidR="00482FE3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-туристичну </w:t>
      </w:r>
      <w:r w:rsidR="00A37B39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привабливість</w:t>
      </w:r>
      <w:r w:rsidR="00482FE3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м. Конотоп та розробити </w:t>
      </w:r>
      <w:r w:rsidR="00B35C19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пішохідний туристичний маршрут</w:t>
      </w:r>
      <w:r w:rsidR="00482FE3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по </w:t>
      </w:r>
      <w:r w:rsidR="00A37B39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залізничному мікрорайону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міста «</w:t>
      </w:r>
      <w:r w:rsidR="002F64CE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Історична архітектурна краса міста»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.</w:t>
      </w:r>
    </w:p>
    <w:p w:rsidR="00482FE3" w:rsidRPr="00F4318D" w:rsidRDefault="00482FE3" w:rsidP="00DA54E1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 w:eastAsia="uk-UA"/>
        </w:rPr>
      </w:pPr>
      <w:r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Для досягнення мети визначені наступні </w:t>
      </w:r>
      <w:r w:rsidRPr="00F4318D">
        <w:rPr>
          <w:rFonts w:ascii="Times New Roman" w:eastAsia="Calibri" w:hAnsi="Times New Roman" w:cs="Times New Roman"/>
          <w:b/>
          <w:bCs/>
          <w:sz w:val="28"/>
          <w:szCs w:val="28"/>
          <w:lang w:val="uk-UA" w:eastAsia="uk-UA"/>
        </w:rPr>
        <w:t>завдання:</w:t>
      </w:r>
    </w:p>
    <w:p w:rsidR="00482FE3" w:rsidRPr="00F4318D" w:rsidRDefault="00482FE3" w:rsidP="00DA54E1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1) опрацювати наукову літературу з теми дослідження;</w:t>
      </w:r>
    </w:p>
    <w:p w:rsidR="00482FE3" w:rsidRPr="00F4318D" w:rsidRDefault="00482FE3" w:rsidP="00DA54E1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2) </w:t>
      </w:r>
      <w:r w:rsidR="00A37B39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вивчити історичні будівлі у залізничному мікрорайоні м. Конотоп;</w:t>
      </w:r>
    </w:p>
    <w:p w:rsidR="00482FE3" w:rsidRPr="00F4318D" w:rsidRDefault="00E966C7" w:rsidP="00DA54E1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3</w:t>
      </w:r>
      <w:r w:rsidR="00B35C19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) розробити пішохідний екскурсійний маршрут </w:t>
      </w:r>
      <w:r w:rsidR="009E4B77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залізничному мікрорайоні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міста</w:t>
      </w:r>
      <w:r w:rsidR="00482FE3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Конотоп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«</w:t>
      </w:r>
      <w:r w:rsidR="002F64CE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Історична архітектурна краса міста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»</w:t>
      </w:r>
      <w:r w:rsidR="00482FE3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, враховуючи </w:t>
      </w:r>
      <w:proofErr w:type="spellStart"/>
      <w:r w:rsidR="009E4B77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безпекову</w:t>
      </w:r>
      <w:proofErr w:type="spellEnd"/>
      <w:r w:rsidR="009E4B77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ситуацію </w:t>
      </w:r>
      <w:r w:rsidR="00482FE3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території дослідження.</w:t>
      </w:r>
    </w:p>
    <w:p w:rsidR="00482FE3" w:rsidRPr="00F4318D" w:rsidRDefault="00030BB4" w:rsidP="00DA54E1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F4318D">
        <w:rPr>
          <w:rFonts w:ascii="Times New Roman" w:hAnsi="Times New Roman"/>
          <w:b/>
          <w:sz w:val="28"/>
          <w:szCs w:val="28"/>
          <w:lang w:val="uk-UA"/>
        </w:rPr>
        <w:t>Об’єкт</w:t>
      </w:r>
      <w:r w:rsidR="00851AF6" w:rsidRPr="00F4318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51AF6" w:rsidRPr="00F4318D">
        <w:rPr>
          <w:rFonts w:ascii="Times New Roman" w:hAnsi="Times New Roman"/>
          <w:b/>
          <w:sz w:val="28"/>
          <w:szCs w:val="28"/>
          <w:lang w:val="uk-UA"/>
        </w:rPr>
        <w:t>дослідження</w:t>
      </w:r>
      <w:r w:rsidRPr="00F4318D">
        <w:rPr>
          <w:rFonts w:ascii="Times New Roman" w:hAnsi="Times New Roman"/>
          <w:b/>
          <w:sz w:val="28"/>
          <w:szCs w:val="28"/>
          <w:lang w:val="uk-UA"/>
        </w:rPr>
        <w:t>:</w:t>
      </w:r>
      <w:r w:rsidR="002B3AD1" w:rsidRPr="00F4318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E4B77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історичне минуле</w:t>
      </w:r>
      <w:r w:rsidR="00482FE3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</w:t>
      </w:r>
      <w:r w:rsidR="00B35C19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м. Конотоп.</w:t>
      </w:r>
    </w:p>
    <w:p w:rsidR="00851AF6" w:rsidRPr="00F4318D" w:rsidRDefault="00030BB4" w:rsidP="00DA54E1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F4318D">
        <w:rPr>
          <w:rFonts w:ascii="Times New Roman" w:hAnsi="Times New Roman"/>
          <w:b/>
          <w:sz w:val="28"/>
          <w:szCs w:val="28"/>
          <w:lang w:val="uk-UA"/>
        </w:rPr>
        <w:t>Предмет</w:t>
      </w:r>
      <w:r w:rsidR="00851AF6" w:rsidRPr="00F4318D">
        <w:rPr>
          <w:rFonts w:ascii="Times New Roman" w:hAnsi="Times New Roman"/>
          <w:b/>
          <w:sz w:val="28"/>
          <w:szCs w:val="28"/>
          <w:lang w:val="uk-UA"/>
        </w:rPr>
        <w:t xml:space="preserve"> дослідження</w:t>
      </w:r>
      <w:r w:rsidRPr="00F4318D">
        <w:rPr>
          <w:rFonts w:ascii="Times New Roman" w:hAnsi="Times New Roman"/>
          <w:b/>
          <w:sz w:val="28"/>
          <w:szCs w:val="28"/>
          <w:lang w:val="uk-UA"/>
        </w:rPr>
        <w:t>:</w:t>
      </w:r>
      <w:r w:rsidR="008B39B3" w:rsidRPr="00F4318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E4B77" w:rsidRPr="00F4318D">
        <w:rPr>
          <w:rFonts w:ascii="Times New Roman" w:hAnsi="Times New Roman"/>
          <w:sz w:val="28"/>
          <w:szCs w:val="28"/>
          <w:lang w:val="uk-UA"/>
        </w:rPr>
        <w:t>історико-</w:t>
      </w:r>
      <w:r w:rsidR="008C6170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культурні</w:t>
      </w:r>
      <w:r w:rsidR="00B35C19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</w:t>
      </w:r>
      <w:r w:rsidR="009E4B77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будівлі</w:t>
      </w:r>
      <w:r w:rsidR="00B35C19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</w:t>
      </w:r>
      <w:r w:rsidR="009E4B77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залізничного мікрорайону</w:t>
      </w:r>
      <w:r w:rsidR="008C6170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м. Конотоп, як об’єкти туризму.</w:t>
      </w:r>
    </w:p>
    <w:p w:rsidR="00B35C19" w:rsidRPr="00F4318D" w:rsidRDefault="00B35C19" w:rsidP="00DA54E1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При написанні роботи використано наступні </w:t>
      </w:r>
      <w:r w:rsidRPr="00F4318D">
        <w:rPr>
          <w:rFonts w:ascii="Times New Roman" w:eastAsia="Calibri" w:hAnsi="Times New Roman" w:cs="Times New Roman"/>
          <w:b/>
          <w:bCs/>
          <w:sz w:val="28"/>
          <w:szCs w:val="28"/>
          <w:lang w:val="uk-UA" w:eastAsia="uk-UA"/>
        </w:rPr>
        <w:t xml:space="preserve">методи дослідження: 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описовий, картографічний, аналізу та синтезу, 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істо</w:t>
      </w:r>
      <w:r w:rsidR="00F93ADF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рико-географічний, узагальнення.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</w:t>
      </w:r>
    </w:p>
    <w:p w:rsidR="007A04A6" w:rsidRPr="00F4318D" w:rsidRDefault="007A04A6" w:rsidP="00DA54E1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F4318D">
        <w:rPr>
          <w:rFonts w:ascii="Times New Roman" w:eastAsia="Times New Roman" w:hAnsi="Times New Roman" w:cs="Times New Roman"/>
          <w:sz w:val="28"/>
          <w:szCs w:val="28"/>
          <w:lang w:val="uk-UA"/>
        </w:rPr>
        <w:t>У ході проведення дослідження «</w:t>
      </w:r>
      <w:r w:rsidR="00632D95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Історико</w:t>
      </w:r>
      <w:r w:rsidR="008C6170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-культурна</w:t>
      </w: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632D95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привабливість</w:t>
      </w: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м. Конотоп Сумської області» автором опрацьовано наукову літературу з теми</w:t>
      </w:r>
      <w:r w:rsidR="00B35C19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дослідження</w:t>
      </w:r>
      <w:r w:rsidR="00632D95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розроблено туристичний маршрут 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«</w:t>
      </w:r>
      <w:r w:rsidR="002F64CE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Історична архітектурна краса міста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».</w:t>
      </w:r>
    </w:p>
    <w:p w:rsidR="007A04A6" w:rsidRPr="00F4318D" w:rsidRDefault="00632D95" w:rsidP="00DA54E1">
      <w:p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Конотоп – місто козацької слави. Це</w:t>
      </w:r>
      <w:r w:rsidR="007A04A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транспортний</w:t>
      </w:r>
      <w:r w:rsidR="007A04A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вузол</w:t>
      </w: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, який</w:t>
      </w:r>
      <w:r w:rsidR="007A04A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розташований на північному сході України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у мальовничому куточку </w:t>
      </w:r>
      <w:r w:rsidR="007A04A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Слобожанщини. Конотоп має потужний істо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ричний та культурний потенціал, який використано</w:t>
      </w:r>
      <w:r w:rsidR="007A04A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при розробці туристичного маршруту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«</w:t>
      </w:r>
      <w:r w:rsidR="002F64CE" w:rsidRPr="00F4318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Історична архітектурна краса міста</w:t>
      </w:r>
      <w:r w:rsidR="007A04A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».</w:t>
      </w:r>
      <w:r w:rsidR="0031587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М</w:t>
      </w:r>
      <w:r w:rsidR="007A04A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аршрут складається з </w:t>
      </w:r>
      <w:r w:rsidR="00F96AA5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8 </w:t>
      </w:r>
      <w:r w:rsidR="007A04A6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об’єктів</w:t>
      </w:r>
      <w:r w:rsidR="00F96AA5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: </w:t>
      </w:r>
      <w:r w:rsidR="00315876" w:rsidRPr="00F4318D">
        <w:rPr>
          <w:rFonts w:ascii="Times New Roman" w:eastAsia="+mn-ea" w:hAnsi="Times New Roman" w:cs="Times New Roman"/>
          <w:kern w:val="24"/>
          <w:sz w:val="28"/>
          <w:szCs w:val="28"/>
        </w:rPr>
        <w:t xml:space="preserve">№1. </w:t>
      </w:r>
      <w:r w:rsidRPr="00F4318D">
        <w:rPr>
          <w:rFonts w:ascii="Times New Roman" w:eastAsia="Calibri" w:hAnsi="Times New Roman" w:cs="Times New Roman"/>
          <w:i/>
          <w:sz w:val="28"/>
          <w:szCs w:val="28"/>
          <w:lang w:val="uk-UA" w:eastAsia="en-US"/>
        </w:rPr>
        <w:t>Новий залізничний вокзал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(1953 рік). Збудований залізничний вокзал 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за </w:t>
      </w:r>
      <w:proofErr w:type="spellStart"/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проє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ктом</w:t>
      </w:r>
      <w:proofErr w:type="spellEnd"/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П.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</w:t>
      </w:r>
      <w:proofErr w:type="spellStart"/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Красицького</w:t>
      </w:r>
      <w:proofErr w:type="spellEnd"/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в 1950-1953 роках, є однією із пам’яток архітектури місцевого значення.</w:t>
      </w:r>
      <w:r w:rsidR="00DA54E1"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№2. </w:t>
      </w:r>
      <w:r w:rsidR="008C6170" w:rsidRPr="00F4318D">
        <w:rPr>
          <w:rFonts w:ascii="Times New Roman" w:eastAsia="Calibri" w:hAnsi="Times New Roman" w:cs="Times New Roman"/>
          <w:i/>
          <w:sz w:val="28"/>
          <w:szCs w:val="28"/>
          <w:lang w:val="uk-UA" w:eastAsia="en-US"/>
        </w:rPr>
        <w:t>Залізничне училище</w:t>
      </w:r>
      <w:r w:rsidR="008C6170"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(1890 рік).</w:t>
      </w:r>
      <w:r w:rsidRPr="00632D95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Трирічне технічне залізничне училище було збудовано в 1890 році, один із перших </w:t>
      </w:r>
      <w:r w:rsidRPr="00632D95">
        <w:rPr>
          <w:rFonts w:ascii="Times New Roman" w:eastAsia="Calibri" w:hAnsi="Times New Roman" w:cs="Times New Roman"/>
          <w:sz w:val="28"/>
          <w:szCs w:val="28"/>
          <w:lang w:val="uk-UA" w:eastAsia="en-US"/>
        </w:rPr>
        <w:lastRenderedPageBreak/>
        <w:t>вишів в місті Конотоп, пошкоджений в 1943 році та відбудований.</w:t>
      </w:r>
      <w:r w:rsidR="00DA54E1"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№3.</w:t>
      </w:r>
      <w:r w:rsidRPr="00632D95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</w:t>
      </w:r>
      <w:r w:rsidR="00DA54E1" w:rsidRPr="00F4318D">
        <w:rPr>
          <w:rFonts w:ascii="Times New Roman" w:eastAsia="Calibri" w:hAnsi="Times New Roman" w:cs="Times New Roman"/>
          <w:i/>
          <w:sz w:val="28"/>
          <w:szCs w:val="28"/>
          <w:lang w:val="uk-UA" w:eastAsia="en-US"/>
        </w:rPr>
        <w:t>З</w:t>
      </w:r>
      <w:r w:rsidR="008C6170" w:rsidRPr="00F4318D">
        <w:rPr>
          <w:rFonts w:ascii="Times New Roman" w:eastAsia="Calibri" w:hAnsi="Times New Roman" w:cs="Times New Roman"/>
          <w:i/>
          <w:sz w:val="28"/>
          <w:szCs w:val="28"/>
          <w:lang w:val="uk-UA" w:eastAsia="en-US"/>
        </w:rPr>
        <w:t>авод КВРЗ.</w:t>
      </w:r>
      <w:r w:rsidR="008C6170"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</w:t>
      </w:r>
      <w:r w:rsidRPr="00632D95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Залізниця в Конотопі з’явилася в середині ХІХ століття, і стала важливим вектором в розвитку самого міста. 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№4. </w:t>
      </w:r>
      <w:r w:rsidRPr="00632D95">
        <w:rPr>
          <w:rFonts w:ascii="Times New Roman" w:eastAsia="Calibri" w:hAnsi="Times New Roman" w:cs="Times New Roman"/>
          <w:i/>
          <w:sz w:val="28"/>
          <w:szCs w:val="28"/>
          <w:lang w:val="uk-UA" w:eastAsia="en-US"/>
        </w:rPr>
        <w:t>Будівля залізничників «Науки та техніки»</w:t>
      </w:r>
      <w:r w:rsidRPr="00632D95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(1929 рік). Збудована будівля в стилі конструктивізм в 1929 році, це перший будинок науки та техніки в Чернігівській губернії, один із флагманів спорту та культури на Чернігівщині. 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№5. </w:t>
      </w:r>
      <w:r w:rsidRPr="00632D95">
        <w:rPr>
          <w:rFonts w:ascii="Times New Roman" w:eastAsia="Calibri" w:hAnsi="Times New Roman" w:cs="Times New Roman"/>
          <w:i/>
          <w:sz w:val="28"/>
          <w:szCs w:val="28"/>
          <w:lang w:val="uk-UA" w:eastAsia="en-US"/>
        </w:rPr>
        <w:t>Перша залізнична лікарня</w:t>
      </w:r>
      <w:r w:rsidRPr="00632D95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(1870-ті). Зведена неподалік залізничного вокзалу, слугувала лікарнею для працівників залізниці, більше 100 років була відомчою</w:t>
      </w:r>
      <w:r w:rsidR="008C6170"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лікарнею.</w:t>
      </w:r>
      <w:r w:rsidR="00DA54E1"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№6. </w:t>
      </w:r>
      <w:r w:rsidRPr="00632D95">
        <w:rPr>
          <w:rFonts w:ascii="Times New Roman" w:eastAsia="Calibri" w:hAnsi="Times New Roman" w:cs="Times New Roman"/>
          <w:i/>
          <w:sz w:val="28"/>
          <w:szCs w:val="28"/>
          <w:lang w:val="uk-UA" w:eastAsia="en-US"/>
        </w:rPr>
        <w:t>Станція юних техніків та туристів</w:t>
      </w:r>
      <w:r w:rsidRPr="00632D95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. Будівля збудована в популярному </w:t>
      </w:r>
      <w:r w:rsidR="008C6170"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на той час «цегляному стилі» на</w:t>
      </w:r>
      <w:r w:rsidRPr="00632D95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прикінці ХІХ століття, довгий час використовувалося як вечірня школа, в котрій в 1947 році працював провідник ОУН – Г. Скиба. Вже більше 30 років використовується як заклад позашкільної освіти. Будівля зберегла автентичний інтер’єр та екстер’єр. 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№7. </w:t>
      </w:r>
      <w:r w:rsidRPr="00632D95">
        <w:rPr>
          <w:rFonts w:ascii="Times New Roman" w:eastAsia="Calibri" w:hAnsi="Times New Roman" w:cs="Times New Roman"/>
          <w:i/>
          <w:sz w:val="28"/>
          <w:szCs w:val="28"/>
          <w:lang w:val="uk-UA" w:eastAsia="en-US"/>
        </w:rPr>
        <w:t>Житлова забудова</w:t>
      </w:r>
      <w:r w:rsidRPr="00632D95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ХІХ ст. Будівлі побудови кінця ХІХ початку ХХ століття, котрі притаманні для комерційного використання та житла.</w:t>
      </w:r>
      <w:r w:rsidR="00DA54E1"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</w:t>
      </w:r>
      <w:r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№8. </w:t>
      </w:r>
      <w:r w:rsidR="00DA54E1" w:rsidRPr="00F4318D">
        <w:rPr>
          <w:rFonts w:ascii="Times New Roman" w:eastAsia="Calibri" w:hAnsi="Times New Roman" w:cs="Times New Roman"/>
          <w:i/>
          <w:sz w:val="28"/>
          <w:szCs w:val="28"/>
          <w:lang w:val="uk-UA" w:eastAsia="en-US"/>
        </w:rPr>
        <w:t>Будова ліцею</w:t>
      </w:r>
      <w:r w:rsidRPr="00632D95">
        <w:rPr>
          <w:rFonts w:ascii="Times New Roman" w:eastAsia="Calibri" w:hAnsi="Times New Roman" w:cs="Times New Roman"/>
          <w:i/>
          <w:sz w:val="28"/>
          <w:szCs w:val="28"/>
          <w:lang w:val="uk-UA" w:eastAsia="en-US"/>
        </w:rPr>
        <w:t xml:space="preserve"> №10</w:t>
      </w:r>
      <w:r w:rsidRPr="00632D95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. Спочатку це була будівля кінця ХІХ століття, котра виконувала функцію уп</w:t>
      </w:r>
      <w:r w:rsidR="008B5399" w:rsidRPr="00F4318D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равління ділянки залізниці</w:t>
      </w:r>
      <w:r w:rsidRPr="00632D95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. </w:t>
      </w:r>
      <w:r w:rsidR="00EB6623" w:rsidRPr="00F4318D">
        <w:rPr>
          <w:rFonts w:ascii="Times New Roman" w:eastAsia="+mn-ea" w:hAnsi="Times New Roman" w:cs="Times New Roman"/>
          <w:kern w:val="24"/>
          <w:sz w:val="28"/>
          <w:szCs w:val="28"/>
          <w:lang w:val="uk-UA"/>
        </w:rPr>
        <w:t xml:space="preserve">Даний маршрут охоплює </w:t>
      </w:r>
      <w:r w:rsidR="00DA54E1" w:rsidRPr="00F4318D">
        <w:rPr>
          <w:rFonts w:ascii="Times New Roman" w:eastAsia="+mn-ea" w:hAnsi="Times New Roman" w:cs="Times New Roman"/>
          <w:kern w:val="24"/>
          <w:sz w:val="28"/>
          <w:szCs w:val="28"/>
          <w:lang w:val="uk-UA"/>
        </w:rPr>
        <w:t xml:space="preserve">архітектурні </w:t>
      </w:r>
      <w:r w:rsidR="00EB6623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об’єкти</w:t>
      </w:r>
      <w:r w:rsidR="00DA54E1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які мають </w:t>
      </w:r>
      <w:r w:rsidR="00600132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історичне значення, з урахуванням </w:t>
      </w:r>
      <w:proofErr w:type="spellStart"/>
      <w:r w:rsidR="00600132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безпекової</w:t>
      </w:r>
      <w:proofErr w:type="spellEnd"/>
      <w:r w:rsidR="00600132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відстані до </w:t>
      </w:r>
      <w:proofErr w:type="spellStart"/>
      <w:r w:rsidR="00600132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укриттів</w:t>
      </w:r>
      <w:proofErr w:type="spellEnd"/>
      <w:r w:rsidR="00600132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8B5399" w:rsidRPr="00F4318D" w:rsidRDefault="008B5399" w:rsidP="008B5399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Краєзнавчий туризм має велике значення для міста</w:t>
      </w:r>
      <w:r w:rsidR="00600132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Конотоп</w:t>
      </w: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оскільки він сприяє збереженню культурної </w:t>
      </w:r>
      <w:r w:rsidR="00600132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та історичної </w:t>
      </w: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спадщини, привертає туристів і сприяє розвитку економіки. Туристи, які цікавляться історією та культурою</w:t>
      </w:r>
      <w:r w:rsidR="00600132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, відвідують місцеві музеї, пам’</w:t>
      </w: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ятки, архітектурні споруди та </w:t>
      </w:r>
      <w:r w:rsidR="00600132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беруть </w:t>
      </w: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участь в традиційних заходах</w:t>
      </w:r>
      <w:r w:rsidR="00600132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громади</w:t>
      </w:r>
      <w:r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Крім того, краєзнавчий туризм допомагає підтримувати місцеві ремесла та традиції, які важливі для місцевого населення. </w:t>
      </w:r>
      <w:r w:rsidR="00600132" w:rsidRPr="00F4318D">
        <w:rPr>
          <w:rFonts w:ascii="Times New Roman" w:eastAsia="Calibri" w:hAnsi="Times New Roman" w:cs="Times New Roman"/>
          <w:sz w:val="28"/>
          <w:szCs w:val="28"/>
          <w:lang w:val="uk-UA"/>
        </w:rPr>
        <w:t>На теперішньому етапі розвитку українського суспільства краєзнавчий туризм відіграє важливу роль у національно-патріотичному вихованні молоді.</w:t>
      </w:r>
    </w:p>
    <w:p w:rsidR="00F4318D" w:rsidRPr="00F4318D" w:rsidRDefault="00F4318D" w:rsidP="00DA54E1">
      <w:pPr>
        <w:shd w:val="clear" w:color="auto" w:fill="FFFFFF" w:themeFill="background1"/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A04A6" w:rsidRPr="00F4318D" w:rsidRDefault="00F96AA5" w:rsidP="00DA54E1">
      <w:pPr>
        <w:shd w:val="clear" w:color="auto" w:fill="FFFFFF" w:themeFill="background1"/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4318D">
        <w:rPr>
          <w:rFonts w:ascii="Times New Roman" w:hAnsi="Times New Roman" w:cs="Times New Roman"/>
          <w:b/>
          <w:sz w:val="28"/>
          <w:szCs w:val="28"/>
          <w:lang w:val="uk-UA"/>
        </w:rPr>
        <w:t>Список використаних джерел</w:t>
      </w:r>
    </w:p>
    <w:p w:rsidR="00F96AA5" w:rsidRPr="00F4318D" w:rsidRDefault="00F96AA5" w:rsidP="00DA54E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</w:pPr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1.</w:t>
      </w:r>
      <w:r w:rsidRPr="00F4318D">
        <w:rPr>
          <w:rFonts w:ascii="Calibri" w:eastAsia="Calibri" w:hAnsi="Calibri" w:cs="Calibri"/>
          <w:sz w:val="28"/>
          <w:szCs w:val="28"/>
          <w:lang w:val="uk-UA"/>
        </w:rPr>
        <w:t xml:space="preserve"> </w:t>
      </w:r>
      <w:proofErr w:type="spellStart"/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Акічев</w:t>
      </w:r>
      <w:proofErr w:type="spellEnd"/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 xml:space="preserve"> М.Ш., </w:t>
      </w:r>
      <w:proofErr w:type="spellStart"/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Ганзя</w:t>
      </w:r>
      <w:proofErr w:type="spellEnd"/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 xml:space="preserve"> М.М., Євтушенко В.О. Конотоп на перехресті шляхів – Конотоп: </w:t>
      </w:r>
      <w:proofErr w:type="spellStart"/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Фолігрант</w:t>
      </w:r>
      <w:proofErr w:type="spellEnd"/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, 2012. 126 с.</w:t>
      </w:r>
    </w:p>
    <w:p w:rsidR="00F96AA5" w:rsidRPr="00F4318D" w:rsidRDefault="00AA4EC2" w:rsidP="00DA54E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2</w:t>
      </w:r>
      <w:r w:rsidR="00F96AA5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="00F96AA5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Козіна</w:t>
      </w:r>
      <w:proofErr w:type="spellEnd"/>
      <w:r w:rsidR="00F96AA5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 xml:space="preserve"> О. Конотоп фотоальбом / Суми: Медіа </w:t>
      </w:r>
      <w:proofErr w:type="spellStart"/>
      <w:r w:rsidR="00F96AA5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Інформ</w:t>
      </w:r>
      <w:proofErr w:type="spellEnd"/>
      <w:r w:rsidR="00F96AA5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 xml:space="preserve">, 2009. </w:t>
      </w:r>
    </w:p>
    <w:p w:rsidR="00F96AA5" w:rsidRPr="00F4318D" w:rsidRDefault="00AA4EC2" w:rsidP="00DA54E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</w:pPr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3</w:t>
      </w:r>
      <w:r w:rsidR="00F96AA5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="00F96AA5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Петринка</w:t>
      </w:r>
      <w:proofErr w:type="spellEnd"/>
      <w:r w:rsidR="00F96AA5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 xml:space="preserve"> Л. В. Географія туризму / Харків: Основа, 2011.</w:t>
      </w:r>
    </w:p>
    <w:p w:rsidR="00AA4EC2" w:rsidRPr="00F4318D" w:rsidRDefault="00F96AA5" w:rsidP="00DA54E1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</w:pPr>
      <w:proofErr w:type="spellStart"/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Бейдик</w:t>
      </w:r>
      <w:proofErr w:type="spellEnd"/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 xml:space="preserve"> О.О. Словник термінів і понять з рекреаційної географії </w:t>
      </w:r>
      <w:r w:rsidR="00AA4EC2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/</w:t>
      </w:r>
    </w:p>
    <w:p w:rsidR="00F96AA5" w:rsidRPr="00F4318D" w:rsidRDefault="00F96AA5" w:rsidP="00DA54E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</w:pPr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http://www.geograf.com.ua/glossary/termini-z-galuzi-turizmu-ta-kreatsiji/supertochka-tur.</w:t>
      </w:r>
    </w:p>
    <w:p w:rsidR="00F96AA5" w:rsidRPr="00F4318D" w:rsidRDefault="00DA54E1" w:rsidP="00DA54E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</w:pPr>
      <w:r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6</w:t>
      </w:r>
      <w:r w:rsidR="00AA4EC2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.</w:t>
      </w:r>
      <w:r w:rsidR="00F96AA5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AA4EC2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 xml:space="preserve">Туристичні </w:t>
      </w:r>
      <w:proofErr w:type="spellStart"/>
      <w:r w:rsidR="00AA4EC2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цікавинки</w:t>
      </w:r>
      <w:proofErr w:type="spellEnd"/>
      <w:r w:rsidR="00AA4EC2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 xml:space="preserve"> міста / </w:t>
      </w:r>
      <w:hyperlink r:id="rId5" w:history="1">
        <w:r w:rsidR="00F96AA5" w:rsidRPr="00F4318D">
          <w:rPr>
            <w:rFonts w:ascii="Times New Roman" w:eastAsia="Calibri" w:hAnsi="Times New Roman" w:cs="Times New Roman"/>
            <w:sz w:val="28"/>
            <w:szCs w:val="28"/>
            <w:u w:val="single"/>
            <w:shd w:val="clear" w:color="auto" w:fill="FFFFFF"/>
            <w:lang w:val="uk-UA"/>
          </w:rPr>
          <w:t>http://konotop.in.ua/novosti/ostann-novini/turistichn-ts-kavinki-m-sta/</w:t>
        </w:r>
      </w:hyperlink>
      <w:r w:rsidR="00F96AA5" w:rsidRPr="00F4318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uk-UA"/>
        </w:rPr>
        <w:t>.</w:t>
      </w:r>
    </w:p>
    <w:sectPr w:rsidR="00F96AA5" w:rsidRPr="00F4318D" w:rsidSect="00B4779A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47D40"/>
    <w:multiLevelType w:val="multilevel"/>
    <w:tmpl w:val="9CE0BF3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62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3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6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1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376" w:hanging="2160"/>
      </w:pPr>
      <w:rPr>
        <w:rFonts w:hint="default"/>
      </w:rPr>
    </w:lvl>
  </w:abstractNum>
  <w:abstractNum w:abstractNumId="1" w15:restartNumberingAfterBreak="0">
    <w:nsid w:val="0C793202"/>
    <w:multiLevelType w:val="hybridMultilevel"/>
    <w:tmpl w:val="69182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F25CE"/>
    <w:multiLevelType w:val="hybridMultilevel"/>
    <w:tmpl w:val="9850BB2E"/>
    <w:lvl w:ilvl="0" w:tplc="0422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43481A"/>
    <w:multiLevelType w:val="hybridMultilevel"/>
    <w:tmpl w:val="F15A9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487F6D"/>
    <w:multiLevelType w:val="hybridMultilevel"/>
    <w:tmpl w:val="5E6E2D70"/>
    <w:lvl w:ilvl="0" w:tplc="549C41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187D76"/>
    <w:multiLevelType w:val="hybridMultilevel"/>
    <w:tmpl w:val="1C48786A"/>
    <w:lvl w:ilvl="0" w:tplc="0422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displayBackgroundShape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8BF"/>
    <w:rsid w:val="00011989"/>
    <w:rsid w:val="00030BB4"/>
    <w:rsid w:val="00033E34"/>
    <w:rsid w:val="00034A2F"/>
    <w:rsid w:val="00036112"/>
    <w:rsid w:val="000532A6"/>
    <w:rsid w:val="0005659F"/>
    <w:rsid w:val="00077560"/>
    <w:rsid w:val="0008139A"/>
    <w:rsid w:val="00081787"/>
    <w:rsid w:val="000B5691"/>
    <w:rsid w:val="000B6AC2"/>
    <w:rsid w:val="000D09AB"/>
    <w:rsid w:val="000D757D"/>
    <w:rsid w:val="000E5022"/>
    <w:rsid w:val="000F5E89"/>
    <w:rsid w:val="00107403"/>
    <w:rsid w:val="00114020"/>
    <w:rsid w:val="00117F4E"/>
    <w:rsid w:val="00125D04"/>
    <w:rsid w:val="0018070A"/>
    <w:rsid w:val="00191F3D"/>
    <w:rsid w:val="00195B0E"/>
    <w:rsid w:val="001A43C2"/>
    <w:rsid w:val="001D0DF1"/>
    <w:rsid w:val="001D4556"/>
    <w:rsid w:val="00217E7E"/>
    <w:rsid w:val="002520CB"/>
    <w:rsid w:val="00254408"/>
    <w:rsid w:val="00263464"/>
    <w:rsid w:val="002756F6"/>
    <w:rsid w:val="00280E50"/>
    <w:rsid w:val="002A1B2A"/>
    <w:rsid w:val="002B03AB"/>
    <w:rsid w:val="002B0981"/>
    <w:rsid w:val="002B3AD1"/>
    <w:rsid w:val="002F1BB7"/>
    <w:rsid w:val="002F64CE"/>
    <w:rsid w:val="002F66B9"/>
    <w:rsid w:val="00315876"/>
    <w:rsid w:val="00333577"/>
    <w:rsid w:val="00342350"/>
    <w:rsid w:val="00357E08"/>
    <w:rsid w:val="00396E4D"/>
    <w:rsid w:val="003C50B3"/>
    <w:rsid w:val="003E6DE5"/>
    <w:rsid w:val="003F2606"/>
    <w:rsid w:val="003F5C6E"/>
    <w:rsid w:val="00406885"/>
    <w:rsid w:val="00432503"/>
    <w:rsid w:val="00445D2F"/>
    <w:rsid w:val="004778BF"/>
    <w:rsid w:val="00482FE3"/>
    <w:rsid w:val="004A2CC5"/>
    <w:rsid w:val="004B12C7"/>
    <w:rsid w:val="004C3C49"/>
    <w:rsid w:val="004C7836"/>
    <w:rsid w:val="00505B3C"/>
    <w:rsid w:val="00507E04"/>
    <w:rsid w:val="00534CAD"/>
    <w:rsid w:val="00535AED"/>
    <w:rsid w:val="00536C17"/>
    <w:rsid w:val="005441C1"/>
    <w:rsid w:val="00554559"/>
    <w:rsid w:val="00592DAF"/>
    <w:rsid w:val="005C2C32"/>
    <w:rsid w:val="005C7A4B"/>
    <w:rsid w:val="005E4630"/>
    <w:rsid w:val="005E4AE1"/>
    <w:rsid w:val="005F70FA"/>
    <w:rsid w:val="00600132"/>
    <w:rsid w:val="00617330"/>
    <w:rsid w:val="00632D95"/>
    <w:rsid w:val="00634ED7"/>
    <w:rsid w:val="00640030"/>
    <w:rsid w:val="00694FF9"/>
    <w:rsid w:val="006A7FAF"/>
    <w:rsid w:val="006F15F0"/>
    <w:rsid w:val="007340EF"/>
    <w:rsid w:val="00740D24"/>
    <w:rsid w:val="007661E3"/>
    <w:rsid w:val="00783BCA"/>
    <w:rsid w:val="00795D81"/>
    <w:rsid w:val="00795D9A"/>
    <w:rsid w:val="007A04A6"/>
    <w:rsid w:val="00821A2E"/>
    <w:rsid w:val="00825A80"/>
    <w:rsid w:val="00831B5D"/>
    <w:rsid w:val="0084525C"/>
    <w:rsid w:val="00851AF6"/>
    <w:rsid w:val="0086658A"/>
    <w:rsid w:val="0087299F"/>
    <w:rsid w:val="008A06ED"/>
    <w:rsid w:val="008B39B3"/>
    <w:rsid w:val="008B5399"/>
    <w:rsid w:val="008C2598"/>
    <w:rsid w:val="008C6170"/>
    <w:rsid w:val="009017D5"/>
    <w:rsid w:val="00935744"/>
    <w:rsid w:val="00940A5B"/>
    <w:rsid w:val="009447A6"/>
    <w:rsid w:val="00982DA8"/>
    <w:rsid w:val="009C7653"/>
    <w:rsid w:val="009E4B77"/>
    <w:rsid w:val="009E52B9"/>
    <w:rsid w:val="00A2082F"/>
    <w:rsid w:val="00A232A6"/>
    <w:rsid w:val="00A24038"/>
    <w:rsid w:val="00A333A2"/>
    <w:rsid w:val="00A37B39"/>
    <w:rsid w:val="00A5297E"/>
    <w:rsid w:val="00AA4EC2"/>
    <w:rsid w:val="00AB2FC2"/>
    <w:rsid w:val="00B02A30"/>
    <w:rsid w:val="00B17236"/>
    <w:rsid w:val="00B353F0"/>
    <w:rsid w:val="00B35C19"/>
    <w:rsid w:val="00B3706D"/>
    <w:rsid w:val="00B4779A"/>
    <w:rsid w:val="00B5205A"/>
    <w:rsid w:val="00B96C9E"/>
    <w:rsid w:val="00BA325D"/>
    <w:rsid w:val="00BA5BE4"/>
    <w:rsid w:val="00BA5C1F"/>
    <w:rsid w:val="00BA6507"/>
    <w:rsid w:val="00BB493D"/>
    <w:rsid w:val="00BD6CC1"/>
    <w:rsid w:val="00C14C60"/>
    <w:rsid w:val="00C56D17"/>
    <w:rsid w:val="00C6721B"/>
    <w:rsid w:val="00C85966"/>
    <w:rsid w:val="00C8603D"/>
    <w:rsid w:val="00C95BCB"/>
    <w:rsid w:val="00CB4777"/>
    <w:rsid w:val="00CC0D9B"/>
    <w:rsid w:val="00CE396F"/>
    <w:rsid w:val="00D038E4"/>
    <w:rsid w:val="00D10125"/>
    <w:rsid w:val="00D2234B"/>
    <w:rsid w:val="00D32879"/>
    <w:rsid w:val="00D55D17"/>
    <w:rsid w:val="00D76E9E"/>
    <w:rsid w:val="00D95D78"/>
    <w:rsid w:val="00DA3C76"/>
    <w:rsid w:val="00DA54E1"/>
    <w:rsid w:val="00DA6B5A"/>
    <w:rsid w:val="00DB4D12"/>
    <w:rsid w:val="00DC2C9E"/>
    <w:rsid w:val="00DD0860"/>
    <w:rsid w:val="00DD1078"/>
    <w:rsid w:val="00E02DE1"/>
    <w:rsid w:val="00E138CC"/>
    <w:rsid w:val="00E1438E"/>
    <w:rsid w:val="00E16C13"/>
    <w:rsid w:val="00E2049B"/>
    <w:rsid w:val="00E50DB6"/>
    <w:rsid w:val="00E5277D"/>
    <w:rsid w:val="00E966C7"/>
    <w:rsid w:val="00EA4B73"/>
    <w:rsid w:val="00EB6623"/>
    <w:rsid w:val="00ED167E"/>
    <w:rsid w:val="00F4318D"/>
    <w:rsid w:val="00F8429C"/>
    <w:rsid w:val="00F93ADF"/>
    <w:rsid w:val="00F96AA5"/>
    <w:rsid w:val="00FA37FF"/>
    <w:rsid w:val="00FA6D26"/>
    <w:rsid w:val="00FC1DAB"/>
    <w:rsid w:val="00FC777A"/>
    <w:rsid w:val="00FC7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F45D1"/>
  <w15:docId w15:val="{AECA354A-E233-411F-98C4-5F1582B6C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7A4B"/>
    <w:pPr>
      <w:keepNext/>
      <w:spacing w:after="0" w:line="360" w:lineRule="auto"/>
      <w:jc w:val="center"/>
      <w:outlineLvl w:val="0"/>
    </w:pPr>
    <w:rPr>
      <w:rFonts w:ascii="Arial" w:eastAsia="Times New Roman" w:hAnsi="Arial" w:cs="Arial"/>
      <w:b/>
      <w:bCs/>
      <w:sz w:val="4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77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5C7A4B"/>
    <w:rPr>
      <w:rFonts w:ascii="Arial" w:eastAsia="Times New Roman" w:hAnsi="Arial" w:cs="Arial"/>
      <w:b/>
      <w:bCs/>
      <w:sz w:val="44"/>
      <w:szCs w:val="24"/>
      <w:lang w:val="uk-UA" w:eastAsia="ru-RU"/>
    </w:rPr>
  </w:style>
  <w:style w:type="paragraph" w:styleId="a4">
    <w:name w:val="Balloon Text"/>
    <w:basedOn w:val="a"/>
    <w:link w:val="a5"/>
    <w:uiPriority w:val="99"/>
    <w:semiHidden/>
    <w:unhideWhenUsed/>
    <w:rsid w:val="00E20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у виносці Знак"/>
    <w:basedOn w:val="a0"/>
    <w:link w:val="a4"/>
    <w:uiPriority w:val="99"/>
    <w:semiHidden/>
    <w:rsid w:val="00E2049B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semiHidden/>
    <w:rsid w:val="006A7FA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val="uk-UA"/>
    </w:rPr>
  </w:style>
  <w:style w:type="character" w:customStyle="1" w:styleId="a7">
    <w:name w:val="Основний текст Знак"/>
    <w:basedOn w:val="a0"/>
    <w:link w:val="a6"/>
    <w:semiHidden/>
    <w:rsid w:val="006A7FAF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a8">
    <w:name w:val="Normal (Web)"/>
    <w:basedOn w:val="a"/>
    <w:uiPriority w:val="99"/>
    <w:unhideWhenUsed/>
    <w:rsid w:val="000813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8139A"/>
  </w:style>
  <w:style w:type="character" w:styleId="a9">
    <w:name w:val="Hyperlink"/>
    <w:basedOn w:val="a0"/>
    <w:uiPriority w:val="99"/>
    <w:semiHidden/>
    <w:unhideWhenUsed/>
    <w:rsid w:val="0008139A"/>
    <w:rPr>
      <w:color w:val="0000FF"/>
      <w:u w:val="single"/>
    </w:rPr>
  </w:style>
  <w:style w:type="paragraph" w:styleId="aa">
    <w:name w:val="No Spacing"/>
    <w:uiPriority w:val="1"/>
    <w:qFormat/>
    <w:rsid w:val="00851AF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western">
    <w:name w:val="western"/>
    <w:basedOn w:val="a"/>
    <w:rsid w:val="0026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93574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ий HTML Знак"/>
    <w:basedOn w:val="a0"/>
    <w:link w:val="HTML"/>
    <w:uiPriority w:val="99"/>
    <w:rsid w:val="00935744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95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konotop.in.ua/novosti/ostann-novini/turistichn-ts-kavinki-m-st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3226</Words>
  <Characters>1840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cp:lastPrinted>2014-03-20T09:45:00Z</cp:lastPrinted>
  <dcterms:created xsi:type="dcterms:W3CDTF">2024-04-09T19:37:00Z</dcterms:created>
  <dcterms:modified xsi:type="dcterms:W3CDTF">2025-04-12T18:25:00Z</dcterms:modified>
</cp:coreProperties>
</file>