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8DEFEC" w14:textId="77777777" w:rsidR="005929BD" w:rsidRPr="00EE0D25" w:rsidRDefault="005929BD" w:rsidP="00350945">
      <w:pPr>
        <w:tabs>
          <w:tab w:val="left" w:pos="993"/>
        </w:tabs>
        <w:spacing w:after="0" w:line="360" w:lineRule="auto"/>
        <w:ind w:firstLine="567"/>
        <w:jc w:val="center"/>
        <w:rPr>
          <w:rFonts w:ascii="Times New Roman" w:hAnsi="Times New Roman" w:cs="Times New Roman"/>
          <w:b/>
          <w:sz w:val="28"/>
          <w:szCs w:val="28"/>
        </w:rPr>
      </w:pPr>
      <w:r w:rsidRPr="00EE0D25">
        <w:rPr>
          <w:rFonts w:ascii="Times New Roman" w:hAnsi="Times New Roman" w:cs="Times New Roman"/>
          <w:b/>
          <w:sz w:val="28"/>
          <w:szCs w:val="28"/>
        </w:rPr>
        <w:t>ТЕЗИ</w:t>
      </w:r>
    </w:p>
    <w:p w14:paraId="793A19A1" w14:textId="77777777" w:rsidR="005929BD" w:rsidRPr="00EE0D25" w:rsidRDefault="005929BD" w:rsidP="00350945">
      <w:pPr>
        <w:tabs>
          <w:tab w:val="left" w:pos="993"/>
        </w:tabs>
        <w:spacing w:after="0" w:line="360" w:lineRule="auto"/>
        <w:ind w:firstLine="567"/>
        <w:jc w:val="center"/>
        <w:rPr>
          <w:rFonts w:ascii="Times New Roman" w:hAnsi="Times New Roman" w:cs="Times New Roman"/>
          <w:b/>
          <w:sz w:val="28"/>
          <w:szCs w:val="28"/>
        </w:rPr>
      </w:pPr>
      <w:r w:rsidRPr="00EE0D25">
        <w:rPr>
          <w:rFonts w:ascii="Times New Roman" w:hAnsi="Times New Roman" w:cs="Times New Roman"/>
          <w:b/>
          <w:sz w:val="28"/>
          <w:szCs w:val="28"/>
        </w:rPr>
        <w:t>науково-дослідницької роботи</w:t>
      </w:r>
    </w:p>
    <w:p w14:paraId="44F64114" w14:textId="77777777" w:rsidR="005929BD" w:rsidRPr="00EE0D25" w:rsidRDefault="005929BD" w:rsidP="00350945">
      <w:pPr>
        <w:tabs>
          <w:tab w:val="left" w:pos="993"/>
        </w:tabs>
        <w:spacing w:after="0" w:line="360" w:lineRule="auto"/>
        <w:ind w:firstLine="567"/>
        <w:jc w:val="center"/>
        <w:rPr>
          <w:rFonts w:ascii="Times New Roman" w:hAnsi="Times New Roman" w:cs="Times New Roman"/>
          <w:b/>
          <w:sz w:val="28"/>
          <w:szCs w:val="28"/>
        </w:rPr>
      </w:pPr>
      <w:r w:rsidRPr="00EE0D25">
        <w:rPr>
          <w:rFonts w:ascii="Times New Roman" w:hAnsi="Times New Roman" w:cs="Times New Roman"/>
          <w:b/>
          <w:sz w:val="28"/>
          <w:szCs w:val="28"/>
        </w:rPr>
        <w:t>«</w:t>
      </w:r>
      <w:r w:rsidR="00EE0D25" w:rsidRPr="00EE0D25">
        <w:rPr>
          <w:rFonts w:ascii="Times New Roman" w:hAnsi="Times New Roman" w:cs="Times New Roman"/>
          <w:b/>
          <w:sz w:val="28"/>
          <w:szCs w:val="28"/>
        </w:rPr>
        <w:t>Сонячні плями і їх вплив на клімат</w:t>
      </w:r>
      <w:r w:rsidRPr="00EE0D25">
        <w:rPr>
          <w:rFonts w:ascii="Times New Roman" w:hAnsi="Times New Roman" w:cs="Times New Roman"/>
          <w:b/>
          <w:sz w:val="28"/>
          <w:szCs w:val="28"/>
        </w:rPr>
        <w:t>»</w:t>
      </w:r>
    </w:p>
    <w:p w14:paraId="362B8564" w14:textId="77777777" w:rsidR="005929BD" w:rsidRPr="00EE0D25" w:rsidRDefault="005929BD" w:rsidP="00350945">
      <w:pPr>
        <w:tabs>
          <w:tab w:val="left" w:pos="993"/>
        </w:tabs>
        <w:spacing w:after="0" w:line="360" w:lineRule="auto"/>
        <w:ind w:firstLine="567"/>
        <w:jc w:val="center"/>
        <w:rPr>
          <w:rFonts w:ascii="Times New Roman" w:hAnsi="Times New Roman" w:cs="Times New Roman"/>
          <w:b/>
          <w:sz w:val="28"/>
          <w:szCs w:val="28"/>
        </w:rPr>
      </w:pPr>
      <w:r w:rsidRPr="00EE0D25">
        <w:rPr>
          <w:rFonts w:ascii="Times New Roman" w:hAnsi="Times New Roman" w:cs="Times New Roman"/>
          <w:b/>
          <w:sz w:val="28"/>
          <w:szCs w:val="28"/>
        </w:rPr>
        <w:t xml:space="preserve">Автор: </w:t>
      </w:r>
      <w:r w:rsidR="00EE0D25" w:rsidRPr="00EE0D25">
        <w:rPr>
          <w:rFonts w:ascii="Times New Roman" w:hAnsi="Times New Roman" w:cs="Times New Roman"/>
          <w:b/>
          <w:sz w:val="28"/>
          <w:szCs w:val="28"/>
        </w:rPr>
        <w:t>Лубенська Дарина Русланівна, учениця</w:t>
      </w:r>
      <w:r w:rsidRPr="00EE0D25">
        <w:rPr>
          <w:rFonts w:ascii="Times New Roman" w:hAnsi="Times New Roman" w:cs="Times New Roman"/>
          <w:b/>
          <w:sz w:val="28"/>
          <w:szCs w:val="28"/>
        </w:rPr>
        <w:t xml:space="preserve"> 10 класу Конотопського ліцею №10 Конотопської міської ради Сумської області</w:t>
      </w:r>
    </w:p>
    <w:p w14:paraId="3EA92119" w14:textId="02300313" w:rsidR="00EE0D25" w:rsidRPr="00EE0D25" w:rsidRDefault="00EE0D25" w:rsidP="00350945">
      <w:pPr>
        <w:tabs>
          <w:tab w:val="left" w:pos="993"/>
        </w:tabs>
        <w:spacing w:after="0" w:line="360" w:lineRule="auto"/>
        <w:ind w:firstLine="567"/>
        <w:jc w:val="center"/>
        <w:rPr>
          <w:rFonts w:ascii="Times New Roman" w:hAnsi="Times New Roman" w:cs="Times New Roman"/>
          <w:b/>
          <w:sz w:val="28"/>
          <w:szCs w:val="28"/>
        </w:rPr>
      </w:pPr>
      <w:r w:rsidRPr="00EE0D25">
        <w:rPr>
          <w:rFonts w:ascii="Times New Roman" w:hAnsi="Times New Roman" w:cs="Times New Roman"/>
          <w:b/>
          <w:sz w:val="28"/>
          <w:szCs w:val="28"/>
        </w:rPr>
        <w:t xml:space="preserve">Номер телефону: </w:t>
      </w:r>
      <w:r w:rsidR="00CA2A5A">
        <w:rPr>
          <w:rFonts w:ascii="Times New Roman" w:hAnsi="Times New Roman" w:cs="Times New Roman"/>
          <w:b/>
          <w:sz w:val="28"/>
          <w:szCs w:val="28"/>
        </w:rPr>
        <w:t>0962172552</w:t>
      </w:r>
      <w:r w:rsidR="0017467E">
        <w:rPr>
          <w:rFonts w:ascii="Times New Roman" w:hAnsi="Times New Roman" w:cs="Times New Roman"/>
          <w:b/>
          <w:sz w:val="28"/>
          <w:szCs w:val="28"/>
        </w:rPr>
        <w:t>;</w:t>
      </w:r>
    </w:p>
    <w:p w14:paraId="796798C4" w14:textId="06F2A1BC" w:rsidR="00EE0D25" w:rsidRPr="00EE0D25" w:rsidRDefault="00EE0D25" w:rsidP="00350945">
      <w:pPr>
        <w:tabs>
          <w:tab w:val="left" w:pos="993"/>
        </w:tabs>
        <w:spacing w:after="0" w:line="360" w:lineRule="auto"/>
        <w:ind w:firstLine="567"/>
        <w:jc w:val="center"/>
        <w:rPr>
          <w:rFonts w:ascii="Times New Roman" w:hAnsi="Times New Roman" w:cs="Times New Roman"/>
          <w:b/>
          <w:color w:val="333333"/>
          <w:sz w:val="28"/>
          <w:szCs w:val="28"/>
        </w:rPr>
      </w:pPr>
      <w:r w:rsidRPr="00EE0D25">
        <w:rPr>
          <w:rFonts w:ascii="Times New Roman" w:hAnsi="Times New Roman" w:cs="Times New Roman"/>
          <w:b/>
          <w:color w:val="333333"/>
          <w:sz w:val="28"/>
          <w:szCs w:val="28"/>
        </w:rPr>
        <w:t>Електронна адреса:</w:t>
      </w:r>
      <w:r w:rsidR="008049AE">
        <w:rPr>
          <w:rFonts w:ascii="Times New Roman" w:hAnsi="Times New Roman" w:cs="Times New Roman"/>
          <w:b/>
          <w:color w:val="333333"/>
          <w:sz w:val="28"/>
          <w:szCs w:val="28"/>
        </w:rPr>
        <w:t>darinalubenska@gmail.com</w:t>
      </w:r>
      <w:r w:rsidR="0017467E">
        <w:rPr>
          <w:rFonts w:ascii="Times New Roman" w:hAnsi="Times New Roman" w:cs="Times New Roman"/>
          <w:b/>
          <w:color w:val="333333"/>
          <w:sz w:val="28"/>
          <w:szCs w:val="28"/>
        </w:rPr>
        <w:t>;</w:t>
      </w:r>
      <w:r w:rsidR="008049AE">
        <w:rPr>
          <w:rFonts w:ascii="Times New Roman" w:hAnsi="Times New Roman" w:cs="Times New Roman"/>
          <w:b/>
          <w:color w:val="333333"/>
          <w:sz w:val="28"/>
          <w:szCs w:val="28"/>
        </w:rPr>
        <w:t xml:space="preserve"> </w:t>
      </w:r>
    </w:p>
    <w:p w14:paraId="165C8B7F" w14:textId="3D8E2DA0" w:rsidR="00EE0D25" w:rsidRPr="00EE0D25" w:rsidRDefault="00EE0D25" w:rsidP="003661D9">
      <w:pPr>
        <w:pStyle w:val="rvps2"/>
        <w:shd w:val="clear" w:color="auto" w:fill="FFFFFF"/>
        <w:tabs>
          <w:tab w:val="left" w:pos="993"/>
        </w:tabs>
        <w:spacing w:before="0" w:beforeAutospacing="0" w:after="0" w:afterAutospacing="0" w:line="360" w:lineRule="auto"/>
        <w:ind w:firstLine="567"/>
        <w:jc w:val="center"/>
        <w:rPr>
          <w:b/>
          <w:color w:val="333333"/>
          <w:sz w:val="28"/>
          <w:szCs w:val="28"/>
        </w:rPr>
      </w:pPr>
      <w:r w:rsidRPr="00EE0D25">
        <w:rPr>
          <w:b/>
          <w:color w:val="333333"/>
          <w:sz w:val="28"/>
          <w:szCs w:val="28"/>
        </w:rPr>
        <w:t>Місце проживання</w:t>
      </w:r>
      <w:r w:rsidR="008049AE">
        <w:rPr>
          <w:b/>
          <w:color w:val="333333"/>
          <w:sz w:val="28"/>
          <w:szCs w:val="28"/>
        </w:rPr>
        <w:t>: Проспект Миру 9, кв.48</w:t>
      </w:r>
    </w:p>
    <w:p w14:paraId="77603703" w14:textId="77777777" w:rsidR="005929BD" w:rsidRPr="00EE0D25" w:rsidRDefault="005929BD" w:rsidP="00350945">
      <w:pPr>
        <w:tabs>
          <w:tab w:val="left" w:pos="993"/>
        </w:tabs>
        <w:spacing w:after="0" w:line="360" w:lineRule="auto"/>
        <w:ind w:firstLine="567"/>
        <w:jc w:val="center"/>
        <w:rPr>
          <w:rFonts w:ascii="Times New Roman" w:hAnsi="Times New Roman" w:cs="Times New Roman"/>
          <w:b/>
          <w:sz w:val="28"/>
          <w:szCs w:val="28"/>
        </w:rPr>
      </w:pPr>
      <w:r w:rsidRPr="00EE0D25">
        <w:rPr>
          <w:rFonts w:ascii="Times New Roman" w:hAnsi="Times New Roman" w:cs="Times New Roman"/>
          <w:b/>
          <w:sz w:val="28"/>
          <w:szCs w:val="28"/>
        </w:rPr>
        <w:t>Науковий керівник: Коломієць Юлія Борисівна, вчитель математики Конотопського ліцею №10 Конотопської міської ради Сумської області</w:t>
      </w:r>
    </w:p>
    <w:p w14:paraId="412B70EA" w14:textId="6036CAF2" w:rsidR="00EE0D25" w:rsidRPr="00EE0D25" w:rsidRDefault="00350945" w:rsidP="00350945">
      <w:pPr>
        <w:pStyle w:val="a4"/>
        <w:tabs>
          <w:tab w:val="left" w:pos="993"/>
        </w:tabs>
        <w:spacing w:before="0" w:beforeAutospacing="0" w:after="0" w:afterAutospacing="0" w:line="360" w:lineRule="auto"/>
        <w:ind w:firstLine="567"/>
        <w:jc w:val="both"/>
        <w:rPr>
          <w:sz w:val="28"/>
          <w:szCs w:val="28"/>
        </w:rPr>
      </w:pPr>
      <w:r w:rsidRPr="00542785">
        <w:rPr>
          <w:sz w:val="28"/>
          <w:szCs w:val="28"/>
        </w:rPr>
        <w:t>Актуальність вивченої теми</w:t>
      </w:r>
      <w:r w:rsidR="0010360C" w:rsidRPr="00542785">
        <w:rPr>
          <w:sz w:val="28"/>
          <w:szCs w:val="28"/>
        </w:rPr>
        <w:t xml:space="preserve"> «Сонячні плями і їх вплив на клімат»</w:t>
      </w:r>
      <w:r w:rsidR="00EE0D25" w:rsidRPr="00542785">
        <w:rPr>
          <w:sz w:val="28"/>
          <w:szCs w:val="28"/>
        </w:rPr>
        <w:t xml:space="preserve"> – є надзвичайно високою та </w:t>
      </w:r>
      <w:r w:rsidRPr="00542785">
        <w:rPr>
          <w:sz w:val="28"/>
          <w:szCs w:val="28"/>
        </w:rPr>
        <w:t>має г</w:t>
      </w:r>
      <w:r w:rsidRPr="00542785">
        <w:rPr>
          <w:rStyle w:val="a5"/>
          <w:b w:val="0"/>
          <w:sz w:val="28"/>
          <w:szCs w:val="28"/>
        </w:rPr>
        <w:t>лобальний характер</w:t>
      </w:r>
      <w:r w:rsidR="00EE0D25" w:rsidRPr="00542785">
        <w:rPr>
          <w:rStyle w:val="a5"/>
          <w:b w:val="0"/>
          <w:sz w:val="28"/>
          <w:szCs w:val="28"/>
        </w:rPr>
        <w:t xml:space="preserve"> зміни клімату</w:t>
      </w:r>
      <w:r w:rsidRPr="00542785">
        <w:rPr>
          <w:rStyle w:val="a5"/>
          <w:b w:val="0"/>
          <w:sz w:val="28"/>
          <w:szCs w:val="28"/>
        </w:rPr>
        <w:t>.</w:t>
      </w:r>
      <w:r w:rsidR="00EE0D25" w:rsidRPr="00542785">
        <w:rPr>
          <w:b/>
          <w:sz w:val="28"/>
          <w:szCs w:val="28"/>
        </w:rPr>
        <w:t xml:space="preserve"> </w:t>
      </w:r>
      <w:r w:rsidR="00EE0D25" w:rsidRPr="00542785">
        <w:rPr>
          <w:sz w:val="28"/>
          <w:szCs w:val="28"/>
        </w:rPr>
        <w:t xml:space="preserve">Зміна клімату є однією з найсерйозніших загроз для людства та планети в цілому. Її наслідки (екстремальні погодні явища, підвищення рівня моря, продовольча нестабільність, втрата </w:t>
      </w:r>
      <w:proofErr w:type="spellStart"/>
      <w:r w:rsidR="00EE0D25" w:rsidRPr="00542785">
        <w:rPr>
          <w:sz w:val="28"/>
          <w:szCs w:val="28"/>
        </w:rPr>
        <w:t>біорізноманіття</w:t>
      </w:r>
      <w:proofErr w:type="spellEnd"/>
      <w:r w:rsidR="00EE0D25" w:rsidRPr="00542785">
        <w:rPr>
          <w:sz w:val="28"/>
          <w:szCs w:val="28"/>
        </w:rPr>
        <w:t xml:space="preserve">, загрози </w:t>
      </w:r>
      <w:bookmarkStart w:id="0" w:name="_GoBack"/>
      <w:bookmarkEnd w:id="0"/>
      <w:r w:rsidR="00EE0D25" w:rsidRPr="00542785">
        <w:rPr>
          <w:sz w:val="28"/>
          <w:szCs w:val="28"/>
        </w:rPr>
        <w:t>для здоров'я) вже є відчутними в багатьох рег</w:t>
      </w:r>
      <w:r w:rsidRPr="00542785">
        <w:rPr>
          <w:sz w:val="28"/>
          <w:szCs w:val="28"/>
        </w:rPr>
        <w:t>іонах світу, включно з Україною</w:t>
      </w:r>
      <w:r>
        <w:rPr>
          <w:sz w:val="28"/>
          <w:szCs w:val="28"/>
        </w:rPr>
        <w:t xml:space="preserve">. </w:t>
      </w:r>
      <w:r w:rsidR="00EE0D25" w:rsidRPr="00EE0D25">
        <w:rPr>
          <w:sz w:val="28"/>
          <w:szCs w:val="28"/>
        </w:rPr>
        <w:t>Хоча існує науковий консенсус щодо домінуючої ролі антропогенних факторів у сучасному потеплінні, дослідження впливу природних чинників, зокрема сонячної активності, є важливим для повного розуміння кліматичної системи та її мінливості. Точне визначення відносного внеску різних факторів дозволяє підвищити точність кліматичних прогнозів.</w:t>
      </w:r>
    </w:p>
    <w:p w14:paraId="3A97A064" w14:textId="77777777" w:rsidR="00350945" w:rsidRDefault="00EE0D25" w:rsidP="00350945">
      <w:pPr>
        <w:pStyle w:val="a4"/>
        <w:tabs>
          <w:tab w:val="left" w:pos="993"/>
        </w:tabs>
        <w:spacing w:before="0" w:beforeAutospacing="0" w:after="0" w:afterAutospacing="0" w:line="360" w:lineRule="auto"/>
        <w:ind w:firstLine="709"/>
        <w:jc w:val="both"/>
        <w:rPr>
          <w:sz w:val="28"/>
          <w:szCs w:val="28"/>
        </w:rPr>
      </w:pPr>
      <w:r w:rsidRPr="00EE0D25">
        <w:rPr>
          <w:sz w:val="28"/>
          <w:szCs w:val="28"/>
        </w:rPr>
        <w:t>Зміни клімату мають значний вплив на різні сектори економіки (сільське господарство, енергетика, транспорт, туризм) та соціальну сферу (міграція, здоров'я, безпека). Дослідження цієї теми допомагає оцінити майбутні ризики та можливості для сталого розвитку.</w:t>
      </w:r>
    </w:p>
    <w:p w14:paraId="65F0FEEF" w14:textId="77777777" w:rsidR="00EE0D25" w:rsidRPr="00EE0D25" w:rsidRDefault="00EE0D25" w:rsidP="00350945">
      <w:pPr>
        <w:pStyle w:val="a4"/>
        <w:tabs>
          <w:tab w:val="left" w:pos="993"/>
        </w:tabs>
        <w:spacing w:before="0" w:beforeAutospacing="0" w:after="0" w:afterAutospacing="0" w:line="360" w:lineRule="auto"/>
        <w:ind w:firstLine="709"/>
        <w:jc w:val="both"/>
        <w:rPr>
          <w:sz w:val="28"/>
          <w:szCs w:val="28"/>
        </w:rPr>
      </w:pPr>
      <w:r w:rsidRPr="00EE0D25">
        <w:rPr>
          <w:sz w:val="28"/>
          <w:szCs w:val="28"/>
        </w:rPr>
        <w:t>Точніші прогнози майбутніх кліматичних змін, враховуючи всі значущі фактори впливу, є необхідними для планування адаптаційних заходів на місцевому, регіональному та національному рівнях.</w:t>
      </w:r>
    </w:p>
    <w:p w14:paraId="6970F229" w14:textId="343A14F2" w:rsidR="00350945" w:rsidRDefault="00EE0D25" w:rsidP="00EE0D25">
      <w:pPr>
        <w:tabs>
          <w:tab w:val="left" w:pos="993"/>
        </w:tabs>
        <w:spacing w:after="0" w:line="360" w:lineRule="auto"/>
        <w:ind w:firstLine="567"/>
        <w:jc w:val="both"/>
        <w:rPr>
          <w:rFonts w:ascii="Times New Roman" w:hAnsi="Times New Roman" w:cs="Times New Roman"/>
          <w:sz w:val="28"/>
          <w:szCs w:val="28"/>
        </w:rPr>
      </w:pPr>
      <w:r w:rsidRPr="00EE0D25">
        <w:rPr>
          <w:rFonts w:ascii="Times New Roman" w:hAnsi="Times New Roman" w:cs="Times New Roman"/>
          <w:b/>
          <w:bCs/>
          <w:sz w:val="28"/>
          <w:szCs w:val="28"/>
        </w:rPr>
        <w:t xml:space="preserve">МЕТА: </w:t>
      </w:r>
      <w:r w:rsidR="00350945">
        <w:rPr>
          <w:rFonts w:ascii="Times New Roman" w:hAnsi="Times New Roman" w:cs="Times New Roman"/>
          <w:sz w:val="28"/>
          <w:szCs w:val="28"/>
        </w:rPr>
        <w:t>дослідити та</w:t>
      </w:r>
      <w:r w:rsidRPr="00EE0D25">
        <w:rPr>
          <w:rFonts w:ascii="Times New Roman" w:hAnsi="Times New Roman" w:cs="Times New Roman"/>
          <w:sz w:val="28"/>
          <w:szCs w:val="28"/>
        </w:rPr>
        <w:t xml:space="preserve"> оцінити </w:t>
      </w:r>
      <w:r w:rsidR="00350945">
        <w:rPr>
          <w:rFonts w:ascii="Times New Roman" w:hAnsi="Times New Roman" w:cs="Times New Roman"/>
          <w:sz w:val="28"/>
          <w:szCs w:val="28"/>
        </w:rPr>
        <w:t>вплив</w:t>
      </w:r>
      <w:r w:rsidRPr="00EE0D25">
        <w:rPr>
          <w:rFonts w:ascii="Times New Roman" w:hAnsi="Times New Roman" w:cs="Times New Roman"/>
          <w:sz w:val="28"/>
          <w:szCs w:val="28"/>
        </w:rPr>
        <w:t xml:space="preserve"> сонячної активності </w:t>
      </w:r>
      <w:r w:rsidR="00450CF4">
        <w:rPr>
          <w:rFonts w:ascii="Times New Roman" w:hAnsi="Times New Roman" w:cs="Times New Roman"/>
          <w:sz w:val="28"/>
          <w:szCs w:val="28"/>
        </w:rPr>
        <w:t xml:space="preserve">на </w:t>
      </w:r>
      <w:r w:rsidRPr="00EE0D25">
        <w:rPr>
          <w:rFonts w:ascii="Times New Roman" w:hAnsi="Times New Roman" w:cs="Times New Roman"/>
          <w:sz w:val="28"/>
          <w:szCs w:val="28"/>
        </w:rPr>
        <w:t xml:space="preserve">зміни клімату </w:t>
      </w:r>
      <w:r w:rsidR="00350945">
        <w:rPr>
          <w:rFonts w:ascii="Times New Roman" w:hAnsi="Times New Roman" w:cs="Times New Roman"/>
          <w:sz w:val="28"/>
          <w:szCs w:val="28"/>
        </w:rPr>
        <w:t>на Землі.</w:t>
      </w:r>
    </w:p>
    <w:p w14:paraId="2D06F8D8" w14:textId="77777777" w:rsidR="00EE0D25" w:rsidRPr="00EE0D25" w:rsidRDefault="00EE0D25" w:rsidP="00EE0D25">
      <w:pPr>
        <w:tabs>
          <w:tab w:val="left" w:pos="993"/>
        </w:tabs>
        <w:spacing w:after="0" w:line="360" w:lineRule="auto"/>
        <w:ind w:firstLine="567"/>
        <w:jc w:val="both"/>
        <w:rPr>
          <w:rFonts w:ascii="Times New Roman" w:hAnsi="Times New Roman" w:cs="Times New Roman"/>
          <w:b/>
          <w:sz w:val="28"/>
          <w:szCs w:val="28"/>
        </w:rPr>
      </w:pPr>
      <w:r w:rsidRPr="00EE0D25">
        <w:rPr>
          <w:rFonts w:ascii="Times New Roman" w:hAnsi="Times New Roman" w:cs="Times New Roman"/>
          <w:b/>
          <w:bCs/>
          <w:sz w:val="28"/>
          <w:szCs w:val="28"/>
        </w:rPr>
        <w:t>ЗАВДАННЯ:</w:t>
      </w:r>
    </w:p>
    <w:p w14:paraId="7F854A29" w14:textId="77777777" w:rsidR="00EE0D25" w:rsidRPr="00091005" w:rsidRDefault="00EE0D25" w:rsidP="00091005">
      <w:pPr>
        <w:pStyle w:val="a3"/>
        <w:numPr>
          <w:ilvl w:val="0"/>
          <w:numId w:val="10"/>
        </w:numPr>
        <w:tabs>
          <w:tab w:val="left" w:pos="993"/>
        </w:tabs>
        <w:spacing w:after="0" w:line="360" w:lineRule="auto"/>
        <w:jc w:val="both"/>
        <w:rPr>
          <w:rFonts w:ascii="Times New Roman" w:hAnsi="Times New Roman" w:cs="Times New Roman"/>
          <w:sz w:val="28"/>
          <w:szCs w:val="28"/>
        </w:rPr>
      </w:pPr>
      <w:r w:rsidRPr="00091005">
        <w:rPr>
          <w:rFonts w:ascii="Times New Roman" w:hAnsi="Times New Roman" w:cs="Times New Roman"/>
          <w:sz w:val="28"/>
          <w:szCs w:val="28"/>
        </w:rPr>
        <w:lastRenderedPageBreak/>
        <w:t>опрацювати відповідну наукову літературу;</w:t>
      </w:r>
    </w:p>
    <w:p w14:paraId="377B02FA" w14:textId="77777777" w:rsidR="00EE0D25" w:rsidRPr="00091005" w:rsidRDefault="00EE0D25" w:rsidP="00091005">
      <w:pPr>
        <w:pStyle w:val="a3"/>
        <w:numPr>
          <w:ilvl w:val="0"/>
          <w:numId w:val="10"/>
        </w:numPr>
        <w:tabs>
          <w:tab w:val="left" w:pos="993"/>
        </w:tabs>
        <w:spacing w:after="0" w:line="360" w:lineRule="auto"/>
        <w:jc w:val="both"/>
        <w:rPr>
          <w:rFonts w:ascii="Times New Roman" w:eastAsia="Times New Roman" w:hAnsi="Times New Roman" w:cs="Times New Roman"/>
          <w:sz w:val="28"/>
          <w:szCs w:val="28"/>
          <w:lang w:eastAsia="uk-UA"/>
        </w:rPr>
      </w:pPr>
      <w:r w:rsidRPr="00091005">
        <w:rPr>
          <w:rFonts w:ascii="Times New Roman" w:eastAsia="Times New Roman" w:hAnsi="Times New Roman" w:cs="Times New Roman"/>
          <w:bCs/>
          <w:sz w:val="28"/>
          <w:szCs w:val="28"/>
          <w:lang w:eastAsia="uk-UA"/>
        </w:rPr>
        <w:t>оцінити сучасн</w:t>
      </w:r>
      <w:r w:rsidR="00350945" w:rsidRPr="00091005">
        <w:rPr>
          <w:rFonts w:ascii="Times New Roman" w:eastAsia="Times New Roman" w:hAnsi="Times New Roman" w:cs="Times New Roman"/>
          <w:bCs/>
          <w:sz w:val="28"/>
          <w:szCs w:val="28"/>
          <w:lang w:eastAsia="uk-UA"/>
        </w:rPr>
        <w:t>і тенденції сонячної активності;</w:t>
      </w:r>
    </w:p>
    <w:p w14:paraId="052E02DF" w14:textId="77777777" w:rsidR="00EE0D25" w:rsidRPr="00091005" w:rsidRDefault="00091005" w:rsidP="00091005">
      <w:pPr>
        <w:pStyle w:val="a3"/>
        <w:numPr>
          <w:ilvl w:val="0"/>
          <w:numId w:val="10"/>
        </w:numPr>
        <w:spacing w:after="0" w:line="360" w:lineRule="auto"/>
        <w:jc w:val="both"/>
        <w:rPr>
          <w:rFonts w:ascii="Times New Roman" w:eastAsia="Times New Roman" w:hAnsi="Times New Roman" w:cs="Times New Roman"/>
          <w:color w:val="2D2D2D"/>
          <w:sz w:val="28"/>
          <w:szCs w:val="28"/>
          <w:lang w:eastAsia="uk-UA"/>
        </w:rPr>
      </w:pPr>
      <w:r w:rsidRPr="00091005">
        <w:rPr>
          <w:rFonts w:ascii="Times New Roman" w:eastAsia="Times New Roman" w:hAnsi="Times New Roman" w:cs="Times New Roman"/>
          <w:bCs/>
          <w:sz w:val="28"/>
          <w:szCs w:val="28"/>
          <w:lang w:eastAsia="uk-UA"/>
        </w:rPr>
        <w:t>проаналізувати дані середньорічної</w:t>
      </w:r>
      <w:r>
        <w:rPr>
          <w:rFonts w:ascii="Times New Roman" w:eastAsia="Times New Roman" w:hAnsi="Times New Roman" w:cs="Times New Roman"/>
          <w:bCs/>
          <w:sz w:val="28"/>
          <w:szCs w:val="28"/>
          <w:lang w:eastAsia="uk-UA"/>
        </w:rPr>
        <w:t xml:space="preserve"> загальної</w:t>
      </w:r>
      <w:r w:rsidRPr="00091005">
        <w:rPr>
          <w:rFonts w:ascii="Times New Roman" w:eastAsia="Times New Roman" w:hAnsi="Times New Roman" w:cs="Times New Roman"/>
          <w:bCs/>
          <w:sz w:val="28"/>
          <w:szCs w:val="28"/>
          <w:lang w:eastAsia="uk-UA"/>
        </w:rPr>
        <w:t xml:space="preserve"> кількість сонячних плям, середньорічної загальної кількість опадів та с</w:t>
      </w:r>
      <w:r w:rsidRPr="00091005">
        <w:rPr>
          <w:rFonts w:ascii="Times New Roman" w:eastAsia="Times New Roman" w:hAnsi="Times New Roman" w:cs="Times New Roman"/>
          <w:color w:val="2D2D2D"/>
          <w:sz w:val="28"/>
          <w:szCs w:val="28"/>
          <w:lang w:eastAsia="uk-UA"/>
        </w:rPr>
        <w:t>ередньорічної температури повітря</w:t>
      </w:r>
      <w:r w:rsidR="00350945" w:rsidRPr="00091005">
        <w:rPr>
          <w:rFonts w:ascii="Times New Roman" w:eastAsia="Times New Roman" w:hAnsi="Times New Roman" w:cs="Times New Roman"/>
          <w:bCs/>
          <w:sz w:val="28"/>
          <w:szCs w:val="28"/>
          <w:lang w:eastAsia="uk-UA"/>
        </w:rPr>
        <w:t>;</w:t>
      </w:r>
    </w:p>
    <w:p w14:paraId="5130D484" w14:textId="77777777" w:rsidR="00EE0D25" w:rsidRPr="00091005" w:rsidRDefault="00EE0D25" w:rsidP="00091005">
      <w:pPr>
        <w:pStyle w:val="a3"/>
        <w:numPr>
          <w:ilvl w:val="0"/>
          <w:numId w:val="10"/>
        </w:numPr>
        <w:tabs>
          <w:tab w:val="left" w:pos="993"/>
        </w:tabs>
        <w:spacing w:after="0" w:line="360" w:lineRule="auto"/>
        <w:jc w:val="both"/>
        <w:rPr>
          <w:rFonts w:ascii="Times New Roman" w:hAnsi="Times New Roman" w:cs="Times New Roman"/>
          <w:sz w:val="28"/>
          <w:szCs w:val="28"/>
        </w:rPr>
      </w:pPr>
      <w:r w:rsidRPr="00091005">
        <w:rPr>
          <w:rFonts w:ascii="Times New Roman" w:eastAsia="Times New Roman" w:hAnsi="Times New Roman" w:cs="Times New Roman"/>
          <w:bCs/>
          <w:sz w:val="28"/>
          <w:szCs w:val="28"/>
          <w:lang w:eastAsia="uk-UA"/>
        </w:rPr>
        <w:t>дослідити потенційні механізми взаємо</w:t>
      </w:r>
      <w:r w:rsidR="00091005">
        <w:rPr>
          <w:rFonts w:ascii="Times New Roman" w:eastAsia="Times New Roman" w:hAnsi="Times New Roman" w:cs="Times New Roman"/>
          <w:bCs/>
          <w:sz w:val="28"/>
          <w:szCs w:val="28"/>
          <w:lang w:eastAsia="uk-UA"/>
        </w:rPr>
        <w:t>дії між сонячною активністю та кліматом Землі</w:t>
      </w:r>
      <w:r w:rsidRPr="00091005">
        <w:rPr>
          <w:rFonts w:ascii="Times New Roman" w:eastAsia="Times New Roman" w:hAnsi="Times New Roman" w:cs="Times New Roman"/>
          <w:bCs/>
          <w:sz w:val="28"/>
          <w:szCs w:val="28"/>
          <w:lang w:eastAsia="uk-UA"/>
        </w:rPr>
        <w:t>.</w:t>
      </w:r>
      <w:r w:rsidRPr="00091005">
        <w:rPr>
          <w:rFonts w:ascii="Times New Roman" w:eastAsia="Times New Roman" w:hAnsi="Times New Roman" w:cs="Times New Roman"/>
          <w:sz w:val="28"/>
          <w:szCs w:val="28"/>
          <w:lang w:eastAsia="uk-UA"/>
        </w:rPr>
        <w:t xml:space="preserve"> </w:t>
      </w:r>
    </w:p>
    <w:p w14:paraId="5955ABEF" w14:textId="77777777" w:rsidR="00EE0D25" w:rsidRPr="00EE0D25" w:rsidRDefault="00EE0D25" w:rsidP="00EE0D25">
      <w:pPr>
        <w:pStyle w:val="a3"/>
        <w:tabs>
          <w:tab w:val="left" w:pos="993"/>
        </w:tabs>
        <w:spacing w:after="0" w:line="360" w:lineRule="auto"/>
        <w:ind w:left="0" w:firstLine="567"/>
        <w:jc w:val="both"/>
        <w:rPr>
          <w:rFonts w:ascii="Times New Roman" w:hAnsi="Times New Roman" w:cs="Times New Roman"/>
          <w:sz w:val="28"/>
          <w:szCs w:val="28"/>
        </w:rPr>
      </w:pPr>
      <w:r w:rsidRPr="00EE0D25">
        <w:rPr>
          <w:rFonts w:ascii="Times New Roman" w:hAnsi="Times New Roman" w:cs="Times New Roman"/>
          <w:b/>
          <w:sz w:val="28"/>
          <w:szCs w:val="28"/>
        </w:rPr>
        <w:t>Методи та способи</w:t>
      </w:r>
      <w:r w:rsidRPr="00EE0D25">
        <w:rPr>
          <w:rFonts w:ascii="Times New Roman" w:hAnsi="Times New Roman" w:cs="Times New Roman"/>
          <w:sz w:val="28"/>
          <w:szCs w:val="28"/>
        </w:rPr>
        <w:t xml:space="preserve">: математичні, статистичні, наукового пояснення </w:t>
      </w:r>
    </w:p>
    <w:p w14:paraId="46B1E3D0" w14:textId="77777777" w:rsidR="00CD1FD2" w:rsidRPr="00EE0D25" w:rsidRDefault="00CD1FD2" w:rsidP="00EE0D25">
      <w:pPr>
        <w:tabs>
          <w:tab w:val="left" w:pos="993"/>
        </w:tabs>
        <w:spacing w:after="0" w:line="360" w:lineRule="auto"/>
        <w:ind w:firstLine="567"/>
        <w:jc w:val="both"/>
        <w:rPr>
          <w:rFonts w:ascii="Times New Roman" w:hAnsi="Times New Roman" w:cs="Times New Roman"/>
          <w:b/>
          <w:bCs/>
          <w:sz w:val="28"/>
          <w:szCs w:val="28"/>
        </w:rPr>
      </w:pPr>
      <w:r w:rsidRPr="00EE0D25">
        <w:rPr>
          <w:rFonts w:ascii="Times New Roman" w:hAnsi="Times New Roman" w:cs="Times New Roman"/>
          <w:b/>
          <w:bCs/>
          <w:sz w:val="28"/>
          <w:szCs w:val="28"/>
        </w:rPr>
        <w:t>Висновки</w:t>
      </w:r>
    </w:p>
    <w:p w14:paraId="317D834C" w14:textId="77777777" w:rsidR="00AA22B1" w:rsidRPr="00EE0D25" w:rsidRDefault="00AA22B1" w:rsidP="00EE0D25">
      <w:pPr>
        <w:tabs>
          <w:tab w:val="left" w:pos="993"/>
        </w:tabs>
        <w:spacing w:after="0" w:line="360" w:lineRule="auto"/>
        <w:ind w:firstLine="567"/>
        <w:jc w:val="both"/>
        <w:rPr>
          <w:rFonts w:ascii="Times New Roman" w:hAnsi="Times New Roman" w:cs="Times New Roman"/>
          <w:sz w:val="28"/>
          <w:szCs w:val="28"/>
        </w:rPr>
      </w:pPr>
      <w:r w:rsidRPr="00CD1FD2">
        <w:rPr>
          <w:rFonts w:ascii="Times New Roman" w:eastAsia="Times New Roman" w:hAnsi="Times New Roman" w:cs="Times New Roman"/>
          <w:sz w:val="28"/>
          <w:szCs w:val="28"/>
          <w:lang w:eastAsia="uk-UA"/>
        </w:rPr>
        <w:t>Отже, підсумовуючи вплив різних факторів на клімат Землі, можна зробити такі висновки</w:t>
      </w:r>
      <w:r w:rsidRPr="00EE0D25">
        <w:rPr>
          <w:rFonts w:ascii="Times New Roman" w:eastAsia="Times New Roman" w:hAnsi="Times New Roman" w:cs="Times New Roman"/>
          <w:sz w:val="28"/>
          <w:szCs w:val="28"/>
          <w:lang w:eastAsia="uk-UA"/>
        </w:rPr>
        <w:t>.</w:t>
      </w:r>
    </w:p>
    <w:p w14:paraId="3722C131" w14:textId="77777777" w:rsidR="00AA22B1" w:rsidRPr="00EE0D25" w:rsidRDefault="00CD1FD2" w:rsidP="00EE0D25">
      <w:pPr>
        <w:tabs>
          <w:tab w:val="left" w:pos="993"/>
        </w:tabs>
        <w:spacing w:after="0" w:line="360" w:lineRule="auto"/>
        <w:ind w:firstLine="567"/>
        <w:jc w:val="both"/>
        <w:rPr>
          <w:rFonts w:ascii="Times New Roman" w:hAnsi="Times New Roman" w:cs="Times New Roman"/>
          <w:sz w:val="28"/>
          <w:szCs w:val="28"/>
        </w:rPr>
      </w:pPr>
      <w:r w:rsidRPr="00EE0D25">
        <w:rPr>
          <w:rFonts w:ascii="Times New Roman" w:hAnsi="Times New Roman" w:cs="Times New Roman"/>
          <w:sz w:val="28"/>
          <w:szCs w:val="28"/>
        </w:rPr>
        <w:t xml:space="preserve">Сонячні плями є одним із ключових проявів сонячної активності, які мають не лише </w:t>
      </w:r>
      <w:proofErr w:type="spellStart"/>
      <w:r w:rsidRPr="00EE0D25">
        <w:rPr>
          <w:rFonts w:ascii="Times New Roman" w:hAnsi="Times New Roman" w:cs="Times New Roman"/>
          <w:sz w:val="28"/>
          <w:szCs w:val="28"/>
        </w:rPr>
        <w:t>внутрішньоастрономічне</w:t>
      </w:r>
      <w:proofErr w:type="spellEnd"/>
      <w:r w:rsidRPr="00EE0D25">
        <w:rPr>
          <w:rFonts w:ascii="Times New Roman" w:hAnsi="Times New Roman" w:cs="Times New Roman"/>
          <w:sz w:val="28"/>
          <w:szCs w:val="28"/>
        </w:rPr>
        <w:t xml:space="preserve"> значення, а й впливають на умови життя на Землі. Їхня кількість змінюється з часом і має потенційний вплив на клімат Землі. Поява плям, пов’язана зі змінами магнітного поля Сонця, впливає на потужність випромінювання, що надходить на Землю, а отже — на загальні кліматичні процеси. Протягом століть науковці помічали, що періоди зниженої або підвищеної сонячної активності супроводжуються відповідними змінами в температурному режимі, інтенсивності опадів, циркуляції повітряних мас тощо. Хоча самі по собі зміни в сонячному випромінюванні невеликі, у довгостроковій перспективі вони можуть призводити до кліматичних зрушень.</w:t>
      </w:r>
    </w:p>
    <w:p w14:paraId="4B5A52B0" w14:textId="77777777" w:rsidR="00AA22B1" w:rsidRPr="00CD1FD2" w:rsidRDefault="00AA22B1" w:rsidP="00EE0D25">
      <w:pPr>
        <w:tabs>
          <w:tab w:val="left" w:pos="993"/>
        </w:tabs>
        <w:spacing w:after="0" w:line="360" w:lineRule="auto"/>
        <w:ind w:firstLine="567"/>
        <w:jc w:val="both"/>
        <w:rPr>
          <w:rFonts w:ascii="Times New Roman" w:eastAsia="Times New Roman" w:hAnsi="Times New Roman" w:cs="Times New Roman"/>
          <w:sz w:val="28"/>
          <w:szCs w:val="28"/>
          <w:lang w:eastAsia="uk-UA"/>
        </w:rPr>
      </w:pPr>
      <w:r w:rsidRPr="00EE0D25">
        <w:rPr>
          <w:rFonts w:ascii="Times New Roman" w:eastAsia="Times New Roman" w:hAnsi="Times New Roman" w:cs="Times New Roman"/>
          <w:sz w:val="28"/>
          <w:szCs w:val="28"/>
          <w:lang w:eastAsia="uk-UA"/>
        </w:rPr>
        <w:t>А п</w:t>
      </w:r>
      <w:r w:rsidRPr="00CD1FD2">
        <w:rPr>
          <w:rFonts w:ascii="Times New Roman" w:eastAsia="Times New Roman" w:hAnsi="Times New Roman" w:cs="Times New Roman"/>
          <w:sz w:val="28"/>
          <w:szCs w:val="28"/>
          <w:lang w:eastAsia="uk-UA"/>
        </w:rPr>
        <w:t>риродні та антропогенні впливи можуть взаємодіяти, посилюючи або послаблюючи один одного. Однак, наукові дослідження чітко показують, що саме зростання концентрації парникових газів в атмосфері є головним рушієм довгострокових змін клімату.</w:t>
      </w:r>
    </w:p>
    <w:p w14:paraId="6322F444" w14:textId="77777777" w:rsidR="00AA22B1" w:rsidRPr="00CD1FD2" w:rsidRDefault="00AA22B1" w:rsidP="00EE0D25">
      <w:pPr>
        <w:tabs>
          <w:tab w:val="left" w:pos="993"/>
        </w:tabs>
        <w:spacing w:after="0" w:line="360" w:lineRule="auto"/>
        <w:ind w:firstLine="567"/>
        <w:jc w:val="both"/>
        <w:rPr>
          <w:rFonts w:ascii="Times New Roman" w:eastAsia="Times New Roman" w:hAnsi="Times New Roman" w:cs="Times New Roman"/>
          <w:sz w:val="28"/>
          <w:szCs w:val="28"/>
          <w:lang w:eastAsia="uk-UA"/>
        </w:rPr>
      </w:pPr>
      <w:r w:rsidRPr="00EE0D25">
        <w:rPr>
          <w:rFonts w:ascii="Times New Roman" w:eastAsia="Times New Roman" w:hAnsi="Times New Roman" w:cs="Times New Roman"/>
          <w:bCs/>
          <w:sz w:val="28"/>
          <w:szCs w:val="28"/>
          <w:lang w:eastAsia="uk-UA"/>
        </w:rPr>
        <w:t>Наслідки змін клімату вже є відчутними і продовжуватимуть посилюватися.</w:t>
      </w:r>
      <w:r w:rsidRPr="00CD1FD2">
        <w:rPr>
          <w:rFonts w:ascii="Times New Roman" w:eastAsia="Times New Roman" w:hAnsi="Times New Roman" w:cs="Times New Roman"/>
          <w:sz w:val="28"/>
          <w:szCs w:val="28"/>
          <w:lang w:eastAsia="uk-UA"/>
        </w:rPr>
        <w:t xml:space="preserve"> До них належать підвищення середньої температури, частіші та інтенсивніші екстремальні погодні явища (хвилі спеки, посухи, повені, урагани), підвищення рівня моря, танення льодовиків і снігового покриву, зміни в екосистемах та </w:t>
      </w:r>
      <w:proofErr w:type="spellStart"/>
      <w:r w:rsidRPr="00CD1FD2">
        <w:rPr>
          <w:rFonts w:ascii="Times New Roman" w:eastAsia="Times New Roman" w:hAnsi="Times New Roman" w:cs="Times New Roman"/>
          <w:sz w:val="28"/>
          <w:szCs w:val="28"/>
          <w:lang w:eastAsia="uk-UA"/>
        </w:rPr>
        <w:t>біорізноманітті</w:t>
      </w:r>
      <w:proofErr w:type="spellEnd"/>
      <w:r w:rsidRPr="00CD1FD2">
        <w:rPr>
          <w:rFonts w:ascii="Times New Roman" w:eastAsia="Times New Roman" w:hAnsi="Times New Roman" w:cs="Times New Roman"/>
          <w:sz w:val="28"/>
          <w:szCs w:val="28"/>
          <w:lang w:eastAsia="uk-UA"/>
        </w:rPr>
        <w:t>.</w:t>
      </w:r>
    </w:p>
    <w:p w14:paraId="4F01B5BC" w14:textId="77777777" w:rsidR="00AA22B1" w:rsidRPr="00CD1FD2" w:rsidRDefault="00AA22B1" w:rsidP="00EE0D25">
      <w:pPr>
        <w:tabs>
          <w:tab w:val="left" w:pos="993"/>
        </w:tabs>
        <w:spacing w:after="0" w:line="360" w:lineRule="auto"/>
        <w:ind w:firstLine="567"/>
        <w:jc w:val="both"/>
        <w:rPr>
          <w:rFonts w:ascii="Times New Roman" w:eastAsia="Times New Roman" w:hAnsi="Times New Roman" w:cs="Times New Roman"/>
          <w:sz w:val="28"/>
          <w:szCs w:val="28"/>
          <w:lang w:eastAsia="uk-UA"/>
        </w:rPr>
      </w:pPr>
      <w:r w:rsidRPr="00CD1FD2">
        <w:rPr>
          <w:rFonts w:ascii="Times New Roman" w:eastAsia="Times New Roman" w:hAnsi="Times New Roman" w:cs="Times New Roman"/>
          <w:sz w:val="28"/>
          <w:szCs w:val="28"/>
          <w:lang w:eastAsia="uk-UA"/>
        </w:rPr>
        <w:lastRenderedPageBreak/>
        <w:t xml:space="preserve">Хоча природні фактори відігравали важливу роль у формуванні клімату Землі протягом її історії, </w:t>
      </w:r>
      <w:r w:rsidRPr="00EE0D25">
        <w:rPr>
          <w:rFonts w:ascii="Times New Roman" w:eastAsia="Times New Roman" w:hAnsi="Times New Roman" w:cs="Times New Roman"/>
          <w:bCs/>
          <w:sz w:val="28"/>
          <w:szCs w:val="28"/>
          <w:lang w:eastAsia="uk-UA"/>
        </w:rPr>
        <w:t>саме діяльність людини є головною причиною сучасних, швидких і небезпечних змін клімату.</w:t>
      </w:r>
      <w:r w:rsidRPr="00CD1FD2">
        <w:rPr>
          <w:rFonts w:ascii="Times New Roman" w:eastAsia="Times New Roman" w:hAnsi="Times New Roman" w:cs="Times New Roman"/>
          <w:sz w:val="28"/>
          <w:szCs w:val="28"/>
          <w:lang w:eastAsia="uk-UA"/>
        </w:rPr>
        <w:t xml:space="preserve"> Розуміння цього є критично важливим для розробки та впровадження ефективних стратегій щодо пом'якшення наслідків зміни клімату та адаптації до неминучих змін.</w:t>
      </w:r>
    </w:p>
    <w:p w14:paraId="0FA5CFC2" w14:textId="77777777" w:rsidR="00CD1FD2" w:rsidRPr="00EE0D25" w:rsidRDefault="00CD1FD2" w:rsidP="00EE0D25">
      <w:pPr>
        <w:tabs>
          <w:tab w:val="left" w:pos="993"/>
        </w:tabs>
        <w:spacing w:after="0" w:line="360" w:lineRule="auto"/>
        <w:ind w:firstLine="567"/>
        <w:jc w:val="both"/>
        <w:rPr>
          <w:rFonts w:ascii="Times New Roman" w:hAnsi="Times New Roman" w:cs="Times New Roman"/>
          <w:sz w:val="28"/>
          <w:szCs w:val="28"/>
        </w:rPr>
      </w:pPr>
      <w:r w:rsidRPr="00EE0D25">
        <w:rPr>
          <w:rFonts w:ascii="Times New Roman" w:hAnsi="Times New Roman" w:cs="Times New Roman"/>
          <w:sz w:val="28"/>
          <w:szCs w:val="28"/>
        </w:rPr>
        <w:t>Саме тому вивчення сонячних плям є важливим для глибшого розуміння не лише будови і динаміки нашого світила, а й глобальних кліматичних змін, які мають значення для всього людства. Розуміння цих процесів допомагає науковцям краще прогнозувати зміни клімату в майбутньому.</w:t>
      </w:r>
    </w:p>
    <w:sectPr w:rsidR="00CD1FD2" w:rsidRPr="00EE0D2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95C67"/>
    <w:multiLevelType w:val="multilevel"/>
    <w:tmpl w:val="643EF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120FF1"/>
    <w:multiLevelType w:val="multilevel"/>
    <w:tmpl w:val="66DC73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94423A"/>
    <w:multiLevelType w:val="hybridMultilevel"/>
    <w:tmpl w:val="99BE9B00"/>
    <w:lvl w:ilvl="0" w:tplc="3C2CE82E">
      <w:start w:val="1"/>
      <w:numFmt w:val="bullet"/>
      <w:lvlText w:val="•"/>
      <w:lvlJc w:val="left"/>
      <w:pPr>
        <w:tabs>
          <w:tab w:val="num" w:pos="720"/>
        </w:tabs>
        <w:ind w:left="720" w:hanging="360"/>
      </w:pPr>
      <w:rPr>
        <w:rFonts w:ascii="Arial" w:hAnsi="Arial" w:hint="default"/>
      </w:rPr>
    </w:lvl>
    <w:lvl w:ilvl="1" w:tplc="DA44EF38" w:tentative="1">
      <w:start w:val="1"/>
      <w:numFmt w:val="bullet"/>
      <w:lvlText w:val="•"/>
      <w:lvlJc w:val="left"/>
      <w:pPr>
        <w:tabs>
          <w:tab w:val="num" w:pos="1440"/>
        </w:tabs>
        <w:ind w:left="1440" w:hanging="360"/>
      </w:pPr>
      <w:rPr>
        <w:rFonts w:ascii="Arial" w:hAnsi="Arial" w:hint="default"/>
      </w:rPr>
    </w:lvl>
    <w:lvl w:ilvl="2" w:tplc="BFF251DA" w:tentative="1">
      <w:start w:val="1"/>
      <w:numFmt w:val="bullet"/>
      <w:lvlText w:val="•"/>
      <w:lvlJc w:val="left"/>
      <w:pPr>
        <w:tabs>
          <w:tab w:val="num" w:pos="2160"/>
        </w:tabs>
        <w:ind w:left="2160" w:hanging="360"/>
      </w:pPr>
      <w:rPr>
        <w:rFonts w:ascii="Arial" w:hAnsi="Arial" w:hint="default"/>
      </w:rPr>
    </w:lvl>
    <w:lvl w:ilvl="3" w:tplc="990A7E3E" w:tentative="1">
      <w:start w:val="1"/>
      <w:numFmt w:val="bullet"/>
      <w:lvlText w:val="•"/>
      <w:lvlJc w:val="left"/>
      <w:pPr>
        <w:tabs>
          <w:tab w:val="num" w:pos="2880"/>
        </w:tabs>
        <w:ind w:left="2880" w:hanging="360"/>
      </w:pPr>
      <w:rPr>
        <w:rFonts w:ascii="Arial" w:hAnsi="Arial" w:hint="default"/>
      </w:rPr>
    </w:lvl>
    <w:lvl w:ilvl="4" w:tplc="B84E2394" w:tentative="1">
      <w:start w:val="1"/>
      <w:numFmt w:val="bullet"/>
      <w:lvlText w:val="•"/>
      <w:lvlJc w:val="left"/>
      <w:pPr>
        <w:tabs>
          <w:tab w:val="num" w:pos="3600"/>
        </w:tabs>
        <w:ind w:left="3600" w:hanging="360"/>
      </w:pPr>
      <w:rPr>
        <w:rFonts w:ascii="Arial" w:hAnsi="Arial" w:hint="default"/>
      </w:rPr>
    </w:lvl>
    <w:lvl w:ilvl="5" w:tplc="54C46BC6" w:tentative="1">
      <w:start w:val="1"/>
      <w:numFmt w:val="bullet"/>
      <w:lvlText w:val="•"/>
      <w:lvlJc w:val="left"/>
      <w:pPr>
        <w:tabs>
          <w:tab w:val="num" w:pos="4320"/>
        </w:tabs>
        <w:ind w:left="4320" w:hanging="360"/>
      </w:pPr>
      <w:rPr>
        <w:rFonts w:ascii="Arial" w:hAnsi="Arial" w:hint="default"/>
      </w:rPr>
    </w:lvl>
    <w:lvl w:ilvl="6" w:tplc="E9CA873C" w:tentative="1">
      <w:start w:val="1"/>
      <w:numFmt w:val="bullet"/>
      <w:lvlText w:val="•"/>
      <w:lvlJc w:val="left"/>
      <w:pPr>
        <w:tabs>
          <w:tab w:val="num" w:pos="5040"/>
        </w:tabs>
        <w:ind w:left="5040" w:hanging="360"/>
      </w:pPr>
      <w:rPr>
        <w:rFonts w:ascii="Arial" w:hAnsi="Arial" w:hint="default"/>
      </w:rPr>
    </w:lvl>
    <w:lvl w:ilvl="7" w:tplc="717066C2" w:tentative="1">
      <w:start w:val="1"/>
      <w:numFmt w:val="bullet"/>
      <w:lvlText w:val="•"/>
      <w:lvlJc w:val="left"/>
      <w:pPr>
        <w:tabs>
          <w:tab w:val="num" w:pos="5760"/>
        </w:tabs>
        <w:ind w:left="5760" w:hanging="360"/>
      </w:pPr>
      <w:rPr>
        <w:rFonts w:ascii="Arial" w:hAnsi="Arial" w:hint="default"/>
      </w:rPr>
    </w:lvl>
    <w:lvl w:ilvl="8" w:tplc="84D0B25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B12488F"/>
    <w:multiLevelType w:val="hybridMultilevel"/>
    <w:tmpl w:val="AAAACBCA"/>
    <w:lvl w:ilvl="0" w:tplc="AFC4A838">
      <w:start w:val="1"/>
      <w:numFmt w:val="decimal"/>
      <w:lvlText w:val="%1."/>
      <w:lvlJc w:val="left"/>
      <w:pPr>
        <w:ind w:left="1069" w:hanging="360"/>
      </w:pPr>
      <w:rPr>
        <w:rFonts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4" w15:restartNumberingAfterBreak="0">
    <w:nsid w:val="20E05748"/>
    <w:multiLevelType w:val="hybridMultilevel"/>
    <w:tmpl w:val="A65452AC"/>
    <w:lvl w:ilvl="0" w:tplc="487C200A">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5" w15:restartNumberingAfterBreak="0">
    <w:nsid w:val="33CD70E2"/>
    <w:multiLevelType w:val="hybridMultilevel"/>
    <w:tmpl w:val="9D9851F6"/>
    <w:lvl w:ilvl="0" w:tplc="5486065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6" w15:restartNumberingAfterBreak="0">
    <w:nsid w:val="53023EC0"/>
    <w:multiLevelType w:val="multilevel"/>
    <w:tmpl w:val="FBCE9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3EA7FBB"/>
    <w:multiLevelType w:val="hybridMultilevel"/>
    <w:tmpl w:val="EA984EDA"/>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57CA18E0"/>
    <w:multiLevelType w:val="hybridMultilevel"/>
    <w:tmpl w:val="A63CC516"/>
    <w:lvl w:ilvl="0" w:tplc="493CD96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9" w15:restartNumberingAfterBreak="0">
    <w:nsid w:val="74F07754"/>
    <w:multiLevelType w:val="hybridMultilevel"/>
    <w:tmpl w:val="39A02CC4"/>
    <w:lvl w:ilvl="0" w:tplc="3C2CE82E">
      <w:start w:val="1"/>
      <w:numFmt w:val="bullet"/>
      <w:lvlText w:val="•"/>
      <w:lvlJc w:val="left"/>
      <w:pPr>
        <w:tabs>
          <w:tab w:val="num" w:pos="720"/>
        </w:tabs>
        <w:ind w:left="720" w:hanging="360"/>
      </w:pPr>
      <w:rPr>
        <w:rFonts w:ascii="Arial" w:hAnsi="Aria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5"/>
  </w:num>
  <w:num w:numId="4">
    <w:abstractNumId w:val="3"/>
  </w:num>
  <w:num w:numId="5">
    <w:abstractNumId w:val="8"/>
  </w:num>
  <w:num w:numId="6">
    <w:abstractNumId w:val="4"/>
  </w:num>
  <w:num w:numId="7">
    <w:abstractNumId w:val="0"/>
  </w:num>
  <w:num w:numId="8">
    <w:abstractNumId w:val="2"/>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20D"/>
    <w:rsid w:val="000341C9"/>
    <w:rsid w:val="00091005"/>
    <w:rsid w:val="0010360C"/>
    <w:rsid w:val="0017467E"/>
    <w:rsid w:val="002D3B60"/>
    <w:rsid w:val="00350945"/>
    <w:rsid w:val="003661D9"/>
    <w:rsid w:val="00450CF4"/>
    <w:rsid w:val="004C0492"/>
    <w:rsid w:val="00542785"/>
    <w:rsid w:val="005929BD"/>
    <w:rsid w:val="008049AE"/>
    <w:rsid w:val="00894536"/>
    <w:rsid w:val="009F61CB"/>
    <w:rsid w:val="00A0620D"/>
    <w:rsid w:val="00AA22B1"/>
    <w:rsid w:val="00AB2739"/>
    <w:rsid w:val="00B5253A"/>
    <w:rsid w:val="00CA2A5A"/>
    <w:rsid w:val="00CD1FD2"/>
    <w:rsid w:val="00CE6141"/>
    <w:rsid w:val="00EE0D2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E7E9A"/>
  <w15:chartTrackingRefBased/>
  <w15:docId w15:val="{EF0249E6-4958-4F03-8ECD-636E65A1C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1F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1FD2"/>
    <w:pPr>
      <w:ind w:left="720"/>
      <w:contextualSpacing/>
    </w:pPr>
  </w:style>
  <w:style w:type="paragraph" w:styleId="a4">
    <w:name w:val="Normal (Web)"/>
    <w:basedOn w:val="a"/>
    <w:uiPriority w:val="99"/>
    <w:semiHidden/>
    <w:unhideWhenUsed/>
    <w:rsid w:val="00CD1FD2"/>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5">
    <w:name w:val="Strong"/>
    <w:basedOn w:val="a0"/>
    <w:uiPriority w:val="22"/>
    <w:qFormat/>
    <w:rsid w:val="00CD1FD2"/>
    <w:rPr>
      <w:b/>
      <w:bCs/>
    </w:rPr>
  </w:style>
  <w:style w:type="paragraph" w:customStyle="1" w:styleId="rvps2">
    <w:name w:val="rvps2"/>
    <w:basedOn w:val="a"/>
    <w:rsid w:val="00EE0D25"/>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383686">
      <w:bodyDiv w:val="1"/>
      <w:marLeft w:val="0"/>
      <w:marRight w:val="0"/>
      <w:marTop w:val="0"/>
      <w:marBottom w:val="0"/>
      <w:divBdr>
        <w:top w:val="none" w:sz="0" w:space="0" w:color="auto"/>
        <w:left w:val="none" w:sz="0" w:space="0" w:color="auto"/>
        <w:bottom w:val="none" w:sz="0" w:space="0" w:color="auto"/>
        <w:right w:val="none" w:sz="0" w:space="0" w:color="auto"/>
      </w:divBdr>
    </w:div>
    <w:div w:id="1092630306">
      <w:bodyDiv w:val="1"/>
      <w:marLeft w:val="0"/>
      <w:marRight w:val="0"/>
      <w:marTop w:val="0"/>
      <w:marBottom w:val="0"/>
      <w:divBdr>
        <w:top w:val="none" w:sz="0" w:space="0" w:color="auto"/>
        <w:left w:val="none" w:sz="0" w:space="0" w:color="auto"/>
        <w:bottom w:val="none" w:sz="0" w:space="0" w:color="auto"/>
        <w:right w:val="none" w:sz="0" w:space="0" w:color="auto"/>
      </w:divBdr>
    </w:div>
    <w:div w:id="1128863266">
      <w:bodyDiv w:val="1"/>
      <w:marLeft w:val="0"/>
      <w:marRight w:val="0"/>
      <w:marTop w:val="0"/>
      <w:marBottom w:val="0"/>
      <w:divBdr>
        <w:top w:val="none" w:sz="0" w:space="0" w:color="auto"/>
        <w:left w:val="none" w:sz="0" w:space="0" w:color="auto"/>
        <w:bottom w:val="none" w:sz="0" w:space="0" w:color="auto"/>
        <w:right w:val="none" w:sz="0" w:space="0" w:color="auto"/>
      </w:divBdr>
    </w:div>
    <w:div w:id="1268657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2620</Words>
  <Characters>1494</Characters>
  <Application>Microsoft Office Word</Application>
  <DocSecurity>0</DocSecurity>
  <Lines>12</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UkraineHouse</Company>
  <LinksUpToDate>false</LinksUpToDate>
  <CharactersWithSpaces>4106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2025-04-16T20:59:00Z</dcterms:created>
  <dcterms:modified xsi:type="dcterms:W3CDTF">2025-04-18T22:18:00Z</dcterms:modified>
</cp:coreProperties>
</file>