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ED9ECE" w14:textId="7F8B202E" w:rsidR="00C17029" w:rsidRPr="00DC1CCD" w:rsidRDefault="008F6FEE" w:rsidP="00E54FA3">
      <w:pPr>
        <w:pStyle w:val="2"/>
        <w:rPr>
          <w:rFonts w:ascii="Times New Roman" w:hAnsi="Times New Roman" w:cs="Times New Roman"/>
          <w:color w:val="000000" w:themeColor="text1"/>
          <w:sz w:val="28"/>
          <w:szCs w:val="28"/>
        </w:rPr>
      </w:pPr>
      <w:r w:rsidRPr="00DC1CCD">
        <w:rPr>
          <w:rFonts w:ascii="Times New Roman" w:hAnsi="Times New Roman" w:cs="Times New Roman"/>
          <w:color w:val="000000" w:themeColor="text1"/>
          <w:sz w:val="28"/>
          <w:szCs w:val="28"/>
          <w:lang w:val="uk-UA"/>
        </w:rPr>
        <w:t xml:space="preserve">Тема: </w:t>
      </w:r>
      <w:r w:rsidR="00871713" w:rsidRPr="00DC1CCD">
        <w:rPr>
          <w:rFonts w:ascii="Times New Roman" w:hAnsi="Times New Roman" w:cs="Times New Roman"/>
          <w:color w:val="000000" w:themeColor="text1"/>
          <w:sz w:val="28"/>
          <w:szCs w:val="28"/>
        </w:rPr>
        <w:t>«Київ</w:t>
      </w:r>
      <w:r w:rsidR="0057440C">
        <w:rPr>
          <w:rFonts w:ascii="Times New Roman" w:hAnsi="Times New Roman" w:cs="Times New Roman"/>
          <w:color w:val="000000" w:themeColor="text1"/>
          <w:sz w:val="28"/>
          <w:szCs w:val="28"/>
          <w:lang w:val="uk-UA"/>
        </w:rPr>
        <w:t xml:space="preserve"> - місто</w:t>
      </w:r>
      <w:r w:rsidR="00871713" w:rsidRPr="00DC1CCD">
        <w:rPr>
          <w:rFonts w:ascii="Times New Roman" w:hAnsi="Times New Roman" w:cs="Times New Roman"/>
          <w:color w:val="000000" w:themeColor="text1"/>
          <w:sz w:val="28"/>
          <w:szCs w:val="28"/>
        </w:rPr>
        <w:t xml:space="preserve"> багатьох народів: культурна моза</w:t>
      </w:r>
      <w:r w:rsidR="00C77DD9">
        <w:rPr>
          <w:rFonts w:ascii="Times New Roman" w:hAnsi="Times New Roman" w:cs="Times New Roman"/>
          <w:color w:val="000000" w:themeColor="text1"/>
          <w:sz w:val="28"/>
          <w:szCs w:val="28"/>
          <w:lang w:val="uk-UA"/>
        </w:rPr>
        <w:t>ї</w:t>
      </w:r>
      <w:r w:rsidR="00871713" w:rsidRPr="00DC1CCD">
        <w:rPr>
          <w:rFonts w:ascii="Times New Roman" w:hAnsi="Times New Roman" w:cs="Times New Roman"/>
          <w:color w:val="000000" w:themeColor="text1"/>
          <w:sz w:val="28"/>
          <w:szCs w:val="28"/>
        </w:rPr>
        <w:t xml:space="preserve">ка» </w:t>
      </w:r>
    </w:p>
    <w:p w14:paraId="7DF24B54" w14:textId="29F11143" w:rsidR="00742E91" w:rsidRPr="00DC1CCD" w:rsidRDefault="00742E91" w:rsidP="001B1457">
      <w:pPr>
        <w:pStyle w:val="a3"/>
        <w:numPr>
          <w:ilvl w:val="0"/>
          <w:numId w:val="2"/>
        </w:numPr>
        <w:spacing w:line="360" w:lineRule="auto"/>
        <w:ind w:left="-426" w:hanging="283"/>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Прізвище, ім’я, по батькові автора</w:t>
      </w:r>
      <w:r w:rsidRPr="00DC1CCD">
        <w:rPr>
          <w:rFonts w:ascii="Times New Roman" w:hAnsi="Times New Roman" w:cs="Times New Roman"/>
          <w:b/>
          <w:sz w:val="28"/>
          <w:szCs w:val="28"/>
        </w:rPr>
        <w:t>:</w:t>
      </w:r>
      <w:r w:rsidR="00BD671F">
        <w:rPr>
          <w:rFonts w:ascii="Times New Roman" w:hAnsi="Times New Roman" w:cs="Times New Roman"/>
          <w:b/>
          <w:sz w:val="28"/>
          <w:szCs w:val="28"/>
          <w:lang w:val="uk-UA"/>
        </w:rPr>
        <w:t xml:space="preserve"> </w:t>
      </w:r>
      <w:r w:rsidR="00871713" w:rsidRPr="00DC1CCD">
        <w:rPr>
          <w:rFonts w:ascii="Times New Roman" w:hAnsi="Times New Roman" w:cs="Times New Roman"/>
          <w:sz w:val="28"/>
          <w:szCs w:val="28"/>
          <w:lang w:val="uk-UA"/>
        </w:rPr>
        <w:t xml:space="preserve">Кірик Іван Олегович </w:t>
      </w:r>
    </w:p>
    <w:p w14:paraId="5340D784" w14:textId="77777777" w:rsidR="00C17029" w:rsidRPr="00DC1CCD" w:rsidRDefault="00C17029" w:rsidP="001B1457">
      <w:pPr>
        <w:pStyle w:val="a3"/>
        <w:numPr>
          <w:ilvl w:val="0"/>
          <w:numId w:val="2"/>
        </w:numPr>
        <w:spacing w:line="360" w:lineRule="auto"/>
        <w:ind w:left="-426" w:hanging="283"/>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Назва закладу освіти</w:t>
      </w:r>
      <w:r w:rsidRPr="00DC1CCD">
        <w:rPr>
          <w:rFonts w:ascii="Times New Roman" w:hAnsi="Times New Roman" w:cs="Times New Roman"/>
          <w:b/>
          <w:sz w:val="28"/>
          <w:szCs w:val="28"/>
        </w:rPr>
        <w:t>:</w:t>
      </w:r>
      <w:r w:rsidR="002B18A9" w:rsidRPr="00DC1CCD">
        <w:rPr>
          <w:rFonts w:ascii="Times New Roman" w:hAnsi="Times New Roman" w:cs="Times New Roman"/>
          <w:sz w:val="28"/>
          <w:szCs w:val="28"/>
          <w:lang w:val="uk-UA"/>
        </w:rPr>
        <w:t xml:space="preserve"> Киї</w:t>
      </w:r>
      <w:r w:rsidRPr="00DC1CCD">
        <w:rPr>
          <w:rFonts w:ascii="Times New Roman" w:hAnsi="Times New Roman" w:cs="Times New Roman"/>
          <w:sz w:val="28"/>
          <w:szCs w:val="28"/>
          <w:lang w:val="uk-UA"/>
        </w:rPr>
        <w:t xml:space="preserve">вський Ліцей </w:t>
      </w:r>
      <w:r w:rsidR="005F33DB" w:rsidRPr="00DC1CCD">
        <w:rPr>
          <w:rFonts w:ascii="Times New Roman" w:hAnsi="Times New Roman" w:cs="Times New Roman"/>
          <w:sz w:val="28"/>
          <w:szCs w:val="28"/>
        </w:rPr>
        <w:t>“Тріумф”</w:t>
      </w:r>
    </w:p>
    <w:p w14:paraId="7998C27C" w14:textId="77777777" w:rsidR="00C17029" w:rsidRPr="00DC1CCD" w:rsidRDefault="00742E91" w:rsidP="001B1457">
      <w:pPr>
        <w:pStyle w:val="a3"/>
        <w:numPr>
          <w:ilvl w:val="0"/>
          <w:numId w:val="2"/>
        </w:numPr>
        <w:spacing w:line="360" w:lineRule="auto"/>
        <w:ind w:left="-426" w:hanging="284"/>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Клас</w:t>
      </w:r>
      <w:r w:rsidR="00C17029" w:rsidRPr="00DC1CCD">
        <w:rPr>
          <w:rFonts w:ascii="Times New Roman" w:hAnsi="Times New Roman" w:cs="Times New Roman"/>
          <w:b/>
          <w:sz w:val="28"/>
          <w:szCs w:val="28"/>
          <w:lang w:val="uk-UA"/>
        </w:rPr>
        <w:t>:</w:t>
      </w:r>
      <w:r w:rsidR="008F6FEE" w:rsidRPr="00DC1CCD">
        <w:rPr>
          <w:rFonts w:ascii="Times New Roman" w:hAnsi="Times New Roman" w:cs="Times New Roman"/>
          <w:sz w:val="28"/>
          <w:szCs w:val="28"/>
          <w:lang w:val="uk-UA"/>
        </w:rPr>
        <w:t xml:space="preserve"> </w:t>
      </w:r>
      <w:r w:rsidR="00871713" w:rsidRPr="00DC1CCD">
        <w:rPr>
          <w:rFonts w:ascii="Times New Roman" w:hAnsi="Times New Roman" w:cs="Times New Roman"/>
          <w:sz w:val="28"/>
          <w:szCs w:val="28"/>
          <w:lang w:val="en-US"/>
        </w:rPr>
        <w:t>8</w:t>
      </w:r>
      <w:r w:rsidR="005F33DB" w:rsidRPr="00DC1CCD">
        <w:rPr>
          <w:rFonts w:ascii="Times New Roman" w:hAnsi="Times New Roman" w:cs="Times New Roman"/>
          <w:sz w:val="28"/>
          <w:szCs w:val="28"/>
          <w:lang w:val="uk-UA"/>
        </w:rPr>
        <w:t>-А</w:t>
      </w:r>
    </w:p>
    <w:p w14:paraId="7469FF96" w14:textId="77777777" w:rsidR="00717D53" w:rsidRPr="00DC1CCD" w:rsidRDefault="00717D53" w:rsidP="001B1457">
      <w:pPr>
        <w:pStyle w:val="a3"/>
        <w:numPr>
          <w:ilvl w:val="0"/>
          <w:numId w:val="2"/>
        </w:numPr>
        <w:spacing w:line="360" w:lineRule="auto"/>
        <w:ind w:left="-426" w:hanging="284"/>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Назва</w:t>
      </w:r>
      <w:r w:rsidR="00742E91" w:rsidRPr="00DC1CCD">
        <w:rPr>
          <w:rFonts w:ascii="Times New Roman" w:hAnsi="Times New Roman" w:cs="Times New Roman"/>
          <w:b/>
          <w:sz w:val="28"/>
          <w:szCs w:val="28"/>
          <w:lang w:val="uk-UA"/>
        </w:rPr>
        <w:t xml:space="preserve"> територіального відділення МАНу</w:t>
      </w:r>
      <w:r w:rsidR="002B18A9" w:rsidRPr="00DC1CCD">
        <w:rPr>
          <w:rFonts w:ascii="Times New Roman" w:hAnsi="Times New Roman" w:cs="Times New Roman"/>
          <w:sz w:val="28"/>
          <w:szCs w:val="28"/>
          <w:lang w:val="uk-UA"/>
        </w:rPr>
        <w:t>: Киї</w:t>
      </w:r>
      <w:r w:rsidR="005F33DB" w:rsidRPr="00DC1CCD">
        <w:rPr>
          <w:rFonts w:ascii="Times New Roman" w:hAnsi="Times New Roman" w:cs="Times New Roman"/>
          <w:sz w:val="28"/>
          <w:szCs w:val="28"/>
          <w:lang w:val="uk-UA"/>
        </w:rPr>
        <w:t>вська Мала Академія Наук</w:t>
      </w:r>
    </w:p>
    <w:p w14:paraId="217F171A" w14:textId="77777777" w:rsidR="00717D53" w:rsidRPr="00DC1CCD" w:rsidRDefault="00717D53" w:rsidP="001B1457">
      <w:pPr>
        <w:pStyle w:val="a3"/>
        <w:numPr>
          <w:ilvl w:val="0"/>
          <w:numId w:val="2"/>
        </w:numPr>
        <w:spacing w:line="360" w:lineRule="auto"/>
        <w:ind w:left="-426" w:hanging="284"/>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Назва населеного пункту:</w:t>
      </w:r>
      <w:r w:rsidR="001B1457" w:rsidRPr="00DC1CCD">
        <w:rPr>
          <w:rFonts w:ascii="Times New Roman" w:hAnsi="Times New Roman" w:cs="Times New Roman"/>
          <w:sz w:val="28"/>
          <w:szCs w:val="28"/>
          <w:lang w:val="uk-UA"/>
        </w:rPr>
        <w:t xml:space="preserve"> м. </w:t>
      </w:r>
      <w:r w:rsidR="002B18A9" w:rsidRPr="00DC1CCD">
        <w:rPr>
          <w:rFonts w:ascii="Times New Roman" w:hAnsi="Times New Roman" w:cs="Times New Roman"/>
          <w:sz w:val="28"/>
          <w:szCs w:val="28"/>
          <w:lang w:val="uk-UA"/>
        </w:rPr>
        <w:t>Киї</w:t>
      </w:r>
      <w:r w:rsidR="005F33DB" w:rsidRPr="00DC1CCD">
        <w:rPr>
          <w:rFonts w:ascii="Times New Roman" w:hAnsi="Times New Roman" w:cs="Times New Roman"/>
          <w:sz w:val="28"/>
          <w:szCs w:val="28"/>
          <w:lang w:val="uk-UA"/>
        </w:rPr>
        <w:t>в</w:t>
      </w:r>
    </w:p>
    <w:p w14:paraId="23A612CB" w14:textId="77777777" w:rsidR="00717D53" w:rsidRPr="00DC1CCD" w:rsidRDefault="00717D53" w:rsidP="001B1457">
      <w:pPr>
        <w:pStyle w:val="a3"/>
        <w:numPr>
          <w:ilvl w:val="0"/>
          <w:numId w:val="2"/>
        </w:numPr>
        <w:spacing w:line="360" w:lineRule="auto"/>
        <w:ind w:left="-426" w:hanging="284"/>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Прізвище, ім’я, по батькові керівника проєкту:</w:t>
      </w:r>
      <w:r w:rsidR="005F33DB" w:rsidRPr="00DC1CCD">
        <w:rPr>
          <w:rFonts w:ascii="Times New Roman" w:hAnsi="Times New Roman" w:cs="Times New Roman"/>
          <w:sz w:val="28"/>
          <w:szCs w:val="28"/>
          <w:lang w:val="uk-UA"/>
        </w:rPr>
        <w:t xml:space="preserve"> Філь Валентин Михайлович</w:t>
      </w:r>
    </w:p>
    <w:p w14:paraId="352BC120" w14:textId="77777777" w:rsidR="00717D53" w:rsidRPr="00DC1CCD" w:rsidRDefault="00717D53" w:rsidP="001B1457">
      <w:pPr>
        <w:pStyle w:val="a3"/>
        <w:numPr>
          <w:ilvl w:val="0"/>
          <w:numId w:val="2"/>
        </w:numPr>
        <w:spacing w:line="360" w:lineRule="auto"/>
        <w:ind w:left="-426" w:hanging="284"/>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Посада керівника проєкту:</w:t>
      </w:r>
      <w:r w:rsidR="002B18A9" w:rsidRPr="00DC1CCD">
        <w:rPr>
          <w:rFonts w:ascii="Times New Roman" w:hAnsi="Times New Roman" w:cs="Times New Roman"/>
          <w:sz w:val="28"/>
          <w:szCs w:val="28"/>
          <w:lang w:val="uk-UA"/>
        </w:rPr>
        <w:t xml:space="preserve"> вчитель історії</w:t>
      </w:r>
    </w:p>
    <w:p w14:paraId="6A9CB81F" w14:textId="18F65A80" w:rsidR="00717D53" w:rsidRPr="00DC1CCD" w:rsidRDefault="00742E91" w:rsidP="001B1457">
      <w:pPr>
        <w:spacing w:line="360" w:lineRule="auto"/>
        <w:ind w:hanging="709"/>
        <w:jc w:val="both"/>
        <w:rPr>
          <w:rFonts w:ascii="Times New Roman" w:hAnsi="Times New Roman" w:cs="Times New Roman"/>
          <w:sz w:val="28"/>
          <w:szCs w:val="28"/>
          <w:lang w:val="uk-UA"/>
        </w:rPr>
      </w:pPr>
      <w:r w:rsidRPr="00DC1CCD">
        <w:rPr>
          <w:rFonts w:ascii="Times New Roman" w:hAnsi="Times New Roman" w:cs="Times New Roman"/>
          <w:b/>
          <w:sz w:val="28"/>
          <w:szCs w:val="28"/>
          <w:lang w:val="uk-UA"/>
        </w:rPr>
        <w:t>Мета проєкту</w:t>
      </w:r>
      <w:r w:rsidRPr="00DC1CCD">
        <w:rPr>
          <w:rFonts w:ascii="Times New Roman" w:hAnsi="Times New Roman" w:cs="Times New Roman"/>
          <w:sz w:val="28"/>
          <w:szCs w:val="28"/>
          <w:lang w:val="uk-UA"/>
        </w:rPr>
        <w:t xml:space="preserve"> - </w:t>
      </w:r>
      <w:r w:rsidR="008F6FEE" w:rsidRPr="00DC1CCD">
        <w:rPr>
          <w:rFonts w:ascii="Times New Roman" w:hAnsi="Times New Roman" w:cs="Times New Roman"/>
          <w:color w:val="0D0D0D"/>
          <w:sz w:val="28"/>
          <w:szCs w:val="28"/>
          <w:shd w:val="clear" w:color="auto" w:fill="FFFFFF"/>
          <w:lang w:val="uk-UA"/>
        </w:rPr>
        <w:t>полягає у</w:t>
      </w:r>
      <w:r w:rsidR="00A77FEE" w:rsidRPr="00DC1CCD">
        <w:rPr>
          <w:rFonts w:ascii="Times New Roman" w:hAnsi="Times New Roman" w:cs="Times New Roman"/>
          <w:color w:val="0D0D0D"/>
          <w:sz w:val="28"/>
          <w:szCs w:val="28"/>
          <w:shd w:val="clear" w:color="auto" w:fill="FFFFFF"/>
          <w:lang w:val="uk-UA"/>
        </w:rPr>
        <w:t xml:space="preserve"> вивченні  культурної спадщини національних меншин на</w:t>
      </w:r>
      <w:r w:rsidR="00364A89">
        <w:rPr>
          <w:rFonts w:ascii="Times New Roman" w:hAnsi="Times New Roman" w:cs="Times New Roman"/>
          <w:color w:val="0D0D0D"/>
          <w:sz w:val="28"/>
          <w:szCs w:val="28"/>
          <w:shd w:val="clear" w:color="auto" w:fill="FFFFFF"/>
          <w:lang w:val="uk-UA"/>
        </w:rPr>
        <w:t xml:space="preserve"> </w:t>
      </w:r>
      <w:r w:rsidR="00A77FEE" w:rsidRPr="00DC1CCD">
        <w:rPr>
          <w:rFonts w:ascii="Times New Roman" w:hAnsi="Times New Roman" w:cs="Times New Roman"/>
          <w:color w:val="0D0D0D"/>
          <w:sz w:val="28"/>
          <w:szCs w:val="28"/>
          <w:shd w:val="clear" w:color="auto" w:fill="FFFFFF"/>
          <w:lang w:val="uk-UA"/>
        </w:rPr>
        <w:t>території</w:t>
      </w:r>
      <w:r w:rsidR="00364A89">
        <w:rPr>
          <w:rFonts w:ascii="Times New Roman" w:hAnsi="Times New Roman" w:cs="Times New Roman"/>
          <w:color w:val="0D0D0D"/>
          <w:sz w:val="28"/>
          <w:szCs w:val="28"/>
          <w:shd w:val="clear" w:color="auto" w:fill="FFFFFF"/>
          <w:lang w:val="uk-UA"/>
        </w:rPr>
        <w:t xml:space="preserve"> міста</w:t>
      </w:r>
      <w:r w:rsidR="00A77FEE" w:rsidRPr="00DC1CCD">
        <w:rPr>
          <w:rFonts w:ascii="Times New Roman" w:hAnsi="Times New Roman" w:cs="Times New Roman"/>
          <w:color w:val="0D0D0D"/>
          <w:sz w:val="28"/>
          <w:szCs w:val="28"/>
          <w:shd w:val="clear" w:color="auto" w:fill="FFFFFF"/>
          <w:lang w:val="uk-UA"/>
        </w:rPr>
        <w:t xml:space="preserve"> Києва</w:t>
      </w:r>
      <w:r w:rsidR="008F6FEE" w:rsidRPr="00DC1CCD">
        <w:rPr>
          <w:rFonts w:ascii="Times New Roman" w:hAnsi="Times New Roman" w:cs="Times New Roman"/>
          <w:color w:val="0D0D0D"/>
          <w:sz w:val="28"/>
          <w:szCs w:val="28"/>
          <w:shd w:val="clear" w:color="auto" w:fill="FFFFFF"/>
          <w:lang w:val="uk-UA"/>
        </w:rPr>
        <w:t xml:space="preserve"> </w:t>
      </w:r>
      <w:r w:rsidR="00A77FEE" w:rsidRPr="00DC1CCD">
        <w:rPr>
          <w:rFonts w:ascii="Times New Roman" w:hAnsi="Times New Roman" w:cs="Times New Roman"/>
          <w:color w:val="0D0D0D"/>
          <w:sz w:val="28"/>
          <w:szCs w:val="28"/>
          <w:shd w:val="clear" w:color="auto" w:fill="FFFFFF"/>
          <w:lang w:val="uk-UA"/>
        </w:rPr>
        <w:t xml:space="preserve">та </w:t>
      </w:r>
      <w:r w:rsidR="008F6FEE" w:rsidRPr="00DC1CCD">
        <w:rPr>
          <w:rFonts w:ascii="Times New Roman" w:hAnsi="Times New Roman" w:cs="Times New Roman"/>
          <w:color w:val="0D0D0D"/>
          <w:sz w:val="28"/>
          <w:szCs w:val="28"/>
          <w:shd w:val="clear" w:color="auto" w:fill="FFFFFF"/>
          <w:lang w:val="uk-UA"/>
        </w:rPr>
        <w:t>створенні екскурсійного маршруту</w:t>
      </w:r>
      <w:r w:rsidR="00EA5CEC" w:rsidRPr="00DC1CCD">
        <w:rPr>
          <w:rFonts w:ascii="Times New Roman" w:hAnsi="Times New Roman" w:cs="Times New Roman"/>
          <w:color w:val="0D0D0D"/>
          <w:sz w:val="28"/>
          <w:szCs w:val="28"/>
          <w:shd w:val="clear" w:color="auto" w:fill="FFFFFF"/>
          <w:lang w:val="uk-UA"/>
        </w:rPr>
        <w:t>.</w:t>
      </w:r>
    </w:p>
    <w:p w14:paraId="195072C1" w14:textId="77777777" w:rsidR="002D7733" w:rsidRPr="00DC1CCD" w:rsidRDefault="00742E91" w:rsidP="002D7733">
      <w:pPr>
        <w:spacing w:line="360" w:lineRule="auto"/>
        <w:ind w:hanging="709"/>
        <w:jc w:val="both"/>
        <w:rPr>
          <w:rFonts w:ascii="Times New Roman" w:hAnsi="Times New Roman" w:cs="Times New Roman"/>
          <w:b/>
          <w:sz w:val="28"/>
          <w:szCs w:val="28"/>
          <w:lang w:val="uk-UA"/>
        </w:rPr>
      </w:pPr>
      <w:r w:rsidRPr="00DC1CCD">
        <w:rPr>
          <w:rFonts w:ascii="Times New Roman" w:hAnsi="Times New Roman" w:cs="Times New Roman"/>
          <w:sz w:val="28"/>
          <w:szCs w:val="28"/>
          <w:lang w:val="uk-UA"/>
        </w:rPr>
        <w:t xml:space="preserve">На основі мети ми ставимо </w:t>
      </w:r>
      <w:r w:rsidR="002D7733" w:rsidRPr="00DC1CCD">
        <w:rPr>
          <w:rFonts w:ascii="Times New Roman" w:hAnsi="Times New Roman" w:cs="Times New Roman"/>
          <w:sz w:val="28"/>
          <w:szCs w:val="28"/>
          <w:lang w:val="uk-UA"/>
        </w:rPr>
        <w:t xml:space="preserve">такі </w:t>
      </w:r>
      <w:r w:rsidRPr="00DC1CCD">
        <w:rPr>
          <w:rFonts w:ascii="Times New Roman" w:hAnsi="Times New Roman" w:cs="Times New Roman"/>
          <w:sz w:val="28"/>
          <w:szCs w:val="28"/>
          <w:lang w:val="uk-UA"/>
        </w:rPr>
        <w:t xml:space="preserve">дослідницькі </w:t>
      </w:r>
      <w:r w:rsidRPr="00DC1CCD">
        <w:rPr>
          <w:rFonts w:ascii="Times New Roman" w:hAnsi="Times New Roman" w:cs="Times New Roman"/>
          <w:b/>
          <w:sz w:val="28"/>
          <w:szCs w:val="28"/>
          <w:lang w:val="uk-UA"/>
        </w:rPr>
        <w:t>завдання:</w:t>
      </w:r>
    </w:p>
    <w:p w14:paraId="3E4F0265" w14:textId="78EA447B" w:rsidR="00412C92" w:rsidRPr="00DC1CCD" w:rsidRDefault="00412C92" w:rsidP="00412C92">
      <w:pPr>
        <w:numPr>
          <w:ilvl w:val="0"/>
          <w:numId w:val="7"/>
        </w:numPr>
        <w:spacing w:line="360" w:lineRule="auto"/>
        <w:jc w:val="both"/>
        <w:rPr>
          <w:rFonts w:ascii="Times New Roman" w:hAnsi="Times New Roman" w:cs="Times New Roman"/>
          <w:sz w:val="28"/>
          <w:szCs w:val="28"/>
        </w:rPr>
      </w:pPr>
      <w:r w:rsidRPr="00DC1CCD">
        <w:rPr>
          <w:rFonts w:ascii="Times New Roman" w:hAnsi="Times New Roman" w:cs="Times New Roman"/>
          <w:sz w:val="28"/>
          <w:szCs w:val="28"/>
        </w:rPr>
        <w:t xml:space="preserve">Зібрати та систематизувати інформацію про </w:t>
      </w:r>
      <w:r w:rsidR="00D133B7" w:rsidRPr="00DC1CCD">
        <w:rPr>
          <w:rFonts w:ascii="Times New Roman" w:hAnsi="Times New Roman" w:cs="Times New Roman"/>
          <w:sz w:val="28"/>
          <w:szCs w:val="28"/>
          <w:lang w:val="uk-UA"/>
        </w:rPr>
        <w:t>культурну спадщину нац</w:t>
      </w:r>
      <w:r w:rsidR="008408F4" w:rsidRPr="00DC1CCD">
        <w:rPr>
          <w:rFonts w:ascii="Times New Roman" w:hAnsi="Times New Roman" w:cs="Times New Roman"/>
          <w:sz w:val="28"/>
          <w:szCs w:val="28"/>
          <w:lang w:val="uk-UA"/>
        </w:rPr>
        <w:t>іональних меншин</w:t>
      </w:r>
      <w:r w:rsidR="00BD671F">
        <w:rPr>
          <w:rFonts w:ascii="Times New Roman" w:hAnsi="Times New Roman" w:cs="Times New Roman"/>
          <w:sz w:val="28"/>
          <w:szCs w:val="28"/>
          <w:lang w:val="uk-UA"/>
        </w:rPr>
        <w:t>.</w:t>
      </w:r>
      <w:r w:rsidR="00BD671F">
        <w:rPr>
          <w:rFonts w:ascii="Times New Roman" w:hAnsi="Times New Roman" w:cs="Times New Roman"/>
          <w:sz w:val="28"/>
          <w:szCs w:val="28"/>
          <w:lang w:val="uk-UA"/>
        </w:rPr>
        <w:tab/>
      </w:r>
    </w:p>
    <w:p w14:paraId="67C88139" w14:textId="42C6BE90" w:rsidR="00D133B7" w:rsidRPr="00DC1CCD" w:rsidRDefault="00D133B7" w:rsidP="00412C92">
      <w:pPr>
        <w:numPr>
          <w:ilvl w:val="0"/>
          <w:numId w:val="7"/>
        </w:numPr>
        <w:spacing w:line="360" w:lineRule="auto"/>
        <w:jc w:val="both"/>
        <w:rPr>
          <w:rFonts w:ascii="Times New Roman" w:hAnsi="Times New Roman" w:cs="Times New Roman"/>
          <w:sz w:val="28"/>
          <w:szCs w:val="28"/>
        </w:rPr>
      </w:pPr>
      <w:r w:rsidRPr="00DC1CCD">
        <w:rPr>
          <w:rFonts w:ascii="Times New Roman" w:hAnsi="Times New Roman" w:cs="Times New Roman"/>
          <w:sz w:val="28"/>
          <w:szCs w:val="28"/>
          <w:lang w:val="uk-UA"/>
        </w:rPr>
        <w:t>Простежити історію</w:t>
      </w:r>
      <w:r w:rsidR="00562E62" w:rsidRPr="00DC1CCD">
        <w:rPr>
          <w:rFonts w:ascii="Times New Roman" w:hAnsi="Times New Roman" w:cs="Times New Roman"/>
          <w:sz w:val="28"/>
          <w:szCs w:val="28"/>
          <w:lang w:val="uk-UA"/>
        </w:rPr>
        <w:t xml:space="preserve"> виникнення </w:t>
      </w:r>
      <w:r w:rsidR="00D36728" w:rsidRPr="00DC1CCD">
        <w:rPr>
          <w:rFonts w:ascii="Times New Roman" w:hAnsi="Times New Roman" w:cs="Times New Roman"/>
          <w:sz w:val="28"/>
          <w:szCs w:val="28"/>
          <w:lang w:val="uk-UA"/>
        </w:rPr>
        <w:t>національних менши</w:t>
      </w:r>
      <w:r w:rsidR="00BD671F">
        <w:rPr>
          <w:rFonts w:ascii="Times New Roman" w:hAnsi="Times New Roman" w:cs="Times New Roman"/>
          <w:sz w:val="28"/>
          <w:szCs w:val="28"/>
          <w:lang w:val="uk-UA"/>
        </w:rPr>
        <w:t>н</w:t>
      </w:r>
      <w:r w:rsidR="00D36728" w:rsidRPr="00DC1CCD">
        <w:rPr>
          <w:rFonts w:ascii="Times New Roman" w:hAnsi="Times New Roman" w:cs="Times New Roman"/>
          <w:sz w:val="28"/>
          <w:szCs w:val="28"/>
          <w:lang w:val="uk-UA"/>
        </w:rPr>
        <w:t xml:space="preserve"> на території Києва</w:t>
      </w:r>
      <w:r w:rsidR="00BD671F">
        <w:rPr>
          <w:rFonts w:ascii="Times New Roman" w:hAnsi="Times New Roman" w:cs="Times New Roman"/>
          <w:sz w:val="28"/>
          <w:szCs w:val="28"/>
          <w:lang w:val="uk-UA"/>
        </w:rPr>
        <w:t>.</w:t>
      </w:r>
      <w:r w:rsidR="008408F4" w:rsidRPr="00DC1CCD">
        <w:rPr>
          <w:rFonts w:ascii="Times New Roman" w:hAnsi="Times New Roman" w:cs="Times New Roman"/>
          <w:sz w:val="28"/>
          <w:szCs w:val="28"/>
          <w:lang w:val="uk-UA"/>
        </w:rPr>
        <w:t xml:space="preserve"> </w:t>
      </w:r>
      <w:r w:rsidRPr="00DC1CCD">
        <w:rPr>
          <w:rFonts w:ascii="Times New Roman" w:hAnsi="Times New Roman" w:cs="Times New Roman"/>
          <w:sz w:val="28"/>
          <w:szCs w:val="28"/>
          <w:lang w:val="uk-UA"/>
        </w:rPr>
        <w:t xml:space="preserve"> </w:t>
      </w:r>
    </w:p>
    <w:p w14:paraId="1BD3AF69" w14:textId="063CA8E5" w:rsidR="00D36728" w:rsidRPr="00DC1CCD" w:rsidRDefault="00D36728" w:rsidP="00D36728">
      <w:pPr>
        <w:numPr>
          <w:ilvl w:val="0"/>
          <w:numId w:val="7"/>
        </w:numPr>
        <w:spacing w:line="360" w:lineRule="auto"/>
        <w:jc w:val="both"/>
        <w:rPr>
          <w:rFonts w:ascii="Times New Roman" w:hAnsi="Times New Roman" w:cs="Times New Roman"/>
          <w:sz w:val="28"/>
          <w:szCs w:val="28"/>
        </w:rPr>
      </w:pPr>
      <w:r w:rsidRPr="00DC1CCD">
        <w:rPr>
          <w:rFonts w:ascii="Times New Roman" w:hAnsi="Times New Roman" w:cs="Times New Roman"/>
          <w:sz w:val="28"/>
          <w:szCs w:val="28"/>
          <w:lang w:val="uk-UA"/>
        </w:rPr>
        <w:t>Ознайомит</w:t>
      </w:r>
      <w:r w:rsidR="00BD671F">
        <w:rPr>
          <w:rFonts w:ascii="Times New Roman" w:hAnsi="Times New Roman" w:cs="Times New Roman"/>
          <w:sz w:val="28"/>
          <w:szCs w:val="28"/>
          <w:lang w:val="uk-UA"/>
        </w:rPr>
        <w:t>и</w:t>
      </w:r>
      <w:r w:rsidRPr="00DC1CCD">
        <w:rPr>
          <w:rFonts w:ascii="Times New Roman" w:hAnsi="Times New Roman" w:cs="Times New Roman"/>
          <w:sz w:val="28"/>
          <w:szCs w:val="28"/>
          <w:lang w:val="uk-UA"/>
        </w:rPr>
        <w:t xml:space="preserve">сь з </w:t>
      </w:r>
      <w:r w:rsidR="00CF52C9">
        <w:rPr>
          <w:rFonts w:ascii="Times New Roman" w:hAnsi="Times New Roman" w:cs="Times New Roman"/>
          <w:sz w:val="28"/>
          <w:szCs w:val="28"/>
          <w:lang w:val="uk-UA"/>
        </w:rPr>
        <w:t>культовими об’єктами євреїв, поляків, вірмен та кераїмів у Києві</w:t>
      </w:r>
      <w:r w:rsidR="00BD671F">
        <w:rPr>
          <w:rFonts w:ascii="Times New Roman" w:hAnsi="Times New Roman" w:cs="Times New Roman"/>
          <w:sz w:val="28"/>
          <w:szCs w:val="28"/>
          <w:lang w:val="uk-UA"/>
        </w:rPr>
        <w:t>.</w:t>
      </w:r>
      <w:r w:rsidRPr="00DC1CCD">
        <w:rPr>
          <w:rFonts w:ascii="Times New Roman" w:hAnsi="Times New Roman" w:cs="Times New Roman"/>
          <w:sz w:val="28"/>
          <w:szCs w:val="28"/>
          <w:lang w:val="uk-UA"/>
        </w:rPr>
        <w:t xml:space="preserve">  </w:t>
      </w:r>
    </w:p>
    <w:p w14:paraId="5C38D9ED" w14:textId="4F6FD987" w:rsidR="00412C92" w:rsidRPr="00DC1CCD" w:rsidRDefault="00412C92" w:rsidP="00412C92">
      <w:pPr>
        <w:numPr>
          <w:ilvl w:val="0"/>
          <w:numId w:val="7"/>
        </w:numPr>
        <w:spacing w:line="360" w:lineRule="auto"/>
        <w:jc w:val="both"/>
        <w:rPr>
          <w:rFonts w:ascii="Times New Roman" w:hAnsi="Times New Roman" w:cs="Times New Roman"/>
          <w:sz w:val="28"/>
          <w:szCs w:val="28"/>
        </w:rPr>
      </w:pPr>
      <w:r w:rsidRPr="00DC1CCD">
        <w:rPr>
          <w:rFonts w:ascii="Times New Roman" w:hAnsi="Times New Roman" w:cs="Times New Roman"/>
          <w:sz w:val="28"/>
          <w:szCs w:val="28"/>
        </w:rPr>
        <w:t xml:space="preserve">Розробити екскурсійний маршрут, який охоплює </w:t>
      </w:r>
      <w:r w:rsidR="008408F4" w:rsidRPr="00DC1CCD">
        <w:rPr>
          <w:rFonts w:ascii="Times New Roman" w:hAnsi="Times New Roman" w:cs="Times New Roman"/>
          <w:sz w:val="28"/>
          <w:szCs w:val="28"/>
          <w:lang w:val="uk-UA"/>
        </w:rPr>
        <w:t>спадщину національних меншин.</w:t>
      </w:r>
    </w:p>
    <w:p w14:paraId="3B220CAC" w14:textId="090F3523" w:rsidR="00412C92" w:rsidRPr="00BD671F" w:rsidRDefault="00412C92" w:rsidP="00BD671F">
      <w:pPr>
        <w:numPr>
          <w:ilvl w:val="0"/>
          <w:numId w:val="7"/>
        </w:numPr>
        <w:spacing w:line="360" w:lineRule="auto"/>
        <w:jc w:val="both"/>
        <w:rPr>
          <w:rFonts w:ascii="Times New Roman" w:hAnsi="Times New Roman" w:cs="Times New Roman"/>
          <w:sz w:val="28"/>
          <w:szCs w:val="28"/>
        </w:rPr>
      </w:pPr>
      <w:r w:rsidRPr="00DC1CCD">
        <w:rPr>
          <w:rFonts w:ascii="Times New Roman" w:hAnsi="Times New Roman" w:cs="Times New Roman"/>
          <w:sz w:val="28"/>
          <w:szCs w:val="28"/>
        </w:rPr>
        <w:t xml:space="preserve">Провести екскурсійні відвідини цих об'єктів з метою поглибленого вивчення їх </w:t>
      </w:r>
      <w:r w:rsidR="00BD671F">
        <w:rPr>
          <w:rFonts w:ascii="Times New Roman" w:hAnsi="Times New Roman" w:cs="Times New Roman"/>
          <w:sz w:val="28"/>
          <w:szCs w:val="28"/>
          <w:lang w:val="uk-UA"/>
        </w:rPr>
        <w:t>культурного значення</w:t>
      </w:r>
      <w:r w:rsidRPr="00DC1CCD">
        <w:rPr>
          <w:rFonts w:ascii="Times New Roman" w:hAnsi="Times New Roman" w:cs="Times New Roman"/>
          <w:sz w:val="28"/>
          <w:szCs w:val="28"/>
        </w:rPr>
        <w:t>.</w:t>
      </w:r>
    </w:p>
    <w:p w14:paraId="244CE972" w14:textId="5F95B748" w:rsidR="004362E5" w:rsidRPr="00DC1CCD" w:rsidRDefault="004362E5" w:rsidP="00275177">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DC1CCD">
        <w:rPr>
          <w:rFonts w:ascii="Times New Roman" w:eastAsia="Calibri" w:hAnsi="Times New Roman" w:cs="Times New Roman"/>
          <w:b/>
          <w:sz w:val="28"/>
          <w:szCs w:val="28"/>
          <w:lang w:val="uk-UA" w:eastAsia="en-US"/>
        </w:rPr>
        <w:t>Об’єкт дослідження</w:t>
      </w:r>
      <w:r w:rsidRPr="00DC1CCD">
        <w:rPr>
          <w:rFonts w:ascii="Times New Roman" w:eastAsia="Calibri" w:hAnsi="Times New Roman" w:cs="Times New Roman"/>
          <w:bCs/>
          <w:sz w:val="28"/>
          <w:szCs w:val="28"/>
          <w:lang w:val="uk-UA" w:eastAsia="en-US"/>
        </w:rPr>
        <w:t xml:space="preserve">  </w:t>
      </w:r>
      <w:r w:rsidR="00641C66">
        <w:rPr>
          <w:rFonts w:ascii="Times New Roman" w:eastAsia="Calibri" w:hAnsi="Times New Roman" w:cs="Times New Roman"/>
          <w:bCs/>
          <w:sz w:val="28"/>
          <w:szCs w:val="28"/>
          <w:lang w:val="uk-UA" w:eastAsia="en-US"/>
        </w:rPr>
        <w:t>- к</w:t>
      </w:r>
      <w:r w:rsidR="00275177" w:rsidRPr="00DC1CCD">
        <w:rPr>
          <w:rFonts w:ascii="Times New Roman" w:eastAsia="Calibri" w:hAnsi="Times New Roman" w:cs="Times New Roman"/>
          <w:bCs/>
          <w:sz w:val="28"/>
          <w:szCs w:val="28"/>
          <w:lang w:val="uk-UA" w:eastAsia="en-US"/>
        </w:rPr>
        <w:t>ультурна спадщина національних громад у Києві</w:t>
      </w:r>
      <w:r w:rsidR="00641C66">
        <w:rPr>
          <w:rFonts w:ascii="Times New Roman" w:eastAsia="Calibri" w:hAnsi="Times New Roman" w:cs="Times New Roman"/>
          <w:bCs/>
          <w:sz w:val="28"/>
          <w:szCs w:val="28"/>
          <w:lang w:val="uk-UA" w:eastAsia="en-US"/>
        </w:rPr>
        <w:t>.</w:t>
      </w:r>
      <w:r w:rsidR="00275177" w:rsidRPr="00DC1CCD">
        <w:rPr>
          <w:rFonts w:ascii="Times New Roman" w:eastAsia="Calibri" w:hAnsi="Times New Roman" w:cs="Times New Roman"/>
          <w:bCs/>
          <w:sz w:val="28"/>
          <w:szCs w:val="28"/>
          <w:lang w:val="uk-UA" w:eastAsia="en-US"/>
        </w:rPr>
        <w:t xml:space="preserve"> </w:t>
      </w:r>
    </w:p>
    <w:p w14:paraId="74E6A9B1" w14:textId="2E5CBC24" w:rsidR="0057440C" w:rsidRDefault="004362E5" w:rsidP="0057440C">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DC1CCD">
        <w:rPr>
          <w:rFonts w:ascii="Times New Roman" w:eastAsia="Calibri" w:hAnsi="Times New Roman" w:cs="Times New Roman"/>
          <w:b/>
          <w:sz w:val="28"/>
          <w:szCs w:val="28"/>
          <w:lang w:val="uk-UA" w:eastAsia="en-US"/>
        </w:rPr>
        <w:t xml:space="preserve">Предмет дослідження </w:t>
      </w:r>
      <w:r w:rsidR="006C722A" w:rsidRPr="00DC1CCD">
        <w:rPr>
          <w:rFonts w:ascii="Times New Roman" w:eastAsia="Calibri" w:hAnsi="Times New Roman" w:cs="Times New Roman"/>
          <w:b/>
          <w:sz w:val="28"/>
          <w:szCs w:val="28"/>
          <w:lang w:val="uk-UA" w:eastAsia="en-US"/>
        </w:rPr>
        <w:t xml:space="preserve">– </w:t>
      </w:r>
      <w:r w:rsidR="004D7849" w:rsidRPr="00DC1CCD">
        <w:rPr>
          <w:rFonts w:ascii="Times New Roman" w:hAnsi="Times New Roman" w:cs="Times New Roman"/>
          <w:color w:val="0D0D0D"/>
          <w:sz w:val="28"/>
          <w:szCs w:val="28"/>
          <w:shd w:val="clear" w:color="auto" w:fill="FFFFFF"/>
          <w:lang w:val="uk-UA"/>
        </w:rPr>
        <w:t xml:space="preserve">вивчення </w:t>
      </w:r>
      <w:r w:rsidR="00D92BCA" w:rsidRPr="00DC1CCD">
        <w:rPr>
          <w:rFonts w:ascii="Times New Roman" w:hAnsi="Times New Roman" w:cs="Times New Roman"/>
          <w:color w:val="0D0D0D"/>
          <w:sz w:val="28"/>
          <w:szCs w:val="28"/>
          <w:shd w:val="clear" w:color="auto" w:fill="FFFFFF"/>
          <w:lang w:val="uk-UA"/>
        </w:rPr>
        <w:t>культурн</w:t>
      </w:r>
      <w:r w:rsidR="001E6711" w:rsidRPr="00DC1CCD">
        <w:rPr>
          <w:rFonts w:ascii="Times New Roman" w:hAnsi="Times New Roman" w:cs="Times New Roman"/>
          <w:color w:val="0D0D0D"/>
          <w:sz w:val="28"/>
          <w:szCs w:val="28"/>
          <w:shd w:val="clear" w:color="auto" w:fill="FFFFFF"/>
          <w:lang w:val="uk-UA"/>
        </w:rPr>
        <w:t xml:space="preserve">ого спадку </w:t>
      </w:r>
      <w:r w:rsidR="009C5520" w:rsidRPr="00DC1CCD">
        <w:rPr>
          <w:rFonts w:ascii="Times New Roman" w:hAnsi="Times New Roman" w:cs="Times New Roman"/>
          <w:color w:val="0D0D0D"/>
          <w:sz w:val="28"/>
          <w:szCs w:val="28"/>
          <w:shd w:val="clear" w:color="auto" w:fill="FFFFFF"/>
          <w:lang w:val="uk-UA"/>
        </w:rPr>
        <w:t>вірменської, єврейської</w:t>
      </w:r>
      <w:r w:rsidR="0057440C">
        <w:rPr>
          <w:rFonts w:ascii="Times New Roman" w:hAnsi="Times New Roman" w:cs="Times New Roman"/>
          <w:color w:val="0D0D0D"/>
          <w:sz w:val="28"/>
          <w:szCs w:val="28"/>
          <w:shd w:val="clear" w:color="auto" w:fill="FFFFFF"/>
          <w:lang w:val="uk-UA"/>
        </w:rPr>
        <w:t xml:space="preserve"> та </w:t>
      </w:r>
      <w:r w:rsidR="009C5520" w:rsidRPr="00DC1CCD">
        <w:rPr>
          <w:rFonts w:ascii="Times New Roman" w:hAnsi="Times New Roman" w:cs="Times New Roman"/>
          <w:color w:val="0D0D0D"/>
          <w:sz w:val="28"/>
          <w:szCs w:val="28"/>
          <w:shd w:val="clear" w:color="auto" w:fill="FFFFFF"/>
          <w:lang w:val="uk-UA"/>
        </w:rPr>
        <w:t>караїмської громади</w:t>
      </w:r>
      <w:r w:rsidR="00EA5CEC" w:rsidRPr="00DC1CCD">
        <w:rPr>
          <w:rFonts w:ascii="Times New Roman" w:hAnsi="Times New Roman" w:cs="Times New Roman"/>
          <w:color w:val="0D0D0D"/>
          <w:sz w:val="28"/>
          <w:szCs w:val="28"/>
          <w:shd w:val="clear" w:color="auto" w:fill="FFFFFF"/>
          <w:lang w:val="uk-UA"/>
        </w:rPr>
        <w:t xml:space="preserve"> в Києві. </w:t>
      </w:r>
      <w:r w:rsidR="009C5520" w:rsidRPr="00DC1CCD">
        <w:rPr>
          <w:rFonts w:ascii="Times New Roman" w:hAnsi="Times New Roman" w:cs="Times New Roman"/>
          <w:color w:val="0D0D0D"/>
          <w:shd w:val="clear" w:color="auto" w:fill="FFFFFF"/>
          <w:lang w:val="uk-UA"/>
        </w:rPr>
        <w:t xml:space="preserve"> </w:t>
      </w:r>
      <w:r w:rsidR="009C5520" w:rsidRPr="00DC1CCD">
        <w:rPr>
          <w:rFonts w:ascii="Times New Roman" w:hAnsi="Times New Roman" w:cs="Times New Roman"/>
          <w:color w:val="0D0D0D"/>
          <w:shd w:val="clear" w:color="auto" w:fill="FFFFFF"/>
          <w:lang w:val="uk-UA"/>
        </w:rPr>
        <w:tab/>
      </w:r>
    </w:p>
    <w:p w14:paraId="1C2E0EE2" w14:textId="77777777" w:rsidR="00CF52C9" w:rsidRDefault="002D7733"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57440C">
        <w:rPr>
          <w:rFonts w:ascii="Times New Roman" w:hAnsi="Times New Roman" w:cs="Times New Roman"/>
          <w:b/>
          <w:sz w:val="28"/>
          <w:szCs w:val="28"/>
          <w:lang w:val="uk-UA"/>
        </w:rPr>
        <w:t>Теоретична частина.</w:t>
      </w:r>
      <w:r w:rsidR="00DC1CCD" w:rsidRPr="0057440C">
        <w:rPr>
          <w:rFonts w:ascii="Times New Roman" w:eastAsia="Calibri" w:hAnsi="Times New Roman" w:cs="Times New Roman"/>
          <w:color w:val="FF0000"/>
          <w:lang w:val="uk-UA" w:eastAsia="en-US"/>
        </w:rPr>
        <w:t xml:space="preserve"> </w:t>
      </w:r>
      <w:r w:rsidR="00DC1CCD" w:rsidRPr="00C77DD9">
        <w:rPr>
          <w:rFonts w:ascii="Times New Roman" w:hAnsi="Times New Roman" w:cs="Times New Roman"/>
          <w:bCs/>
          <w:sz w:val="28"/>
          <w:szCs w:val="28"/>
          <w:lang w:val="uk-UA"/>
        </w:rPr>
        <w:t>І</w:t>
      </w:r>
      <w:r w:rsidR="00DC1CCD" w:rsidRPr="00C77DD9">
        <w:rPr>
          <w:rFonts w:ascii="Times New Roman" w:hAnsi="Times New Roman" w:cs="Times New Roman"/>
          <w:bCs/>
          <w:sz w:val="28"/>
          <w:szCs w:val="28"/>
        </w:rPr>
        <w:t>удеї у Києві жили майже від його заснування. У так званому «Київському листі», датованому приблизно Х століттям, тобто часами князів Святослава та Володимира, згадується дехто на ім'я Яків бен Ханнука. Вказано, що він був представником іудейської спільноти.</w:t>
      </w:r>
    </w:p>
    <w:p w14:paraId="47B7C572"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rPr>
        <w:t>Кінець 19-го — початок 20-го століття —період бурхливого розвитку міста і підприємці-євреї грали в цьому далеко не останню роль. «Цукрові королі» Лазар та Лев Бродські, «король підрядників» Лев Гінзбург, транспортний магнат Давид Марголін та багато інших, чиї капітали сприяли появі багатьох знакових для Києва будівель та установ, розвитку освіти та благочинства.</w:t>
      </w:r>
    </w:p>
    <w:p w14:paraId="6072B542"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rPr>
        <w:lastRenderedPageBreak/>
        <w:t>Синагога Бродського є центральною синагогою Києва, збудована в 1898 році на кошти Л.Бродського за проектом Георгія Шлейфера. Згодом при ній відкрили бібліотеку з цінною колекцією с</w:t>
      </w:r>
      <w:r w:rsidR="00D262D4" w:rsidRPr="00CF52C9">
        <w:rPr>
          <w:rFonts w:ascii="Times New Roman" w:hAnsi="Times New Roman" w:cs="Times New Roman"/>
          <w:bCs/>
          <w:sz w:val="28"/>
          <w:szCs w:val="28"/>
          <w:lang w:val="uk-UA"/>
        </w:rPr>
        <w:t>увоями</w:t>
      </w:r>
      <w:r w:rsidRPr="00CF52C9">
        <w:rPr>
          <w:rFonts w:ascii="Times New Roman" w:hAnsi="Times New Roman" w:cs="Times New Roman"/>
          <w:bCs/>
          <w:sz w:val="28"/>
          <w:szCs w:val="28"/>
        </w:rPr>
        <w:t xml:space="preserve"> Тори та ритуальними реліквіями. З 1926 року радянська влада закрила синагогу і в приміщенні в різний час розміщувалися клуб, політшкола, військово-санітарний гурток, школа крою, ляльковий театр.</w:t>
      </w:r>
    </w:p>
    <w:p w14:paraId="7E456BE7"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rPr>
        <w:t>У 1970-х було проведено реконструкцію приміщення, після якої воно втратило первісний вигляд. У 1992 році синагога відновила свою релігійну функцію, а в 2000 році відбулося святкове відкриття.</w:t>
      </w:r>
    </w:p>
    <w:p w14:paraId="1B99DB77"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rPr>
        <w:t>Перші вірмени осіли на українських землях ще в Х-ХІ ст., втікаючи від арабів і турків-сельджуків.</w:t>
      </w:r>
    </w:p>
    <w:p w14:paraId="27317DDA"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lang w:val="uk-UA"/>
        </w:rPr>
        <w:t>Вірмени активно брали участь у розвитку Подолу як торгового центру та славилися ювелірною справою, гончарством і шкіряним виробництвом.</w:t>
      </w:r>
    </w:p>
    <w:p w14:paraId="426BA615"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rPr>
        <w:t xml:space="preserve">Зараз </w:t>
      </w:r>
      <w:r w:rsidRPr="00CF52C9">
        <w:rPr>
          <w:rFonts w:ascii="Times New Roman" w:hAnsi="Times New Roman" w:cs="Times New Roman"/>
          <w:bCs/>
          <w:sz w:val="28"/>
          <w:szCs w:val="28"/>
          <w:lang w:val="uk-UA"/>
        </w:rPr>
        <w:t>в Києві</w:t>
      </w:r>
      <w:r w:rsidRPr="00CF52C9">
        <w:rPr>
          <w:rFonts w:ascii="Times New Roman" w:hAnsi="Times New Roman" w:cs="Times New Roman"/>
          <w:bCs/>
          <w:sz w:val="28"/>
          <w:szCs w:val="28"/>
        </w:rPr>
        <w:t xml:space="preserve"> </w:t>
      </w:r>
      <w:r w:rsidR="007B56FF" w:rsidRPr="00CF52C9">
        <w:rPr>
          <w:rFonts w:ascii="Times New Roman" w:hAnsi="Times New Roman" w:cs="Times New Roman"/>
          <w:bCs/>
          <w:sz w:val="28"/>
          <w:szCs w:val="28"/>
          <w:lang w:val="uk-UA"/>
        </w:rPr>
        <w:t>є вірменська капли</w:t>
      </w:r>
      <w:r w:rsidR="00C77DD9" w:rsidRPr="00CF52C9">
        <w:rPr>
          <w:rFonts w:ascii="Times New Roman" w:hAnsi="Times New Roman" w:cs="Times New Roman"/>
          <w:bCs/>
          <w:sz w:val="28"/>
          <w:szCs w:val="28"/>
          <w:lang w:val="uk-UA"/>
        </w:rPr>
        <w:t xml:space="preserve">ця Святих мучеників </w:t>
      </w:r>
      <w:r w:rsidR="00C77DD9" w:rsidRPr="00CF52C9">
        <w:rPr>
          <w:rStyle w:val="a6"/>
          <w:rFonts w:ascii="Times New Roman" w:hAnsi="Times New Roman" w:cs="Times New Roman"/>
          <w:b w:val="0"/>
          <w:bCs w:val="0"/>
          <w:sz w:val="28"/>
          <w:szCs w:val="28"/>
        </w:rPr>
        <w:t>(Србоц Нахатакатс)</w:t>
      </w:r>
      <w:r w:rsidR="00C77DD9" w:rsidRPr="00CF52C9">
        <w:rPr>
          <w:rFonts w:ascii="Times New Roman" w:hAnsi="Times New Roman" w:cs="Times New Roman"/>
          <w:b/>
          <w:bCs/>
          <w:sz w:val="28"/>
          <w:szCs w:val="28"/>
        </w:rPr>
        <w:t>.</w:t>
      </w:r>
      <w:r w:rsidR="00C77DD9" w:rsidRPr="00CF52C9">
        <w:rPr>
          <w:rFonts w:ascii="Times New Roman" w:hAnsi="Times New Roman" w:cs="Times New Roman"/>
          <w:sz w:val="28"/>
          <w:szCs w:val="28"/>
        </w:rPr>
        <w:t xml:space="preserve"> Це невелика вірменська каплиця, присвячена пам’яті загиблих вірмен, зокрема жертв Геноциду 1915 року.</w:t>
      </w:r>
    </w:p>
    <w:p w14:paraId="6A41CDC8"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lang w:val="uk-UA"/>
        </w:rPr>
        <w:t>Костел Святого Олександра - це перший католицький собор, який вважається найстарішою католицькою святинею, збудованою на території Києва</w:t>
      </w:r>
      <w:r w:rsidR="00C77DD9" w:rsidRPr="00CF52C9">
        <w:rPr>
          <w:rFonts w:ascii="Times New Roman" w:hAnsi="Times New Roman" w:cs="Times New Roman"/>
          <w:bCs/>
          <w:sz w:val="28"/>
          <w:szCs w:val="28"/>
          <w:lang w:val="uk-UA"/>
        </w:rPr>
        <w:t xml:space="preserve"> польською громадою.</w:t>
      </w:r>
    </w:p>
    <w:p w14:paraId="318E38BA"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lang w:val="uk-UA"/>
        </w:rPr>
        <w:t>Головною реліквією храму Святого Олександра вважається розп'яття, розташоване над вівтарем, яке привезли з Італії. Також у храмі є красиво виконана копія Мадонни Рафаеля</w:t>
      </w:r>
      <w:r w:rsidR="00C77DD9" w:rsidRPr="00CF52C9">
        <w:rPr>
          <w:rFonts w:ascii="Times New Roman" w:hAnsi="Times New Roman" w:cs="Times New Roman"/>
          <w:bCs/>
          <w:sz w:val="28"/>
          <w:szCs w:val="28"/>
          <w:lang w:val="uk-UA"/>
        </w:rPr>
        <w:t>.</w:t>
      </w:r>
    </w:p>
    <w:p w14:paraId="6A9A56DE" w14:textId="77777777" w:rsidR="00CF52C9" w:rsidRDefault="00DC1CCD" w:rsidP="00CF52C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lang w:val="uk-UA"/>
        </w:rPr>
        <w:t>Караїмами називають як нечисленний тюркомовний етнос кримського походження, так і релігійне угруповання, що сповідує караїмізм</w:t>
      </w:r>
      <w:r w:rsidRPr="00CF52C9">
        <w:rPr>
          <w:rFonts w:ascii="Times New Roman" w:hAnsi="Times New Roman" w:cs="Times New Roman"/>
          <w:bCs/>
          <w:sz w:val="28"/>
          <w:szCs w:val="28"/>
        </w:rPr>
        <w:t> </w:t>
      </w:r>
      <w:r w:rsidRPr="00CF52C9">
        <w:rPr>
          <w:rFonts w:ascii="Times New Roman" w:hAnsi="Times New Roman" w:cs="Times New Roman"/>
          <w:bCs/>
          <w:sz w:val="28"/>
          <w:szCs w:val="28"/>
          <w:lang w:val="uk-UA"/>
        </w:rPr>
        <w:t>— різновид іудаїзму.</w:t>
      </w:r>
    </w:p>
    <w:p w14:paraId="7AF46B44" w14:textId="77777777" w:rsidR="00CF52C9" w:rsidRPr="00CF52C9" w:rsidRDefault="00DC1CCD" w:rsidP="00C77DD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Cs/>
          <w:sz w:val="28"/>
          <w:szCs w:val="28"/>
        </w:rPr>
        <w:t>Кенаса — караїмська сакральна споруда — з'явилася у Києві завдяки таланту відомого архітектора Владислава Городецького та грошам "короля тютюну" Соломона Когена. Будівлю, оздоблену у мавританському стилі, звели у 1902 році на вулиці Ярославів Вал</w:t>
      </w:r>
      <w:r w:rsidRPr="00CF52C9">
        <w:rPr>
          <w:rFonts w:ascii="Times New Roman" w:hAnsi="Times New Roman" w:cs="Times New Roman"/>
          <w:bCs/>
          <w:sz w:val="28"/>
          <w:szCs w:val="28"/>
          <w:lang w:val="uk-UA"/>
        </w:rPr>
        <w:t>.</w:t>
      </w:r>
    </w:p>
    <w:p w14:paraId="6FBF1723" w14:textId="76F0D45C" w:rsidR="00BD671F" w:rsidRPr="00CF52C9" w:rsidRDefault="00644E86" w:rsidP="00C77DD9">
      <w:pPr>
        <w:numPr>
          <w:ilvl w:val="0"/>
          <w:numId w:val="2"/>
        </w:numPr>
        <w:spacing w:after="160" w:line="360" w:lineRule="auto"/>
        <w:ind w:left="-426" w:hanging="283"/>
        <w:contextualSpacing/>
        <w:jc w:val="both"/>
        <w:rPr>
          <w:rFonts w:ascii="Times New Roman" w:hAnsi="Times New Roman" w:cs="Times New Roman"/>
          <w:sz w:val="28"/>
          <w:szCs w:val="28"/>
          <w:lang w:val="uk-UA"/>
        </w:rPr>
      </w:pPr>
      <w:r w:rsidRPr="00CF52C9">
        <w:rPr>
          <w:rFonts w:ascii="Times New Roman" w:hAnsi="Times New Roman" w:cs="Times New Roman"/>
          <w:b/>
          <w:sz w:val="28"/>
          <w:szCs w:val="28"/>
          <w:lang w:val="uk-UA"/>
        </w:rPr>
        <w:t>Висновки.</w:t>
      </w:r>
      <w:r w:rsidR="00E54FA3" w:rsidRPr="00CF52C9">
        <w:rPr>
          <w:rFonts w:ascii="Times New Roman" w:hAnsi="Times New Roman" w:cs="Times New Roman"/>
          <w:b/>
          <w:sz w:val="28"/>
          <w:szCs w:val="28"/>
          <w:lang w:val="uk-UA"/>
        </w:rPr>
        <w:t xml:space="preserve"> </w:t>
      </w:r>
      <w:r w:rsidR="006C722A" w:rsidRPr="00CF52C9">
        <w:rPr>
          <w:rFonts w:ascii="Times New Roman" w:hAnsi="Times New Roman" w:cs="Times New Roman"/>
          <w:sz w:val="28"/>
          <w:szCs w:val="28"/>
          <w:lang w:val="uk-UA"/>
        </w:rPr>
        <w:t xml:space="preserve"> </w:t>
      </w:r>
      <w:r w:rsidRPr="00CF52C9">
        <w:rPr>
          <w:rFonts w:ascii="Times New Roman" w:hAnsi="Times New Roman" w:cs="Times New Roman"/>
          <w:sz w:val="28"/>
          <w:szCs w:val="28"/>
          <w:lang w:val="uk-UA"/>
        </w:rPr>
        <w:t>У</w:t>
      </w:r>
      <w:r w:rsidR="005F33DB" w:rsidRPr="00CF52C9">
        <w:rPr>
          <w:rFonts w:ascii="Times New Roman" w:hAnsi="Times New Roman" w:cs="Times New Roman"/>
          <w:sz w:val="28"/>
          <w:szCs w:val="28"/>
          <w:lang w:val="uk-UA"/>
        </w:rPr>
        <w:t xml:space="preserve"> своєму дослідження ми зібрали та проаналізували </w:t>
      </w:r>
      <w:r w:rsidRPr="00CF52C9">
        <w:rPr>
          <w:rFonts w:ascii="Times New Roman" w:hAnsi="Times New Roman" w:cs="Times New Roman"/>
          <w:sz w:val="28"/>
          <w:szCs w:val="28"/>
          <w:lang w:val="uk-UA"/>
        </w:rPr>
        <w:t>історичн</w:t>
      </w:r>
      <w:r w:rsidR="0009676B" w:rsidRPr="00CF52C9">
        <w:rPr>
          <w:rFonts w:ascii="Times New Roman" w:hAnsi="Times New Roman" w:cs="Times New Roman"/>
          <w:sz w:val="28"/>
          <w:szCs w:val="28"/>
          <w:lang w:val="uk-UA"/>
        </w:rPr>
        <w:t>і</w:t>
      </w:r>
      <w:r w:rsidRPr="00CF52C9">
        <w:rPr>
          <w:rFonts w:ascii="Times New Roman" w:hAnsi="Times New Roman" w:cs="Times New Roman"/>
          <w:sz w:val="28"/>
          <w:szCs w:val="28"/>
          <w:lang w:val="uk-UA"/>
        </w:rPr>
        <w:t xml:space="preserve"> джерел</w:t>
      </w:r>
      <w:r w:rsidR="0009676B" w:rsidRPr="00CF52C9">
        <w:rPr>
          <w:rFonts w:ascii="Times New Roman" w:hAnsi="Times New Roman" w:cs="Times New Roman"/>
          <w:sz w:val="28"/>
          <w:szCs w:val="28"/>
          <w:lang w:val="uk-UA"/>
        </w:rPr>
        <w:t>а</w:t>
      </w:r>
      <w:r w:rsidR="006A0F4E" w:rsidRPr="00CF52C9">
        <w:rPr>
          <w:rFonts w:ascii="Times New Roman" w:hAnsi="Times New Roman" w:cs="Times New Roman"/>
          <w:sz w:val="28"/>
          <w:szCs w:val="28"/>
          <w:lang w:val="uk-UA"/>
        </w:rPr>
        <w:t>,</w:t>
      </w:r>
      <w:r w:rsidR="005F33DB" w:rsidRPr="00CF52C9">
        <w:rPr>
          <w:rFonts w:ascii="Times New Roman" w:hAnsi="Times New Roman" w:cs="Times New Roman"/>
          <w:sz w:val="28"/>
          <w:szCs w:val="28"/>
          <w:lang w:val="uk-UA"/>
        </w:rPr>
        <w:t xml:space="preserve"> на основі яких встановили, що </w:t>
      </w:r>
      <w:r w:rsidR="0009676B" w:rsidRPr="00CF52C9">
        <w:rPr>
          <w:rFonts w:ascii="Times New Roman" w:hAnsi="Times New Roman" w:cs="Times New Roman"/>
          <w:sz w:val="28"/>
          <w:szCs w:val="28"/>
          <w:lang w:val="uk-UA"/>
        </w:rPr>
        <w:t>Київ є містом багатьох національностей і на його території проживає велика кількість національних меншин які вносять вагомий в</w:t>
      </w:r>
      <w:r w:rsidR="00D424A8" w:rsidRPr="00CF52C9">
        <w:rPr>
          <w:rFonts w:ascii="Times New Roman" w:hAnsi="Times New Roman" w:cs="Times New Roman"/>
          <w:sz w:val="28"/>
          <w:szCs w:val="28"/>
          <w:lang w:val="uk-UA"/>
        </w:rPr>
        <w:t>несок</w:t>
      </w:r>
      <w:r w:rsidR="00C77DD9" w:rsidRPr="00CF52C9">
        <w:rPr>
          <w:rFonts w:ascii="Times New Roman" w:hAnsi="Times New Roman" w:cs="Times New Roman"/>
          <w:sz w:val="28"/>
          <w:szCs w:val="28"/>
          <w:lang w:val="uk-UA"/>
        </w:rPr>
        <w:t xml:space="preserve"> </w:t>
      </w:r>
      <w:r w:rsidR="0009676B" w:rsidRPr="00CF52C9">
        <w:rPr>
          <w:rFonts w:ascii="Times New Roman" w:hAnsi="Times New Roman" w:cs="Times New Roman"/>
          <w:sz w:val="28"/>
          <w:szCs w:val="28"/>
          <w:lang w:val="uk-UA"/>
        </w:rPr>
        <w:t>в розвиток культури торгівл</w:t>
      </w:r>
      <w:r w:rsidR="00D424A8" w:rsidRPr="00CF52C9">
        <w:rPr>
          <w:rFonts w:ascii="Times New Roman" w:hAnsi="Times New Roman" w:cs="Times New Roman"/>
          <w:sz w:val="28"/>
          <w:szCs w:val="28"/>
          <w:lang w:val="uk-UA"/>
        </w:rPr>
        <w:t>і</w:t>
      </w:r>
      <w:r w:rsidR="0009676B" w:rsidRPr="00CF52C9">
        <w:rPr>
          <w:rFonts w:ascii="Times New Roman" w:hAnsi="Times New Roman" w:cs="Times New Roman"/>
          <w:sz w:val="28"/>
          <w:szCs w:val="28"/>
          <w:lang w:val="uk-UA"/>
        </w:rPr>
        <w:t xml:space="preserve"> і промисловості Києва</w:t>
      </w:r>
      <w:r w:rsidR="00D424A8" w:rsidRPr="00CF52C9">
        <w:rPr>
          <w:rFonts w:ascii="Times New Roman" w:hAnsi="Times New Roman" w:cs="Times New Roman"/>
          <w:sz w:val="28"/>
          <w:szCs w:val="28"/>
          <w:lang w:val="uk-UA"/>
        </w:rPr>
        <w:t>.</w:t>
      </w:r>
      <w:r w:rsidR="0009676B" w:rsidRPr="00CF52C9">
        <w:rPr>
          <w:rFonts w:ascii="Times New Roman" w:hAnsi="Times New Roman" w:cs="Times New Roman"/>
          <w:sz w:val="28"/>
          <w:szCs w:val="28"/>
          <w:lang w:val="uk-UA"/>
        </w:rPr>
        <w:t xml:space="preserve"> </w:t>
      </w:r>
      <w:r w:rsidR="00D424A8" w:rsidRPr="00CF52C9">
        <w:rPr>
          <w:rFonts w:ascii="Times New Roman" w:hAnsi="Times New Roman" w:cs="Times New Roman"/>
          <w:sz w:val="28"/>
          <w:szCs w:val="28"/>
          <w:lang w:val="uk-UA"/>
        </w:rPr>
        <w:t>Значне місце серед національних меншин в Україні посідають євреї</w:t>
      </w:r>
      <w:r w:rsidR="00C77DD9" w:rsidRPr="00CF52C9">
        <w:rPr>
          <w:rFonts w:ascii="Times New Roman" w:hAnsi="Times New Roman" w:cs="Times New Roman"/>
          <w:sz w:val="28"/>
          <w:szCs w:val="28"/>
          <w:lang w:val="uk-UA"/>
        </w:rPr>
        <w:t xml:space="preserve">, поляки, вірмени, кераїми. </w:t>
      </w:r>
      <w:r w:rsidR="00D424A8" w:rsidRPr="00CF52C9">
        <w:rPr>
          <w:rFonts w:ascii="Times New Roman" w:hAnsi="Times New Roman" w:cs="Times New Roman"/>
          <w:sz w:val="28"/>
          <w:szCs w:val="28"/>
          <w:lang w:val="uk-UA"/>
        </w:rPr>
        <w:t xml:space="preserve"> </w:t>
      </w:r>
      <w:r w:rsidR="00C77DD9" w:rsidRPr="00CF52C9">
        <w:rPr>
          <w:rFonts w:ascii="Times New Roman" w:hAnsi="Times New Roman" w:cs="Times New Roman"/>
          <w:sz w:val="28"/>
          <w:szCs w:val="28"/>
          <w:lang w:val="uk-UA"/>
        </w:rPr>
        <w:t xml:space="preserve">Ми </w:t>
      </w:r>
      <w:r w:rsidR="00641C66">
        <w:rPr>
          <w:rFonts w:ascii="Times New Roman" w:hAnsi="Times New Roman" w:cs="Times New Roman"/>
          <w:sz w:val="28"/>
          <w:szCs w:val="28"/>
          <w:lang w:val="uk-UA"/>
        </w:rPr>
        <w:t>р</w:t>
      </w:r>
      <w:r w:rsidR="00C77DD9" w:rsidRPr="00CF52C9">
        <w:rPr>
          <w:rFonts w:ascii="Times New Roman" w:hAnsi="Times New Roman" w:cs="Times New Roman"/>
          <w:sz w:val="28"/>
          <w:szCs w:val="28"/>
          <w:lang w:val="uk-UA"/>
        </w:rPr>
        <w:t xml:space="preserve">озробили </w:t>
      </w:r>
      <w:r w:rsidR="00BD671F" w:rsidRPr="00CF52C9">
        <w:rPr>
          <w:rFonts w:ascii="Times New Roman" w:hAnsi="Times New Roman" w:cs="Times New Roman"/>
          <w:sz w:val="28"/>
          <w:szCs w:val="28"/>
          <w:lang w:val="uk-UA"/>
        </w:rPr>
        <w:t>екскурс</w:t>
      </w:r>
      <w:r w:rsidR="00C77DD9" w:rsidRPr="00CF52C9">
        <w:rPr>
          <w:rFonts w:ascii="Times New Roman" w:hAnsi="Times New Roman" w:cs="Times New Roman"/>
          <w:sz w:val="28"/>
          <w:szCs w:val="28"/>
          <w:lang w:val="uk-UA"/>
        </w:rPr>
        <w:t>і</w:t>
      </w:r>
      <w:r w:rsidR="00BD671F" w:rsidRPr="00CF52C9">
        <w:rPr>
          <w:rFonts w:ascii="Times New Roman" w:hAnsi="Times New Roman" w:cs="Times New Roman"/>
          <w:sz w:val="28"/>
          <w:szCs w:val="28"/>
          <w:lang w:val="uk-UA"/>
        </w:rPr>
        <w:t xml:space="preserve">йний маршрут, в якому </w:t>
      </w:r>
      <w:r w:rsidR="00C77DD9" w:rsidRPr="00CF52C9">
        <w:rPr>
          <w:rFonts w:ascii="Times New Roman" w:hAnsi="Times New Roman" w:cs="Times New Roman"/>
          <w:sz w:val="28"/>
          <w:szCs w:val="28"/>
          <w:lang w:val="uk-UA"/>
        </w:rPr>
        <w:t xml:space="preserve">пропонуємо </w:t>
      </w:r>
      <w:r w:rsidR="00BD671F" w:rsidRPr="00CF52C9">
        <w:rPr>
          <w:rFonts w:ascii="Times New Roman" w:hAnsi="Times New Roman" w:cs="Times New Roman"/>
          <w:sz w:val="28"/>
          <w:szCs w:val="28"/>
          <w:lang w:val="uk-UA"/>
        </w:rPr>
        <w:t>відвіда</w:t>
      </w:r>
      <w:r w:rsidR="00C77DD9" w:rsidRPr="00CF52C9">
        <w:rPr>
          <w:rFonts w:ascii="Times New Roman" w:hAnsi="Times New Roman" w:cs="Times New Roman"/>
          <w:sz w:val="28"/>
          <w:szCs w:val="28"/>
          <w:lang w:val="uk-UA"/>
        </w:rPr>
        <w:t>ти</w:t>
      </w:r>
      <w:r w:rsidR="00BD671F" w:rsidRPr="00CF52C9">
        <w:rPr>
          <w:rFonts w:ascii="Times New Roman" w:hAnsi="Times New Roman" w:cs="Times New Roman"/>
          <w:sz w:val="28"/>
          <w:szCs w:val="28"/>
          <w:lang w:val="uk-UA"/>
        </w:rPr>
        <w:t xml:space="preserve"> наступні пам’ятки:</w:t>
      </w:r>
      <w:r w:rsidR="00C77DD9" w:rsidRPr="00CF52C9">
        <w:rPr>
          <w:rFonts w:ascii="Times New Roman" w:hAnsi="Times New Roman" w:cs="Times New Roman"/>
          <w:sz w:val="28"/>
          <w:szCs w:val="28"/>
          <w:lang w:val="uk-UA"/>
        </w:rPr>
        <w:t xml:space="preserve"> </w:t>
      </w:r>
      <w:r w:rsidR="00BD671F" w:rsidRPr="00CF52C9">
        <w:rPr>
          <w:rFonts w:ascii="Times New Roman" w:hAnsi="Times New Roman" w:cs="Times New Roman"/>
          <w:sz w:val="28"/>
          <w:szCs w:val="28"/>
          <w:lang w:val="uk-UA"/>
        </w:rPr>
        <w:t xml:space="preserve">Синагога Бродського, </w:t>
      </w:r>
      <w:r w:rsidR="00BD671F" w:rsidRPr="00CF52C9">
        <w:rPr>
          <w:rFonts w:ascii="Times New Roman" w:hAnsi="Times New Roman" w:cs="Times New Roman"/>
          <w:sz w:val="28"/>
          <w:szCs w:val="28"/>
        </w:rPr>
        <w:t>Костел Святого Олександра</w:t>
      </w:r>
      <w:r w:rsidR="00BD671F" w:rsidRPr="00CF52C9">
        <w:rPr>
          <w:rFonts w:ascii="Times New Roman" w:hAnsi="Times New Roman" w:cs="Times New Roman"/>
          <w:sz w:val="28"/>
          <w:szCs w:val="28"/>
          <w:lang w:val="uk-UA"/>
        </w:rPr>
        <w:t>,</w:t>
      </w:r>
      <w:r w:rsidR="00BD671F" w:rsidRPr="00CF52C9">
        <w:rPr>
          <w:rFonts w:ascii="Times New Roman" w:hAnsi="Times New Roman" w:cs="Times New Roman"/>
          <w:sz w:val="28"/>
          <w:szCs w:val="28"/>
        </w:rPr>
        <w:t xml:space="preserve"> Каплиц</w:t>
      </w:r>
      <w:r w:rsidR="00BD671F" w:rsidRPr="00CF52C9">
        <w:rPr>
          <w:rFonts w:ascii="Times New Roman" w:hAnsi="Times New Roman" w:cs="Times New Roman"/>
          <w:sz w:val="28"/>
          <w:szCs w:val="28"/>
          <w:lang w:val="uk-UA"/>
        </w:rPr>
        <w:t>ю</w:t>
      </w:r>
      <w:r w:rsidR="00BD671F" w:rsidRPr="00CF52C9">
        <w:rPr>
          <w:rFonts w:ascii="Times New Roman" w:hAnsi="Times New Roman" w:cs="Times New Roman"/>
          <w:sz w:val="28"/>
          <w:szCs w:val="28"/>
        </w:rPr>
        <w:t xml:space="preserve"> Србоц Наатакац</w:t>
      </w:r>
      <w:r w:rsidR="00BD671F" w:rsidRPr="00CF52C9">
        <w:rPr>
          <w:rFonts w:ascii="Times New Roman" w:hAnsi="Times New Roman" w:cs="Times New Roman"/>
          <w:sz w:val="28"/>
          <w:szCs w:val="28"/>
          <w:lang w:val="uk-UA"/>
        </w:rPr>
        <w:t>, Караїмську кенас</w:t>
      </w:r>
      <w:r w:rsidR="00F70596" w:rsidRPr="00CF52C9">
        <w:rPr>
          <w:rFonts w:ascii="Times New Roman" w:hAnsi="Times New Roman" w:cs="Times New Roman"/>
          <w:sz w:val="28"/>
          <w:szCs w:val="28"/>
          <w:lang w:val="uk-UA"/>
        </w:rPr>
        <w:t xml:space="preserve">у. </w:t>
      </w:r>
      <w:r w:rsidR="00BD671F" w:rsidRPr="00CF52C9">
        <w:rPr>
          <w:rFonts w:ascii="Times New Roman" w:hAnsi="Times New Roman" w:cs="Times New Roman"/>
          <w:sz w:val="28"/>
          <w:szCs w:val="28"/>
          <w:lang w:val="uk-UA"/>
        </w:rPr>
        <w:t xml:space="preserve"> </w:t>
      </w:r>
    </w:p>
    <w:p w14:paraId="46EE6E03" w14:textId="10E785FD" w:rsidR="00DC1CCD" w:rsidRDefault="00DC1CCD" w:rsidP="00DC1CCD">
      <w:pPr>
        <w:spacing w:after="160" w:line="360" w:lineRule="auto"/>
        <w:ind w:left="-426"/>
        <w:contextualSpacing/>
        <w:jc w:val="both"/>
        <w:rPr>
          <w:rFonts w:ascii="Times New Roman" w:hAnsi="Times New Roman" w:cs="Times New Roman"/>
          <w:sz w:val="28"/>
          <w:szCs w:val="28"/>
          <w:lang w:val="uk-UA"/>
        </w:rPr>
      </w:pPr>
    </w:p>
    <w:p w14:paraId="1084D47A" w14:textId="624F0521" w:rsidR="00965AF4" w:rsidRPr="00CD6D9D" w:rsidRDefault="00965AF4" w:rsidP="00CD6D9D">
      <w:pPr>
        <w:spacing w:after="160" w:line="360" w:lineRule="auto"/>
        <w:contextualSpacing/>
        <w:jc w:val="both"/>
        <w:rPr>
          <w:rFonts w:ascii="Times New Roman" w:hAnsi="Times New Roman" w:cs="Times New Roman"/>
          <w:sz w:val="28"/>
          <w:szCs w:val="28"/>
          <w:lang w:val="uk-UA"/>
        </w:rPr>
      </w:pPr>
    </w:p>
    <w:p w14:paraId="52D804AA" w14:textId="77777777" w:rsidR="00965AF4" w:rsidRDefault="00965AF4" w:rsidP="001B1457">
      <w:pPr>
        <w:spacing w:line="360" w:lineRule="auto"/>
        <w:ind w:left="-426" w:hanging="283"/>
        <w:jc w:val="both"/>
        <w:rPr>
          <w:rFonts w:ascii="Times New Roman" w:eastAsia="MS Mincho" w:hAnsi="Times New Roman" w:cs="Times New Roman"/>
          <w:i/>
          <w:sz w:val="28"/>
          <w:szCs w:val="28"/>
          <w:lang w:val="uk-UA"/>
        </w:rPr>
      </w:pPr>
    </w:p>
    <w:p w14:paraId="4437DE60" w14:textId="77777777" w:rsidR="005F33DB" w:rsidRDefault="005F33DB" w:rsidP="001B1457">
      <w:pPr>
        <w:spacing w:line="360" w:lineRule="auto"/>
        <w:ind w:left="-426" w:hanging="283"/>
        <w:jc w:val="both"/>
        <w:rPr>
          <w:rFonts w:ascii="Times New Roman" w:eastAsia="MS Mincho" w:hAnsi="Times New Roman" w:cs="Times New Roman"/>
          <w:i/>
          <w:sz w:val="28"/>
          <w:szCs w:val="28"/>
          <w:lang w:val="uk-UA"/>
        </w:rPr>
      </w:pPr>
    </w:p>
    <w:p w14:paraId="2E5AE2F1" w14:textId="77777777" w:rsidR="005F33DB" w:rsidRPr="005F33DB" w:rsidRDefault="005F33DB" w:rsidP="001B1457">
      <w:pPr>
        <w:spacing w:line="360" w:lineRule="auto"/>
        <w:ind w:left="-426" w:hanging="283"/>
        <w:jc w:val="both"/>
        <w:rPr>
          <w:rFonts w:ascii="Times New Roman" w:eastAsia="MS Mincho" w:hAnsi="Times New Roman" w:cs="Times New Roman"/>
          <w:i/>
          <w:sz w:val="28"/>
          <w:szCs w:val="28"/>
          <w:lang w:val="uk-UA"/>
        </w:rPr>
      </w:pPr>
    </w:p>
    <w:p w14:paraId="6FC0F7C3" w14:textId="77777777" w:rsidR="008C751D" w:rsidRPr="0009676B" w:rsidRDefault="008C751D" w:rsidP="008C751D">
      <w:pPr>
        <w:spacing w:line="360" w:lineRule="auto"/>
        <w:ind w:left="-426" w:hanging="283"/>
        <w:jc w:val="both"/>
        <w:rPr>
          <w:rFonts w:ascii="Times New Roman" w:eastAsia="MS Mincho" w:hAnsi="Times New Roman" w:cs="Times New Roman"/>
          <w:i/>
          <w:sz w:val="28"/>
          <w:szCs w:val="28"/>
          <w:lang w:val="uk-UA"/>
        </w:rPr>
      </w:pPr>
    </w:p>
    <w:sectPr w:rsidR="008C751D" w:rsidRPr="0009676B" w:rsidSect="00CD6D9D">
      <w:pgSz w:w="11900" w:h="16840" w:code="9"/>
      <w:pgMar w:top="397" w:right="397" w:bottom="39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B8C6C" w14:textId="77777777" w:rsidR="009E74B9" w:rsidRDefault="009E74B9" w:rsidP="00CF52C9">
      <w:r>
        <w:separator/>
      </w:r>
    </w:p>
  </w:endnote>
  <w:endnote w:type="continuationSeparator" w:id="0">
    <w:p w14:paraId="12B475F6" w14:textId="77777777" w:rsidR="009E74B9" w:rsidRDefault="009E74B9" w:rsidP="00CF5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BB9E6" w14:textId="77777777" w:rsidR="009E74B9" w:rsidRDefault="009E74B9" w:rsidP="00CF52C9">
      <w:r>
        <w:separator/>
      </w:r>
    </w:p>
  </w:footnote>
  <w:footnote w:type="continuationSeparator" w:id="0">
    <w:p w14:paraId="405DC58A" w14:textId="77777777" w:rsidR="009E74B9" w:rsidRDefault="009E74B9" w:rsidP="00CF52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A0CEF"/>
    <w:multiLevelType w:val="hybridMultilevel"/>
    <w:tmpl w:val="286066C0"/>
    <w:lvl w:ilvl="0" w:tplc="6D54A992">
      <w:start w:val="1"/>
      <w:numFmt w:val="decimal"/>
      <w:lvlText w:val="%1)"/>
      <w:lvlJc w:val="left"/>
      <w:pPr>
        <w:ind w:left="-349" w:hanging="360"/>
      </w:pPr>
      <w:rPr>
        <w:rFonts w:ascii="Times New Roman" w:eastAsiaTheme="minorEastAsia" w:hAnsi="Times New Roman" w:cs="Times New Roman"/>
      </w:rPr>
    </w:lvl>
    <w:lvl w:ilvl="1" w:tplc="04090019" w:tentative="1">
      <w:start w:val="1"/>
      <w:numFmt w:val="lowerLetter"/>
      <w:lvlText w:val="%2."/>
      <w:lvlJc w:val="left"/>
      <w:pPr>
        <w:ind w:left="371" w:hanging="360"/>
      </w:pPr>
    </w:lvl>
    <w:lvl w:ilvl="2" w:tplc="0409001B" w:tentative="1">
      <w:start w:val="1"/>
      <w:numFmt w:val="lowerRoman"/>
      <w:lvlText w:val="%3."/>
      <w:lvlJc w:val="right"/>
      <w:pPr>
        <w:ind w:left="1091" w:hanging="180"/>
      </w:pPr>
    </w:lvl>
    <w:lvl w:ilvl="3" w:tplc="0409000F" w:tentative="1">
      <w:start w:val="1"/>
      <w:numFmt w:val="decimal"/>
      <w:lvlText w:val="%4."/>
      <w:lvlJc w:val="left"/>
      <w:pPr>
        <w:ind w:left="1811" w:hanging="360"/>
      </w:pPr>
    </w:lvl>
    <w:lvl w:ilvl="4" w:tplc="04090019" w:tentative="1">
      <w:start w:val="1"/>
      <w:numFmt w:val="lowerLetter"/>
      <w:lvlText w:val="%5."/>
      <w:lvlJc w:val="left"/>
      <w:pPr>
        <w:ind w:left="2531" w:hanging="360"/>
      </w:pPr>
    </w:lvl>
    <w:lvl w:ilvl="5" w:tplc="0409001B" w:tentative="1">
      <w:start w:val="1"/>
      <w:numFmt w:val="lowerRoman"/>
      <w:lvlText w:val="%6."/>
      <w:lvlJc w:val="right"/>
      <w:pPr>
        <w:ind w:left="3251" w:hanging="180"/>
      </w:pPr>
    </w:lvl>
    <w:lvl w:ilvl="6" w:tplc="0409000F" w:tentative="1">
      <w:start w:val="1"/>
      <w:numFmt w:val="decimal"/>
      <w:lvlText w:val="%7."/>
      <w:lvlJc w:val="left"/>
      <w:pPr>
        <w:ind w:left="3971" w:hanging="360"/>
      </w:pPr>
    </w:lvl>
    <w:lvl w:ilvl="7" w:tplc="04090019" w:tentative="1">
      <w:start w:val="1"/>
      <w:numFmt w:val="lowerLetter"/>
      <w:lvlText w:val="%8."/>
      <w:lvlJc w:val="left"/>
      <w:pPr>
        <w:ind w:left="4691" w:hanging="360"/>
      </w:pPr>
    </w:lvl>
    <w:lvl w:ilvl="8" w:tplc="0409001B" w:tentative="1">
      <w:start w:val="1"/>
      <w:numFmt w:val="lowerRoman"/>
      <w:lvlText w:val="%9."/>
      <w:lvlJc w:val="right"/>
      <w:pPr>
        <w:ind w:left="5411" w:hanging="180"/>
      </w:pPr>
    </w:lvl>
  </w:abstractNum>
  <w:abstractNum w:abstractNumId="1" w15:restartNumberingAfterBreak="0">
    <w:nsid w:val="03EE7D2E"/>
    <w:multiLevelType w:val="hybridMultilevel"/>
    <w:tmpl w:val="1E5873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5754FB"/>
    <w:multiLevelType w:val="multilevel"/>
    <w:tmpl w:val="C7B28976"/>
    <w:lvl w:ilvl="0">
      <w:start w:val="1"/>
      <w:numFmt w:val="decimal"/>
      <w:lvlText w:val="%1."/>
      <w:lvlJc w:val="left"/>
      <w:pPr>
        <w:tabs>
          <w:tab w:val="num" w:pos="644"/>
        </w:tabs>
        <w:ind w:left="644" w:hanging="360"/>
      </w:pPr>
    </w:lvl>
    <w:lvl w:ilvl="1" w:tentative="1">
      <w:start w:val="1"/>
      <w:numFmt w:val="decimal"/>
      <w:lvlText w:val="%2."/>
      <w:lvlJc w:val="left"/>
      <w:pPr>
        <w:tabs>
          <w:tab w:val="num" w:pos="1298"/>
        </w:tabs>
        <w:ind w:left="1298" w:hanging="360"/>
      </w:pPr>
    </w:lvl>
    <w:lvl w:ilvl="2" w:tentative="1">
      <w:start w:val="1"/>
      <w:numFmt w:val="decimal"/>
      <w:lvlText w:val="%3."/>
      <w:lvlJc w:val="left"/>
      <w:pPr>
        <w:tabs>
          <w:tab w:val="num" w:pos="2018"/>
        </w:tabs>
        <w:ind w:left="2018" w:hanging="360"/>
      </w:pPr>
    </w:lvl>
    <w:lvl w:ilvl="3" w:tentative="1">
      <w:start w:val="1"/>
      <w:numFmt w:val="decimal"/>
      <w:lvlText w:val="%4."/>
      <w:lvlJc w:val="left"/>
      <w:pPr>
        <w:tabs>
          <w:tab w:val="num" w:pos="2738"/>
        </w:tabs>
        <w:ind w:left="2738" w:hanging="360"/>
      </w:pPr>
    </w:lvl>
    <w:lvl w:ilvl="4" w:tentative="1">
      <w:start w:val="1"/>
      <w:numFmt w:val="decimal"/>
      <w:lvlText w:val="%5."/>
      <w:lvlJc w:val="left"/>
      <w:pPr>
        <w:tabs>
          <w:tab w:val="num" w:pos="3458"/>
        </w:tabs>
        <w:ind w:left="3458" w:hanging="360"/>
      </w:pPr>
    </w:lvl>
    <w:lvl w:ilvl="5" w:tentative="1">
      <w:start w:val="1"/>
      <w:numFmt w:val="decimal"/>
      <w:lvlText w:val="%6."/>
      <w:lvlJc w:val="left"/>
      <w:pPr>
        <w:tabs>
          <w:tab w:val="num" w:pos="4178"/>
        </w:tabs>
        <w:ind w:left="4178" w:hanging="360"/>
      </w:pPr>
    </w:lvl>
    <w:lvl w:ilvl="6" w:tentative="1">
      <w:start w:val="1"/>
      <w:numFmt w:val="decimal"/>
      <w:lvlText w:val="%7."/>
      <w:lvlJc w:val="left"/>
      <w:pPr>
        <w:tabs>
          <w:tab w:val="num" w:pos="4898"/>
        </w:tabs>
        <w:ind w:left="4898" w:hanging="360"/>
      </w:pPr>
    </w:lvl>
    <w:lvl w:ilvl="7" w:tentative="1">
      <w:start w:val="1"/>
      <w:numFmt w:val="decimal"/>
      <w:lvlText w:val="%8."/>
      <w:lvlJc w:val="left"/>
      <w:pPr>
        <w:tabs>
          <w:tab w:val="num" w:pos="5618"/>
        </w:tabs>
        <w:ind w:left="5618" w:hanging="360"/>
      </w:pPr>
    </w:lvl>
    <w:lvl w:ilvl="8" w:tentative="1">
      <w:start w:val="1"/>
      <w:numFmt w:val="decimal"/>
      <w:lvlText w:val="%9."/>
      <w:lvlJc w:val="left"/>
      <w:pPr>
        <w:tabs>
          <w:tab w:val="num" w:pos="6338"/>
        </w:tabs>
        <w:ind w:left="6338" w:hanging="360"/>
      </w:pPr>
    </w:lvl>
  </w:abstractNum>
  <w:abstractNum w:abstractNumId="3" w15:restartNumberingAfterBreak="0">
    <w:nsid w:val="08263E2C"/>
    <w:multiLevelType w:val="hybridMultilevel"/>
    <w:tmpl w:val="9A5E9AE0"/>
    <w:lvl w:ilvl="0" w:tplc="2A461622">
      <w:start w:val="1"/>
      <w:numFmt w:val="bullet"/>
      <w:lvlText w:val=""/>
      <w:lvlJc w:val="left"/>
      <w:pPr>
        <w:tabs>
          <w:tab w:val="num" w:pos="720"/>
        </w:tabs>
        <w:ind w:left="720" w:hanging="360"/>
      </w:pPr>
      <w:rPr>
        <w:rFonts w:ascii="Wingdings 2" w:hAnsi="Wingdings 2" w:hint="default"/>
      </w:rPr>
    </w:lvl>
    <w:lvl w:ilvl="1" w:tplc="66148CDA" w:tentative="1">
      <w:start w:val="1"/>
      <w:numFmt w:val="bullet"/>
      <w:lvlText w:val=""/>
      <w:lvlJc w:val="left"/>
      <w:pPr>
        <w:tabs>
          <w:tab w:val="num" w:pos="1440"/>
        </w:tabs>
        <w:ind w:left="1440" w:hanging="360"/>
      </w:pPr>
      <w:rPr>
        <w:rFonts w:ascii="Wingdings 2" w:hAnsi="Wingdings 2" w:hint="default"/>
      </w:rPr>
    </w:lvl>
    <w:lvl w:ilvl="2" w:tplc="FC341226" w:tentative="1">
      <w:start w:val="1"/>
      <w:numFmt w:val="bullet"/>
      <w:lvlText w:val=""/>
      <w:lvlJc w:val="left"/>
      <w:pPr>
        <w:tabs>
          <w:tab w:val="num" w:pos="2160"/>
        </w:tabs>
        <w:ind w:left="2160" w:hanging="360"/>
      </w:pPr>
      <w:rPr>
        <w:rFonts w:ascii="Wingdings 2" w:hAnsi="Wingdings 2" w:hint="default"/>
      </w:rPr>
    </w:lvl>
    <w:lvl w:ilvl="3" w:tplc="AD984232" w:tentative="1">
      <w:start w:val="1"/>
      <w:numFmt w:val="bullet"/>
      <w:lvlText w:val=""/>
      <w:lvlJc w:val="left"/>
      <w:pPr>
        <w:tabs>
          <w:tab w:val="num" w:pos="2880"/>
        </w:tabs>
        <w:ind w:left="2880" w:hanging="360"/>
      </w:pPr>
      <w:rPr>
        <w:rFonts w:ascii="Wingdings 2" w:hAnsi="Wingdings 2" w:hint="default"/>
      </w:rPr>
    </w:lvl>
    <w:lvl w:ilvl="4" w:tplc="0144DCEA" w:tentative="1">
      <w:start w:val="1"/>
      <w:numFmt w:val="bullet"/>
      <w:lvlText w:val=""/>
      <w:lvlJc w:val="left"/>
      <w:pPr>
        <w:tabs>
          <w:tab w:val="num" w:pos="3600"/>
        </w:tabs>
        <w:ind w:left="3600" w:hanging="360"/>
      </w:pPr>
      <w:rPr>
        <w:rFonts w:ascii="Wingdings 2" w:hAnsi="Wingdings 2" w:hint="default"/>
      </w:rPr>
    </w:lvl>
    <w:lvl w:ilvl="5" w:tplc="98A8DCAE" w:tentative="1">
      <w:start w:val="1"/>
      <w:numFmt w:val="bullet"/>
      <w:lvlText w:val=""/>
      <w:lvlJc w:val="left"/>
      <w:pPr>
        <w:tabs>
          <w:tab w:val="num" w:pos="4320"/>
        </w:tabs>
        <w:ind w:left="4320" w:hanging="360"/>
      </w:pPr>
      <w:rPr>
        <w:rFonts w:ascii="Wingdings 2" w:hAnsi="Wingdings 2" w:hint="default"/>
      </w:rPr>
    </w:lvl>
    <w:lvl w:ilvl="6" w:tplc="B7769FFA" w:tentative="1">
      <w:start w:val="1"/>
      <w:numFmt w:val="bullet"/>
      <w:lvlText w:val=""/>
      <w:lvlJc w:val="left"/>
      <w:pPr>
        <w:tabs>
          <w:tab w:val="num" w:pos="5040"/>
        </w:tabs>
        <w:ind w:left="5040" w:hanging="360"/>
      </w:pPr>
      <w:rPr>
        <w:rFonts w:ascii="Wingdings 2" w:hAnsi="Wingdings 2" w:hint="default"/>
      </w:rPr>
    </w:lvl>
    <w:lvl w:ilvl="7" w:tplc="A5008DD4" w:tentative="1">
      <w:start w:val="1"/>
      <w:numFmt w:val="bullet"/>
      <w:lvlText w:val=""/>
      <w:lvlJc w:val="left"/>
      <w:pPr>
        <w:tabs>
          <w:tab w:val="num" w:pos="5760"/>
        </w:tabs>
        <w:ind w:left="5760" w:hanging="360"/>
      </w:pPr>
      <w:rPr>
        <w:rFonts w:ascii="Wingdings 2" w:hAnsi="Wingdings 2" w:hint="default"/>
      </w:rPr>
    </w:lvl>
    <w:lvl w:ilvl="8" w:tplc="A850B8B4"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12207C28"/>
    <w:multiLevelType w:val="hybridMultilevel"/>
    <w:tmpl w:val="E8685D74"/>
    <w:lvl w:ilvl="0" w:tplc="13FCFFE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09E0E58"/>
    <w:multiLevelType w:val="hybridMultilevel"/>
    <w:tmpl w:val="EA4AA196"/>
    <w:lvl w:ilvl="0" w:tplc="9174B20A">
      <w:start w:val="1"/>
      <w:numFmt w:val="bullet"/>
      <w:lvlText w:val=""/>
      <w:lvlJc w:val="left"/>
      <w:pPr>
        <w:tabs>
          <w:tab w:val="num" w:pos="720"/>
        </w:tabs>
        <w:ind w:left="720" w:hanging="360"/>
      </w:pPr>
      <w:rPr>
        <w:rFonts w:ascii="Wingdings 2" w:hAnsi="Wingdings 2" w:hint="default"/>
      </w:rPr>
    </w:lvl>
    <w:lvl w:ilvl="1" w:tplc="ABEE3DEE" w:tentative="1">
      <w:start w:val="1"/>
      <w:numFmt w:val="bullet"/>
      <w:lvlText w:val=""/>
      <w:lvlJc w:val="left"/>
      <w:pPr>
        <w:tabs>
          <w:tab w:val="num" w:pos="1440"/>
        </w:tabs>
        <w:ind w:left="1440" w:hanging="360"/>
      </w:pPr>
      <w:rPr>
        <w:rFonts w:ascii="Wingdings 2" w:hAnsi="Wingdings 2" w:hint="default"/>
      </w:rPr>
    </w:lvl>
    <w:lvl w:ilvl="2" w:tplc="490CA924" w:tentative="1">
      <w:start w:val="1"/>
      <w:numFmt w:val="bullet"/>
      <w:lvlText w:val=""/>
      <w:lvlJc w:val="left"/>
      <w:pPr>
        <w:tabs>
          <w:tab w:val="num" w:pos="2160"/>
        </w:tabs>
        <w:ind w:left="2160" w:hanging="360"/>
      </w:pPr>
      <w:rPr>
        <w:rFonts w:ascii="Wingdings 2" w:hAnsi="Wingdings 2" w:hint="default"/>
      </w:rPr>
    </w:lvl>
    <w:lvl w:ilvl="3" w:tplc="6CE63864" w:tentative="1">
      <w:start w:val="1"/>
      <w:numFmt w:val="bullet"/>
      <w:lvlText w:val=""/>
      <w:lvlJc w:val="left"/>
      <w:pPr>
        <w:tabs>
          <w:tab w:val="num" w:pos="2880"/>
        </w:tabs>
        <w:ind w:left="2880" w:hanging="360"/>
      </w:pPr>
      <w:rPr>
        <w:rFonts w:ascii="Wingdings 2" w:hAnsi="Wingdings 2" w:hint="default"/>
      </w:rPr>
    </w:lvl>
    <w:lvl w:ilvl="4" w:tplc="BB96036A" w:tentative="1">
      <w:start w:val="1"/>
      <w:numFmt w:val="bullet"/>
      <w:lvlText w:val=""/>
      <w:lvlJc w:val="left"/>
      <w:pPr>
        <w:tabs>
          <w:tab w:val="num" w:pos="3600"/>
        </w:tabs>
        <w:ind w:left="3600" w:hanging="360"/>
      </w:pPr>
      <w:rPr>
        <w:rFonts w:ascii="Wingdings 2" w:hAnsi="Wingdings 2" w:hint="default"/>
      </w:rPr>
    </w:lvl>
    <w:lvl w:ilvl="5" w:tplc="7504A792" w:tentative="1">
      <w:start w:val="1"/>
      <w:numFmt w:val="bullet"/>
      <w:lvlText w:val=""/>
      <w:lvlJc w:val="left"/>
      <w:pPr>
        <w:tabs>
          <w:tab w:val="num" w:pos="4320"/>
        </w:tabs>
        <w:ind w:left="4320" w:hanging="360"/>
      </w:pPr>
      <w:rPr>
        <w:rFonts w:ascii="Wingdings 2" w:hAnsi="Wingdings 2" w:hint="default"/>
      </w:rPr>
    </w:lvl>
    <w:lvl w:ilvl="6" w:tplc="1B5CEFE0" w:tentative="1">
      <w:start w:val="1"/>
      <w:numFmt w:val="bullet"/>
      <w:lvlText w:val=""/>
      <w:lvlJc w:val="left"/>
      <w:pPr>
        <w:tabs>
          <w:tab w:val="num" w:pos="5040"/>
        </w:tabs>
        <w:ind w:left="5040" w:hanging="360"/>
      </w:pPr>
      <w:rPr>
        <w:rFonts w:ascii="Wingdings 2" w:hAnsi="Wingdings 2" w:hint="default"/>
      </w:rPr>
    </w:lvl>
    <w:lvl w:ilvl="7" w:tplc="16D65C30" w:tentative="1">
      <w:start w:val="1"/>
      <w:numFmt w:val="bullet"/>
      <w:lvlText w:val=""/>
      <w:lvlJc w:val="left"/>
      <w:pPr>
        <w:tabs>
          <w:tab w:val="num" w:pos="5760"/>
        </w:tabs>
        <w:ind w:left="5760" w:hanging="360"/>
      </w:pPr>
      <w:rPr>
        <w:rFonts w:ascii="Wingdings 2" w:hAnsi="Wingdings 2" w:hint="default"/>
      </w:rPr>
    </w:lvl>
    <w:lvl w:ilvl="8" w:tplc="274ABBA8"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A271153"/>
    <w:multiLevelType w:val="hybridMultilevel"/>
    <w:tmpl w:val="8166C300"/>
    <w:lvl w:ilvl="0" w:tplc="50F416BC">
      <w:start w:val="1"/>
      <w:numFmt w:val="bullet"/>
      <w:lvlText w:val=""/>
      <w:lvlJc w:val="left"/>
      <w:pPr>
        <w:tabs>
          <w:tab w:val="num" w:pos="720"/>
        </w:tabs>
        <w:ind w:left="720" w:hanging="360"/>
      </w:pPr>
      <w:rPr>
        <w:rFonts w:ascii="Wingdings 2" w:hAnsi="Wingdings 2" w:hint="default"/>
      </w:rPr>
    </w:lvl>
    <w:lvl w:ilvl="1" w:tplc="75CC9636" w:tentative="1">
      <w:start w:val="1"/>
      <w:numFmt w:val="bullet"/>
      <w:lvlText w:val=""/>
      <w:lvlJc w:val="left"/>
      <w:pPr>
        <w:tabs>
          <w:tab w:val="num" w:pos="1440"/>
        </w:tabs>
        <w:ind w:left="1440" w:hanging="360"/>
      </w:pPr>
      <w:rPr>
        <w:rFonts w:ascii="Wingdings 2" w:hAnsi="Wingdings 2" w:hint="default"/>
      </w:rPr>
    </w:lvl>
    <w:lvl w:ilvl="2" w:tplc="3F22732C" w:tentative="1">
      <w:start w:val="1"/>
      <w:numFmt w:val="bullet"/>
      <w:lvlText w:val=""/>
      <w:lvlJc w:val="left"/>
      <w:pPr>
        <w:tabs>
          <w:tab w:val="num" w:pos="2160"/>
        </w:tabs>
        <w:ind w:left="2160" w:hanging="360"/>
      </w:pPr>
      <w:rPr>
        <w:rFonts w:ascii="Wingdings 2" w:hAnsi="Wingdings 2" w:hint="default"/>
      </w:rPr>
    </w:lvl>
    <w:lvl w:ilvl="3" w:tplc="D8A48FF8" w:tentative="1">
      <w:start w:val="1"/>
      <w:numFmt w:val="bullet"/>
      <w:lvlText w:val=""/>
      <w:lvlJc w:val="left"/>
      <w:pPr>
        <w:tabs>
          <w:tab w:val="num" w:pos="2880"/>
        </w:tabs>
        <w:ind w:left="2880" w:hanging="360"/>
      </w:pPr>
      <w:rPr>
        <w:rFonts w:ascii="Wingdings 2" w:hAnsi="Wingdings 2" w:hint="default"/>
      </w:rPr>
    </w:lvl>
    <w:lvl w:ilvl="4" w:tplc="90324102" w:tentative="1">
      <w:start w:val="1"/>
      <w:numFmt w:val="bullet"/>
      <w:lvlText w:val=""/>
      <w:lvlJc w:val="left"/>
      <w:pPr>
        <w:tabs>
          <w:tab w:val="num" w:pos="3600"/>
        </w:tabs>
        <w:ind w:left="3600" w:hanging="360"/>
      </w:pPr>
      <w:rPr>
        <w:rFonts w:ascii="Wingdings 2" w:hAnsi="Wingdings 2" w:hint="default"/>
      </w:rPr>
    </w:lvl>
    <w:lvl w:ilvl="5" w:tplc="66C89ECE" w:tentative="1">
      <w:start w:val="1"/>
      <w:numFmt w:val="bullet"/>
      <w:lvlText w:val=""/>
      <w:lvlJc w:val="left"/>
      <w:pPr>
        <w:tabs>
          <w:tab w:val="num" w:pos="4320"/>
        </w:tabs>
        <w:ind w:left="4320" w:hanging="360"/>
      </w:pPr>
      <w:rPr>
        <w:rFonts w:ascii="Wingdings 2" w:hAnsi="Wingdings 2" w:hint="default"/>
      </w:rPr>
    </w:lvl>
    <w:lvl w:ilvl="6" w:tplc="C156A2BC" w:tentative="1">
      <w:start w:val="1"/>
      <w:numFmt w:val="bullet"/>
      <w:lvlText w:val=""/>
      <w:lvlJc w:val="left"/>
      <w:pPr>
        <w:tabs>
          <w:tab w:val="num" w:pos="5040"/>
        </w:tabs>
        <w:ind w:left="5040" w:hanging="360"/>
      </w:pPr>
      <w:rPr>
        <w:rFonts w:ascii="Wingdings 2" w:hAnsi="Wingdings 2" w:hint="default"/>
      </w:rPr>
    </w:lvl>
    <w:lvl w:ilvl="7" w:tplc="87A2C81C" w:tentative="1">
      <w:start w:val="1"/>
      <w:numFmt w:val="bullet"/>
      <w:lvlText w:val=""/>
      <w:lvlJc w:val="left"/>
      <w:pPr>
        <w:tabs>
          <w:tab w:val="num" w:pos="5760"/>
        </w:tabs>
        <w:ind w:left="5760" w:hanging="360"/>
      </w:pPr>
      <w:rPr>
        <w:rFonts w:ascii="Wingdings 2" w:hAnsi="Wingdings 2" w:hint="default"/>
      </w:rPr>
    </w:lvl>
    <w:lvl w:ilvl="8" w:tplc="76AAB8E4" w:tentative="1">
      <w:start w:val="1"/>
      <w:numFmt w:val="bullet"/>
      <w:lvlText w:val=""/>
      <w:lvlJc w:val="left"/>
      <w:pPr>
        <w:tabs>
          <w:tab w:val="num" w:pos="6480"/>
        </w:tabs>
        <w:ind w:left="6480" w:hanging="360"/>
      </w:pPr>
      <w:rPr>
        <w:rFonts w:ascii="Wingdings 2" w:hAnsi="Wingdings 2" w:hint="default"/>
      </w:rPr>
    </w:lvl>
  </w:abstractNum>
  <w:num w:numId="1">
    <w:abstractNumId w:val="4"/>
  </w:num>
  <w:num w:numId="2">
    <w:abstractNumId w:val="1"/>
  </w:num>
  <w:num w:numId="3">
    <w:abstractNumId w:val="0"/>
  </w:num>
  <w:num w:numId="4">
    <w:abstractNumId w:val="3"/>
  </w:num>
  <w:num w:numId="5">
    <w:abstractNumId w:val="5"/>
  </w:num>
  <w:num w:numId="6">
    <w:abstractNumId w:val="6"/>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029"/>
    <w:rsid w:val="00041D4A"/>
    <w:rsid w:val="00067184"/>
    <w:rsid w:val="0009402E"/>
    <w:rsid w:val="0009676B"/>
    <w:rsid w:val="000A411D"/>
    <w:rsid w:val="000B45D6"/>
    <w:rsid w:val="00130253"/>
    <w:rsid w:val="00175659"/>
    <w:rsid w:val="00196ED5"/>
    <w:rsid w:val="001B1457"/>
    <w:rsid w:val="001E6711"/>
    <w:rsid w:val="0020262E"/>
    <w:rsid w:val="00205FFF"/>
    <w:rsid w:val="00250BA9"/>
    <w:rsid w:val="00275177"/>
    <w:rsid w:val="002A178B"/>
    <w:rsid w:val="002B18A9"/>
    <w:rsid w:val="002C6542"/>
    <w:rsid w:val="002D7733"/>
    <w:rsid w:val="0033107C"/>
    <w:rsid w:val="00364A89"/>
    <w:rsid w:val="00412C92"/>
    <w:rsid w:val="004362E5"/>
    <w:rsid w:val="004D7849"/>
    <w:rsid w:val="00512D73"/>
    <w:rsid w:val="00535688"/>
    <w:rsid w:val="00562E62"/>
    <w:rsid w:val="0057440C"/>
    <w:rsid w:val="00584185"/>
    <w:rsid w:val="005D0B0B"/>
    <w:rsid w:val="005F33DB"/>
    <w:rsid w:val="00641C66"/>
    <w:rsid w:val="00642590"/>
    <w:rsid w:val="00644E86"/>
    <w:rsid w:val="006644E4"/>
    <w:rsid w:val="006663B5"/>
    <w:rsid w:val="006A0F4E"/>
    <w:rsid w:val="006C328C"/>
    <w:rsid w:val="006C722A"/>
    <w:rsid w:val="007158D3"/>
    <w:rsid w:val="00717D53"/>
    <w:rsid w:val="007424BF"/>
    <w:rsid w:val="00742E91"/>
    <w:rsid w:val="00783F9A"/>
    <w:rsid w:val="007B56FF"/>
    <w:rsid w:val="007B7170"/>
    <w:rsid w:val="00800083"/>
    <w:rsid w:val="00806176"/>
    <w:rsid w:val="008408F4"/>
    <w:rsid w:val="00871713"/>
    <w:rsid w:val="008B4423"/>
    <w:rsid w:val="008C751D"/>
    <w:rsid w:val="008F6FEE"/>
    <w:rsid w:val="00965AF4"/>
    <w:rsid w:val="009944D2"/>
    <w:rsid w:val="009C5520"/>
    <w:rsid w:val="009C6B8D"/>
    <w:rsid w:val="009E74B9"/>
    <w:rsid w:val="00A77FEE"/>
    <w:rsid w:val="00A820A8"/>
    <w:rsid w:val="00AC77F7"/>
    <w:rsid w:val="00B12C1F"/>
    <w:rsid w:val="00BD671F"/>
    <w:rsid w:val="00C17029"/>
    <w:rsid w:val="00C377BC"/>
    <w:rsid w:val="00C77DD9"/>
    <w:rsid w:val="00CD6D9D"/>
    <w:rsid w:val="00CF52C9"/>
    <w:rsid w:val="00D133B7"/>
    <w:rsid w:val="00D262D4"/>
    <w:rsid w:val="00D36728"/>
    <w:rsid w:val="00D424A8"/>
    <w:rsid w:val="00D8486C"/>
    <w:rsid w:val="00D92BCA"/>
    <w:rsid w:val="00DC049B"/>
    <w:rsid w:val="00DC1CCD"/>
    <w:rsid w:val="00E35E64"/>
    <w:rsid w:val="00E36939"/>
    <w:rsid w:val="00E54FA3"/>
    <w:rsid w:val="00EA13E7"/>
    <w:rsid w:val="00EA5CEC"/>
    <w:rsid w:val="00ED30DD"/>
    <w:rsid w:val="00F7059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018D34"/>
  <w14:defaultImageDpi w14:val="300"/>
  <w15:docId w15:val="{0FB5AA98-B39B-4ABD-86DB-CAA5AD090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0"/>
    <w:uiPriority w:val="9"/>
    <w:unhideWhenUsed/>
    <w:qFormat/>
    <w:rsid w:val="00E54FA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17029"/>
    <w:pPr>
      <w:ind w:left="720"/>
      <w:contextualSpacing/>
    </w:pPr>
  </w:style>
  <w:style w:type="character" w:styleId="a4">
    <w:name w:val="Hyperlink"/>
    <w:basedOn w:val="a0"/>
    <w:uiPriority w:val="99"/>
    <w:unhideWhenUsed/>
    <w:rsid w:val="008C751D"/>
    <w:rPr>
      <w:color w:val="0000FF" w:themeColor="hyperlink"/>
      <w:u w:val="single"/>
    </w:rPr>
  </w:style>
  <w:style w:type="character" w:customStyle="1" w:styleId="20">
    <w:name w:val="Заголовок 2 Знак"/>
    <w:basedOn w:val="a0"/>
    <w:link w:val="2"/>
    <w:uiPriority w:val="9"/>
    <w:rsid w:val="00E54FA3"/>
    <w:rPr>
      <w:rFonts w:asciiTheme="majorHAnsi" w:eastAsiaTheme="majorEastAsia" w:hAnsiTheme="majorHAnsi" w:cstheme="majorBidi"/>
      <w:b/>
      <w:bCs/>
      <w:color w:val="4F81BD" w:themeColor="accent1"/>
      <w:sz w:val="26"/>
      <w:szCs w:val="26"/>
    </w:rPr>
  </w:style>
  <w:style w:type="paragraph" w:styleId="a5">
    <w:name w:val="Normal (Web)"/>
    <w:basedOn w:val="a"/>
    <w:uiPriority w:val="99"/>
    <w:semiHidden/>
    <w:unhideWhenUsed/>
    <w:rsid w:val="00BD671F"/>
    <w:pPr>
      <w:spacing w:before="100" w:beforeAutospacing="1" w:after="100" w:afterAutospacing="1"/>
    </w:pPr>
    <w:rPr>
      <w:rFonts w:ascii="Times New Roman" w:eastAsia="Times New Roman" w:hAnsi="Times New Roman" w:cs="Times New Roman"/>
    </w:rPr>
  </w:style>
  <w:style w:type="character" w:styleId="a6">
    <w:name w:val="Strong"/>
    <w:basedOn w:val="a0"/>
    <w:uiPriority w:val="22"/>
    <w:qFormat/>
    <w:rsid w:val="00C77DD9"/>
    <w:rPr>
      <w:b/>
      <w:bCs/>
    </w:rPr>
  </w:style>
  <w:style w:type="paragraph" w:styleId="a7">
    <w:name w:val="header"/>
    <w:basedOn w:val="a"/>
    <w:link w:val="a8"/>
    <w:uiPriority w:val="99"/>
    <w:unhideWhenUsed/>
    <w:rsid w:val="00CF52C9"/>
    <w:pPr>
      <w:tabs>
        <w:tab w:val="center" w:pos="4819"/>
        <w:tab w:val="right" w:pos="9639"/>
      </w:tabs>
    </w:pPr>
  </w:style>
  <w:style w:type="character" w:customStyle="1" w:styleId="a8">
    <w:name w:val="Верхній колонтитул Знак"/>
    <w:basedOn w:val="a0"/>
    <w:link w:val="a7"/>
    <w:uiPriority w:val="99"/>
    <w:rsid w:val="00CF52C9"/>
  </w:style>
  <w:style w:type="paragraph" w:styleId="a9">
    <w:name w:val="footer"/>
    <w:basedOn w:val="a"/>
    <w:link w:val="aa"/>
    <w:uiPriority w:val="99"/>
    <w:unhideWhenUsed/>
    <w:rsid w:val="00CF52C9"/>
    <w:pPr>
      <w:tabs>
        <w:tab w:val="center" w:pos="4819"/>
        <w:tab w:val="right" w:pos="9639"/>
      </w:tabs>
    </w:pPr>
  </w:style>
  <w:style w:type="character" w:customStyle="1" w:styleId="aa">
    <w:name w:val="Нижній колонтитул Знак"/>
    <w:basedOn w:val="a0"/>
    <w:link w:val="a9"/>
    <w:uiPriority w:val="99"/>
    <w:rsid w:val="00CF52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685724">
      <w:bodyDiv w:val="1"/>
      <w:marLeft w:val="0"/>
      <w:marRight w:val="0"/>
      <w:marTop w:val="0"/>
      <w:marBottom w:val="0"/>
      <w:divBdr>
        <w:top w:val="none" w:sz="0" w:space="0" w:color="auto"/>
        <w:left w:val="none" w:sz="0" w:space="0" w:color="auto"/>
        <w:bottom w:val="none" w:sz="0" w:space="0" w:color="auto"/>
        <w:right w:val="none" w:sz="0" w:space="0" w:color="auto"/>
      </w:divBdr>
    </w:div>
    <w:div w:id="442503717">
      <w:bodyDiv w:val="1"/>
      <w:marLeft w:val="0"/>
      <w:marRight w:val="0"/>
      <w:marTop w:val="0"/>
      <w:marBottom w:val="0"/>
      <w:divBdr>
        <w:top w:val="none" w:sz="0" w:space="0" w:color="auto"/>
        <w:left w:val="none" w:sz="0" w:space="0" w:color="auto"/>
        <w:bottom w:val="none" w:sz="0" w:space="0" w:color="auto"/>
        <w:right w:val="none" w:sz="0" w:space="0" w:color="auto"/>
      </w:divBdr>
    </w:div>
    <w:div w:id="1188636877">
      <w:bodyDiv w:val="1"/>
      <w:marLeft w:val="0"/>
      <w:marRight w:val="0"/>
      <w:marTop w:val="0"/>
      <w:marBottom w:val="0"/>
      <w:divBdr>
        <w:top w:val="none" w:sz="0" w:space="0" w:color="auto"/>
        <w:left w:val="none" w:sz="0" w:space="0" w:color="auto"/>
        <w:bottom w:val="none" w:sz="0" w:space="0" w:color="auto"/>
        <w:right w:val="none" w:sz="0" w:space="0" w:color="auto"/>
      </w:divBdr>
    </w:div>
    <w:div w:id="1294093420">
      <w:bodyDiv w:val="1"/>
      <w:marLeft w:val="0"/>
      <w:marRight w:val="0"/>
      <w:marTop w:val="0"/>
      <w:marBottom w:val="0"/>
      <w:divBdr>
        <w:top w:val="none" w:sz="0" w:space="0" w:color="auto"/>
        <w:left w:val="none" w:sz="0" w:space="0" w:color="auto"/>
        <w:bottom w:val="none" w:sz="0" w:space="0" w:color="auto"/>
        <w:right w:val="none" w:sz="0" w:space="0" w:color="auto"/>
      </w:divBdr>
    </w:div>
    <w:div w:id="1494100712">
      <w:bodyDiv w:val="1"/>
      <w:marLeft w:val="0"/>
      <w:marRight w:val="0"/>
      <w:marTop w:val="0"/>
      <w:marBottom w:val="0"/>
      <w:divBdr>
        <w:top w:val="none" w:sz="0" w:space="0" w:color="auto"/>
        <w:left w:val="none" w:sz="0" w:space="0" w:color="auto"/>
        <w:bottom w:val="none" w:sz="0" w:space="0" w:color="auto"/>
        <w:right w:val="none" w:sz="0" w:space="0" w:color="auto"/>
      </w:divBdr>
      <w:divsChild>
        <w:div w:id="1322467325">
          <w:marLeft w:val="547"/>
          <w:marRight w:val="0"/>
          <w:marTop w:val="400"/>
          <w:marBottom w:val="0"/>
          <w:divBdr>
            <w:top w:val="none" w:sz="0" w:space="0" w:color="auto"/>
            <w:left w:val="none" w:sz="0" w:space="0" w:color="auto"/>
            <w:bottom w:val="none" w:sz="0" w:space="0" w:color="auto"/>
            <w:right w:val="none" w:sz="0" w:space="0" w:color="auto"/>
          </w:divBdr>
        </w:div>
      </w:divsChild>
    </w:div>
    <w:div w:id="1764765273">
      <w:bodyDiv w:val="1"/>
      <w:marLeft w:val="0"/>
      <w:marRight w:val="0"/>
      <w:marTop w:val="0"/>
      <w:marBottom w:val="0"/>
      <w:divBdr>
        <w:top w:val="none" w:sz="0" w:space="0" w:color="auto"/>
        <w:left w:val="none" w:sz="0" w:space="0" w:color="auto"/>
        <w:bottom w:val="none" w:sz="0" w:space="0" w:color="auto"/>
        <w:right w:val="none" w:sz="0" w:space="0" w:color="auto"/>
      </w:divBdr>
      <w:divsChild>
        <w:div w:id="1949044990">
          <w:marLeft w:val="547"/>
          <w:marRight w:val="0"/>
          <w:marTop w:val="400"/>
          <w:marBottom w:val="0"/>
          <w:divBdr>
            <w:top w:val="none" w:sz="0" w:space="0" w:color="auto"/>
            <w:left w:val="none" w:sz="0" w:space="0" w:color="auto"/>
            <w:bottom w:val="none" w:sz="0" w:space="0" w:color="auto"/>
            <w:right w:val="none" w:sz="0" w:space="0" w:color="auto"/>
          </w:divBdr>
        </w:div>
      </w:divsChild>
    </w:div>
    <w:div w:id="1796757209">
      <w:bodyDiv w:val="1"/>
      <w:marLeft w:val="0"/>
      <w:marRight w:val="0"/>
      <w:marTop w:val="0"/>
      <w:marBottom w:val="0"/>
      <w:divBdr>
        <w:top w:val="none" w:sz="0" w:space="0" w:color="auto"/>
        <w:left w:val="none" w:sz="0" w:space="0" w:color="auto"/>
        <w:bottom w:val="none" w:sz="0" w:space="0" w:color="auto"/>
        <w:right w:val="none" w:sz="0" w:space="0" w:color="auto"/>
      </w:divBdr>
    </w:div>
    <w:div w:id="1875343062">
      <w:bodyDiv w:val="1"/>
      <w:marLeft w:val="0"/>
      <w:marRight w:val="0"/>
      <w:marTop w:val="0"/>
      <w:marBottom w:val="0"/>
      <w:divBdr>
        <w:top w:val="none" w:sz="0" w:space="0" w:color="auto"/>
        <w:left w:val="none" w:sz="0" w:space="0" w:color="auto"/>
        <w:bottom w:val="none" w:sz="0" w:space="0" w:color="auto"/>
        <w:right w:val="none" w:sz="0" w:space="0" w:color="auto"/>
      </w:divBdr>
    </w:div>
    <w:div w:id="1968775778">
      <w:bodyDiv w:val="1"/>
      <w:marLeft w:val="0"/>
      <w:marRight w:val="0"/>
      <w:marTop w:val="0"/>
      <w:marBottom w:val="0"/>
      <w:divBdr>
        <w:top w:val="none" w:sz="0" w:space="0" w:color="auto"/>
        <w:left w:val="none" w:sz="0" w:space="0" w:color="auto"/>
        <w:bottom w:val="none" w:sz="0" w:space="0" w:color="auto"/>
        <w:right w:val="none" w:sz="0" w:space="0" w:color="auto"/>
      </w:divBdr>
      <w:divsChild>
        <w:div w:id="1678387913">
          <w:marLeft w:val="547"/>
          <w:marRight w:val="0"/>
          <w:marTop w:val="400"/>
          <w:marBottom w:val="0"/>
          <w:divBdr>
            <w:top w:val="none" w:sz="0" w:space="0" w:color="auto"/>
            <w:left w:val="none" w:sz="0" w:space="0" w:color="auto"/>
            <w:bottom w:val="none" w:sz="0" w:space="0" w:color="auto"/>
            <w:right w:val="none" w:sz="0" w:space="0" w:color="auto"/>
          </w:divBdr>
        </w:div>
      </w:divsChild>
    </w:div>
    <w:div w:id="21378715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45DBF-2542-4F79-8027-63147E36A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3</Pages>
  <Words>610</Words>
  <Characters>3478</Characters>
  <Application>Microsoft Office Word</Application>
  <DocSecurity>0</DocSecurity>
  <Lines>28</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Uchenik</cp:lastModifiedBy>
  <cp:revision>9</cp:revision>
  <dcterms:created xsi:type="dcterms:W3CDTF">2025-04-10T05:07:00Z</dcterms:created>
  <dcterms:modified xsi:type="dcterms:W3CDTF">2025-04-14T10:42:00Z</dcterms:modified>
</cp:coreProperties>
</file>