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D838A" w14:textId="77777777" w:rsidR="00BB1A56" w:rsidRPr="00A65733" w:rsidRDefault="00BB1A56" w:rsidP="003D534A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A65733">
        <w:rPr>
          <w:rFonts w:ascii="Times New Roman" w:hAnsi="Times New Roman"/>
          <w:b/>
          <w:sz w:val="28"/>
          <w:szCs w:val="28"/>
          <w:lang w:val="uk-UA"/>
        </w:rPr>
        <w:t>ТЕЗИ</w:t>
      </w:r>
    </w:p>
    <w:p w14:paraId="21DC0F04" w14:textId="51BFB18B" w:rsidR="00BB1A56" w:rsidRPr="00A65733" w:rsidRDefault="00801697" w:rsidP="003D534A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творчої</w:t>
      </w:r>
      <w:r w:rsidR="00BB1A56" w:rsidRPr="00A65733">
        <w:rPr>
          <w:rFonts w:ascii="Times New Roman" w:hAnsi="Times New Roman"/>
          <w:b/>
          <w:sz w:val="28"/>
          <w:szCs w:val="28"/>
          <w:lang w:val="uk-UA"/>
        </w:rPr>
        <w:t xml:space="preserve"> роботи</w:t>
      </w:r>
    </w:p>
    <w:p w14:paraId="1238C3AE" w14:textId="7DE4EF0A" w:rsidR="00CB48BC" w:rsidRPr="0000724F" w:rsidRDefault="005948ED" w:rsidP="003D534A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0724F">
        <w:rPr>
          <w:rFonts w:ascii="Times New Roman" w:hAnsi="Times New Roman"/>
          <w:b/>
          <w:sz w:val="28"/>
          <w:szCs w:val="28"/>
          <w:lang w:val="uk-UA"/>
        </w:rPr>
        <w:t>«</w:t>
      </w:r>
      <w:r w:rsidR="00013200" w:rsidRPr="00013200">
        <w:rPr>
          <w:rFonts w:ascii="Times New Roman" w:hAnsi="Times New Roman"/>
          <w:b/>
          <w:sz w:val="28"/>
          <w:szCs w:val="28"/>
          <w:lang w:val="uk-UA"/>
        </w:rPr>
        <w:t>Жива традиція поколінь: храми Конотопу в історії та сьогоденні</w:t>
      </w:r>
      <w:r w:rsidRPr="0000724F">
        <w:rPr>
          <w:rFonts w:ascii="Times New Roman" w:hAnsi="Times New Roman"/>
          <w:b/>
          <w:sz w:val="28"/>
          <w:szCs w:val="28"/>
          <w:lang w:val="uk-UA"/>
        </w:rPr>
        <w:t>»</w:t>
      </w:r>
    </w:p>
    <w:p w14:paraId="26B798AB" w14:textId="77777777" w:rsidR="00024E72" w:rsidRPr="00A97242" w:rsidRDefault="00024E72" w:rsidP="003D534A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6C68A346" w14:textId="2E387FEF" w:rsidR="0000724F" w:rsidRDefault="00BB1A56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A65733">
        <w:rPr>
          <w:rFonts w:ascii="Times New Roman" w:hAnsi="Times New Roman"/>
          <w:b/>
          <w:sz w:val="28"/>
          <w:szCs w:val="28"/>
          <w:lang w:val="uk-UA"/>
        </w:rPr>
        <w:t>Автор:</w:t>
      </w:r>
      <w:r w:rsidR="00D230F4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13200">
        <w:rPr>
          <w:rFonts w:ascii="Times New Roman" w:hAnsi="Times New Roman"/>
          <w:sz w:val="28"/>
          <w:szCs w:val="28"/>
          <w:lang w:val="uk-UA"/>
        </w:rPr>
        <w:t>Кушнерьов</w:t>
      </w:r>
      <w:proofErr w:type="spellEnd"/>
      <w:r w:rsidR="00013200">
        <w:rPr>
          <w:rFonts w:ascii="Times New Roman" w:hAnsi="Times New Roman"/>
          <w:sz w:val="28"/>
          <w:szCs w:val="28"/>
          <w:lang w:val="uk-UA"/>
        </w:rPr>
        <w:t xml:space="preserve"> Владислав Сергійович</w:t>
      </w:r>
      <w:r w:rsidR="00A83E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2030E8">
        <w:rPr>
          <w:rFonts w:ascii="Times New Roman" w:hAnsi="Times New Roman"/>
          <w:sz w:val="28"/>
          <w:szCs w:val="28"/>
          <w:lang w:val="uk-UA"/>
        </w:rPr>
        <w:t>учен</w:t>
      </w:r>
      <w:r w:rsidR="00013200">
        <w:rPr>
          <w:rFonts w:ascii="Times New Roman" w:hAnsi="Times New Roman"/>
          <w:sz w:val="28"/>
          <w:szCs w:val="28"/>
          <w:lang w:val="uk-UA"/>
        </w:rPr>
        <w:t>ь</w:t>
      </w:r>
      <w:r w:rsidR="002030E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13200">
        <w:rPr>
          <w:rFonts w:ascii="Times New Roman" w:hAnsi="Times New Roman"/>
          <w:sz w:val="28"/>
          <w:szCs w:val="28"/>
          <w:lang w:val="uk-UA"/>
        </w:rPr>
        <w:t>9</w:t>
      </w:r>
      <w:r w:rsidR="00024E72">
        <w:rPr>
          <w:rFonts w:ascii="Times New Roman" w:hAnsi="Times New Roman"/>
          <w:sz w:val="28"/>
          <w:szCs w:val="28"/>
          <w:lang w:val="uk-UA"/>
        </w:rPr>
        <w:t xml:space="preserve"> - А</w:t>
      </w:r>
      <w:r w:rsidRPr="00A65733">
        <w:rPr>
          <w:rFonts w:ascii="Times New Roman" w:hAnsi="Times New Roman"/>
          <w:sz w:val="28"/>
          <w:szCs w:val="28"/>
          <w:lang w:val="uk-UA"/>
        </w:rPr>
        <w:t xml:space="preserve"> класу Кон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Pr="00A65733">
        <w:rPr>
          <w:rFonts w:ascii="Times New Roman" w:hAnsi="Times New Roman"/>
          <w:sz w:val="28"/>
          <w:szCs w:val="28"/>
          <w:lang w:val="uk-UA"/>
        </w:rPr>
        <w:t>топсько</w:t>
      </w:r>
      <w:r w:rsidR="00013200">
        <w:rPr>
          <w:rFonts w:ascii="Times New Roman" w:hAnsi="Times New Roman"/>
          <w:sz w:val="28"/>
          <w:szCs w:val="28"/>
          <w:lang w:val="uk-UA"/>
        </w:rPr>
        <w:t>го</w:t>
      </w:r>
      <w:r w:rsidRPr="00A6573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13200">
        <w:rPr>
          <w:rFonts w:ascii="Times New Roman" w:hAnsi="Times New Roman"/>
          <w:sz w:val="28"/>
          <w:szCs w:val="28"/>
          <w:lang w:val="uk-UA"/>
        </w:rPr>
        <w:t>ліцею</w:t>
      </w:r>
      <w:r w:rsidRPr="00A65733">
        <w:rPr>
          <w:rFonts w:ascii="Times New Roman" w:hAnsi="Times New Roman"/>
          <w:sz w:val="28"/>
          <w:szCs w:val="28"/>
          <w:lang w:val="uk-UA"/>
        </w:rPr>
        <w:t xml:space="preserve"> №10</w:t>
      </w:r>
      <w:r w:rsidR="00013200">
        <w:rPr>
          <w:rFonts w:ascii="Times New Roman" w:hAnsi="Times New Roman"/>
          <w:sz w:val="28"/>
          <w:szCs w:val="28"/>
          <w:lang w:val="uk-UA"/>
        </w:rPr>
        <w:t xml:space="preserve"> Конотопської міської ради Сумської області. </w:t>
      </w:r>
      <w:r w:rsidR="00954AC0">
        <w:rPr>
          <w:rFonts w:ascii="Times New Roman" w:hAnsi="Times New Roman"/>
          <w:sz w:val="28"/>
          <w:szCs w:val="28"/>
          <w:lang w:val="uk-UA"/>
        </w:rPr>
        <w:t xml:space="preserve">Сумське територіальне відділення МАН України. </w:t>
      </w:r>
      <w:r w:rsidR="00D230F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03BD2">
        <w:rPr>
          <w:rFonts w:ascii="Times New Roman" w:hAnsi="Times New Roman"/>
          <w:sz w:val="28"/>
          <w:szCs w:val="28"/>
          <w:lang w:val="uk-UA"/>
        </w:rPr>
        <w:t>Місто Конотоп.</w:t>
      </w:r>
    </w:p>
    <w:p w14:paraId="744EBA06" w14:textId="4C9B955A" w:rsidR="00703BD2" w:rsidRDefault="00BC7EFA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C7EFA">
        <w:rPr>
          <w:rFonts w:ascii="Times New Roman" w:hAnsi="Times New Roman"/>
          <w:b/>
          <w:bCs/>
          <w:sz w:val="28"/>
          <w:szCs w:val="28"/>
          <w:lang w:val="uk-UA"/>
        </w:rPr>
        <w:t>Науковий керівник:</w:t>
      </w:r>
      <w:r w:rsidRPr="00BC7EFA">
        <w:rPr>
          <w:rFonts w:ascii="Times New Roman" w:hAnsi="Times New Roman"/>
          <w:sz w:val="28"/>
          <w:szCs w:val="28"/>
          <w:lang w:val="uk-UA"/>
        </w:rPr>
        <w:t xml:space="preserve"> Заїка Олег </w:t>
      </w:r>
      <w:proofErr w:type="spellStart"/>
      <w:r w:rsidRPr="00BC7EFA">
        <w:rPr>
          <w:rFonts w:ascii="Times New Roman" w:hAnsi="Times New Roman"/>
          <w:sz w:val="28"/>
          <w:szCs w:val="28"/>
          <w:lang w:val="uk-UA"/>
        </w:rPr>
        <w:t>Славович</w:t>
      </w:r>
      <w:proofErr w:type="spellEnd"/>
      <w:r w:rsidRPr="00BC7EFA">
        <w:rPr>
          <w:rFonts w:ascii="Times New Roman" w:hAnsi="Times New Roman"/>
          <w:sz w:val="28"/>
          <w:szCs w:val="28"/>
          <w:lang w:val="uk-UA"/>
        </w:rPr>
        <w:t>, учитель географії вищої категорії Конотопського ліцею № 10 Конотопської міської ради Сумської області</w:t>
      </w:r>
      <w:r w:rsidR="00703BD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3A89E824" w14:textId="32764228" w:rsidR="00B74276" w:rsidRDefault="001D68E5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Мета дослідження: </w:t>
      </w:r>
      <w:r w:rsidR="00DF58ED" w:rsidRPr="000B159B">
        <w:rPr>
          <w:rFonts w:ascii="Times New Roman" w:hAnsi="Times New Roman"/>
          <w:sz w:val="28"/>
          <w:szCs w:val="28"/>
          <w:lang w:val="uk-UA"/>
        </w:rPr>
        <w:t>розробити пішохідний екскурсійний маршрут історичним центром Конотопа з</w:t>
      </w:r>
      <w:r w:rsidR="00B74276">
        <w:rPr>
          <w:rFonts w:ascii="Times New Roman" w:hAnsi="Times New Roman"/>
          <w:sz w:val="28"/>
          <w:szCs w:val="28"/>
          <w:lang w:val="uk-UA"/>
        </w:rPr>
        <w:t xml:space="preserve"> висвітленням</w:t>
      </w:r>
      <w:r w:rsidR="00B74276" w:rsidRPr="00B74276">
        <w:rPr>
          <w:rFonts w:ascii="Times New Roman" w:hAnsi="Times New Roman"/>
          <w:sz w:val="28"/>
          <w:szCs w:val="28"/>
          <w:lang w:val="uk-UA"/>
        </w:rPr>
        <w:t xml:space="preserve"> рол</w:t>
      </w:r>
      <w:r w:rsidR="00B74276">
        <w:rPr>
          <w:rFonts w:ascii="Times New Roman" w:hAnsi="Times New Roman"/>
          <w:sz w:val="28"/>
          <w:szCs w:val="28"/>
          <w:lang w:val="uk-UA"/>
        </w:rPr>
        <w:t>і</w:t>
      </w:r>
      <w:r w:rsidR="00B74276" w:rsidRPr="00B74276">
        <w:rPr>
          <w:rFonts w:ascii="Times New Roman" w:hAnsi="Times New Roman"/>
          <w:sz w:val="28"/>
          <w:szCs w:val="28"/>
          <w:lang w:val="uk-UA"/>
        </w:rPr>
        <w:t xml:space="preserve"> храмів Конотопу як духовних, культурних та історичних осередків, що поєднують минуле та сучасне</w:t>
      </w:r>
      <w:r w:rsidR="00B74276">
        <w:rPr>
          <w:rFonts w:ascii="Times New Roman" w:hAnsi="Times New Roman"/>
          <w:sz w:val="28"/>
          <w:szCs w:val="28"/>
          <w:lang w:val="uk-UA"/>
        </w:rPr>
        <w:t xml:space="preserve"> буття</w:t>
      </w:r>
      <w:r w:rsidR="00B74276" w:rsidRPr="00B74276">
        <w:rPr>
          <w:rFonts w:ascii="Times New Roman" w:hAnsi="Times New Roman"/>
          <w:sz w:val="28"/>
          <w:szCs w:val="28"/>
          <w:lang w:val="uk-UA"/>
        </w:rPr>
        <w:t xml:space="preserve"> громади</w:t>
      </w:r>
      <w:r w:rsidR="00B74276">
        <w:rPr>
          <w:rFonts w:ascii="Times New Roman" w:hAnsi="Times New Roman"/>
          <w:sz w:val="28"/>
          <w:szCs w:val="28"/>
          <w:lang w:val="uk-UA"/>
        </w:rPr>
        <w:t xml:space="preserve"> міста</w:t>
      </w:r>
      <w:r w:rsidR="00F203BC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74D284A7" w14:textId="18517A4F" w:rsidR="004203F8" w:rsidRPr="00C1364A" w:rsidRDefault="002237AF" w:rsidP="003D534A">
      <w:pPr>
        <w:spacing w:after="0" w:line="276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2237AF">
        <w:rPr>
          <w:rFonts w:ascii="Times New Roman" w:hAnsi="Times New Roman"/>
          <w:sz w:val="28"/>
          <w:szCs w:val="28"/>
          <w:lang w:val="uk-UA"/>
        </w:rPr>
        <w:t>Для</w:t>
      </w:r>
      <w:r>
        <w:rPr>
          <w:rFonts w:ascii="Times New Roman" w:hAnsi="Times New Roman"/>
          <w:sz w:val="28"/>
          <w:szCs w:val="28"/>
          <w:lang w:val="uk-UA"/>
        </w:rPr>
        <w:t xml:space="preserve"> реалізації </w:t>
      </w:r>
      <w:r w:rsidRPr="002237AF">
        <w:rPr>
          <w:rFonts w:ascii="Times New Roman" w:hAnsi="Times New Roman"/>
          <w:sz w:val="28"/>
          <w:szCs w:val="28"/>
          <w:lang w:val="uk-UA"/>
        </w:rPr>
        <w:t xml:space="preserve">мети </w:t>
      </w:r>
      <w:r>
        <w:rPr>
          <w:rFonts w:ascii="Times New Roman" w:hAnsi="Times New Roman"/>
          <w:sz w:val="28"/>
          <w:szCs w:val="28"/>
          <w:lang w:val="uk-UA"/>
        </w:rPr>
        <w:t>були визначені</w:t>
      </w:r>
      <w:r w:rsidRPr="002237AF">
        <w:rPr>
          <w:rFonts w:ascii="Times New Roman" w:hAnsi="Times New Roman"/>
          <w:sz w:val="28"/>
          <w:szCs w:val="28"/>
          <w:lang w:val="uk-UA"/>
        </w:rPr>
        <w:t xml:space="preserve"> такі</w:t>
      </w:r>
      <w:r w:rsidRPr="002237AF">
        <w:rPr>
          <w:rFonts w:ascii="Times New Roman" w:hAnsi="Times New Roman"/>
          <w:b/>
          <w:sz w:val="28"/>
          <w:szCs w:val="28"/>
          <w:lang w:val="uk-UA"/>
        </w:rPr>
        <w:t xml:space="preserve"> завдання:</w:t>
      </w:r>
      <w:r w:rsidR="00855139" w:rsidRPr="00855139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4203F8" w:rsidRPr="00D91C4C">
        <w:rPr>
          <w:rFonts w:ascii="Times New Roman" w:hAnsi="Times New Roman"/>
          <w:bCs/>
          <w:sz w:val="28"/>
          <w:szCs w:val="28"/>
          <w:lang w:val="uk-UA"/>
        </w:rPr>
        <w:t>1) Зібрати історичні відомості про найвідоміші храми Конотопу</w:t>
      </w:r>
      <w:r w:rsidR="00D91C4C">
        <w:rPr>
          <w:rFonts w:ascii="Times New Roman" w:hAnsi="Times New Roman"/>
          <w:bCs/>
          <w:sz w:val="28"/>
          <w:szCs w:val="28"/>
          <w:lang w:val="uk-UA"/>
        </w:rPr>
        <w:t xml:space="preserve">: </w:t>
      </w:r>
      <w:r w:rsidR="004203F8" w:rsidRPr="00D91C4C">
        <w:rPr>
          <w:rFonts w:ascii="Times New Roman" w:hAnsi="Times New Roman"/>
          <w:bCs/>
          <w:sz w:val="28"/>
          <w:szCs w:val="28"/>
          <w:lang w:val="uk-UA"/>
        </w:rPr>
        <w:t>час заснування, архітектурні особливості, роль у житті громади;</w:t>
      </w:r>
      <w:r w:rsidR="00D91C4C">
        <w:rPr>
          <w:rFonts w:ascii="Times New Roman" w:hAnsi="Times New Roman"/>
          <w:bCs/>
          <w:sz w:val="28"/>
          <w:szCs w:val="28"/>
          <w:lang w:val="uk-UA"/>
        </w:rPr>
        <w:t xml:space="preserve"> 2) </w:t>
      </w:r>
      <w:r w:rsidR="00D91C4C" w:rsidRPr="00D91C4C">
        <w:rPr>
          <w:rFonts w:ascii="Times New Roman" w:hAnsi="Times New Roman"/>
          <w:bCs/>
          <w:sz w:val="28"/>
          <w:szCs w:val="28"/>
          <w:lang w:val="uk-UA"/>
        </w:rPr>
        <w:t>Оцінити значення храмів як елементів культурної спадщини та духовної пам’яті регіону</w:t>
      </w:r>
      <w:r w:rsidR="00D91C4C">
        <w:rPr>
          <w:rFonts w:ascii="Times New Roman" w:hAnsi="Times New Roman"/>
          <w:bCs/>
          <w:sz w:val="28"/>
          <w:szCs w:val="28"/>
          <w:lang w:val="uk-UA"/>
        </w:rPr>
        <w:t>; 3)</w:t>
      </w:r>
      <w:r w:rsidR="00C1364A" w:rsidRPr="00C1364A">
        <w:rPr>
          <w:lang w:val="uk-UA"/>
        </w:rPr>
        <w:t xml:space="preserve"> </w:t>
      </w:r>
      <w:r w:rsidR="00C1364A" w:rsidRPr="00C1364A">
        <w:rPr>
          <w:rFonts w:ascii="Times New Roman" w:hAnsi="Times New Roman"/>
          <w:bCs/>
          <w:sz w:val="28"/>
          <w:szCs w:val="28"/>
          <w:lang w:val="uk-UA"/>
        </w:rPr>
        <w:t>Проаналізувати функціональне значення храмів у структурі сучасної міської спільноти</w:t>
      </w:r>
      <w:r w:rsidR="00C1364A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19C560E" w14:textId="59EC181F" w:rsidR="009F0747" w:rsidRPr="009F0747" w:rsidRDefault="009051CB" w:rsidP="003D534A">
      <w:pPr>
        <w:spacing w:after="0" w:line="276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Об’єкт дослідження: </w:t>
      </w:r>
      <w:r w:rsidR="009F0747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9F0747" w:rsidRPr="009F0747">
        <w:rPr>
          <w:rFonts w:ascii="Times New Roman" w:hAnsi="Times New Roman"/>
          <w:bCs/>
          <w:sz w:val="28"/>
          <w:szCs w:val="28"/>
          <w:lang w:val="uk-UA"/>
        </w:rPr>
        <w:t>уховно-культурний простір історичного центру міста Конотоп.</w:t>
      </w:r>
    </w:p>
    <w:p w14:paraId="5D1EECF8" w14:textId="0B78BBBC" w:rsidR="009F0747" w:rsidRDefault="00BB1A56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FE077B">
        <w:rPr>
          <w:rFonts w:ascii="Times New Roman" w:hAnsi="Times New Roman"/>
          <w:b/>
          <w:sz w:val="28"/>
          <w:szCs w:val="28"/>
          <w:lang w:val="uk-UA"/>
        </w:rPr>
        <w:t>Предмет дослідження</w:t>
      </w:r>
      <w:r w:rsidRPr="00CB70B0">
        <w:rPr>
          <w:rFonts w:ascii="Times New Roman" w:hAnsi="Times New Roman"/>
          <w:b/>
          <w:sz w:val="28"/>
          <w:szCs w:val="28"/>
          <w:lang w:val="uk-UA"/>
        </w:rPr>
        <w:t>:</w:t>
      </w:r>
      <w:r w:rsidR="004333E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55BEB">
        <w:rPr>
          <w:rFonts w:ascii="Times New Roman" w:hAnsi="Times New Roman"/>
          <w:sz w:val="28"/>
          <w:szCs w:val="28"/>
          <w:lang w:val="uk-UA"/>
        </w:rPr>
        <w:t>х</w:t>
      </w:r>
      <w:r w:rsidR="009F0747" w:rsidRPr="009F0747">
        <w:rPr>
          <w:rFonts w:ascii="Times New Roman" w:hAnsi="Times New Roman"/>
          <w:sz w:val="28"/>
          <w:szCs w:val="28"/>
          <w:lang w:val="uk-UA"/>
        </w:rPr>
        <w:t>рами Конотопа як духовні, культурні та історичні осередки, їхній вплив на формування міського середовища та можливості інтеграції в екскурсійний маршрут як засобу популяризації історико-культурної спадщини.</w:t>
      </w:r>
    </w:p>
    <w:p w14:paraId="20D3B99B" w14:textId="1F044409" w:rsidR="0052475F" w:rsidRDefault="00580852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</w:t>
      </w:r>
      <w:r w:rsidR="00806E6B">
        <w:rPr>
          <w:rFonts w:ascii="Times New Roman" w:hAnsi="Times New Roman"/>
          <w:sz w:val="28"/>
          <w:szCs w:val="28"/>
          <w:lang w:val="uk-UA"/>
        </w:rPr>
        <w:t>ажливим джерелом</w:t>
      </w:r>
      <w:r>
        <w:rPr>
          <w:rFonts w:ascii="Times New Roman" w:hAnsi="Times New Roman"/>
          <w:sz w:val="28"/>
          <w:szCs w:val="28"/>
          <w:lang w:val="uk-UA"/>
        </w:rPr>
        <w:t xml:space="preserve"> інформації</w:t>
      </w:r>
      <w:r w:rsidR="00806E6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93CEC">
        <w:rPr>
          <w:rFonts w:ascii="Times New Roman" w:hAnsi="Times New Roman"/>
          <w:sz w:val="28"/>
          <w:szCs w:val="28"/>
          <w:lang w:val="uk-UA"/>
        </w:rPr>
        <w:t xml:space="preserve">при реалізації </w:t>
      </w:r>
      <w:proofErr w:type="spellStart"/>
      <w:r w:rsidR="00293CEC">
        <w:rPr>
          <w:rFonts w:ascii="Times New Roman" w:hAnsi="Times New Roman"/>
          <w:sz w:val="28"/>
          <w:szCs w:val="28"/>
          <w:lang w:val="uk-UA"/>
        </w:rPr>
        <w:t>про</w:t>
      </w:r>
      <w:r>
        <w:rPr>
          <w:rFonts w:ascii="Times New Roman" w:hAnsi="Times New Roman"/>
          <w:sz w:val="28"/>
          <w:szCs w:val="28"/>
          <w:lang w:val="uk-UA"/>
        </w:rPr>
        <w:t>є</w:t>
      </w:r>
      <w:r w:rsidR="00293CEC">
        <w:rPr>
          <w:rFonts w:ascii="Times New Roman" w:hAnsi="Times New Roman"/>
          <w:sz w:val="28"/>
          <w:szCs w:val="28"/>
          <w:lang w:val="uk-UA"/>
        </w:rPr>
        <w:t>кта</w:t>
      </w:r>
      <w:proofErr w:type="spellEnd"/>
      <w:r w:rsidR="00293CEC">
        <w:rPr>
          <w:rFonts w:ascii="Times New Roman" w:hAnsi="Times New Roman"/>
          <w:sz w:val="28"/>
          <w:szCs w:val="28"/>
          <w:lang w:val="uk-UA"/>
        </w:rPr>
        <w:t xml:space="preserve"> стали</w:t>
      </w:r>
      <w:r w:rsidR="004B615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B6155" w:rsidRPr="004B6155">
        <w:rPr>
          <w:rFonts w:ascii="Times New Roman" w:hAnsi="Times New Roman"/>
          <w:sz w:val="28"/>
          <w:szCs w:val="28"/>
          <w:lang w:val="uk-UA"/>
        </w:rPr>
        <w:t>наукові праці історика О.М. Лазаревського</w:t>
      </w:r>
      <w:r w:rsidR="00AA40C1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4B6155" w:rsidRPr="004B6155">
        <w:rPr>
          <w:rFonts w:ascii="Times New Roman" w:hAnsi="Times New Roman"/>
          <w:sz w:val="28"/>
          <w:szCs w:val="28"/>
          <w:lang w:val="uk-UA"/>
        </w:rPr>
        <w:t>дослідження Д.Г. Гумілевського (архієпископ Філарет)</w:t>
      </w:r>
      <w:r w:rsidR="00AA40C1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4B6155">
        <w:rPr>
          <w:rFonts w:ascii="Times New Roman" w:hAnsi="Times New Roman"/>
          <w:sz w:val="28"/>
          <w:szCs w:val="28"/>
          <w:lang w:val="uk-UA"/>
        </w:rPr>
        <w:t xml:space="preserve">публікації </w:t>
      </w:r>
      <w:r w:rsidR="008D6ADC">
        <w:rPr>
          <w:rFonts w:ascii="Times New Roman" w:hAnsi="Times New Roman"/>
          <w:sz w:val="28"/>
          <w:szCs w:val="28"/>
          <w:lang w:val="uk-UA"/>
        </w:rPr>
        <w:t xml:space="preserve">сучасних науковців і </w:t>
      </w:r>
      <w:r w:rsidR="00AA40C1">
        <w:rPr>
          <w:rFonts w:ascii="Times New Roman" w:hAnsi="Times New Roman"/>
          <w:sz w:val="28"/>
          <w:szCs w:val="28"/>
          <w:lang w:val="uk-UA"/>
        </w:rPr>
        <w:t xml:space="preserve">конотопських </w:t>
      </w:r>
      <w:r w:rsidR="004B6155" w:rsidRPr="004B6155">
        <w:rPr>
          <w:rFonts w:ascii="Times New Roman" w:hAnsi="Times New Roman"/>
          <w:sz w:val="28"/>
          <w:szCs w:val="28"/>
          <w:lang w:val="uk-UA"/>
        </w:rPr>
        <w:t>краєзнавці</w:t>
      </w:r>
      <w:r w:rsidR="004B6155">
        <w:rPr>
          <w:rFonts w:ascii="Times New Roman" w:hAnsi="Times New Roman"/>
          <w:sz w:val="28"/>
          <w:szCs w:val="28"/>
          <w:lang w:val="uk-UA"/>
        </w:rPr>
        <w:t>в.</w:t>
      </w:r>
      <w:r w:rsidR="00293CEC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2463A4BC" w14:textId="32CB3302" w:rsidR="000B5977" w:rsidRDefault="002214F3" w:rsidP="003D534A">
      <w:pPr>
        <w:spacing w:after="0" w:line="276" w:lineRule="auto"/>
        <w:ind w:firstLine="708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За часом екскурсія розрахована на </w:t>
      </w:r>
      <w:r w:rsidR="002561D2">
        <w:rPr>
          <w:rFonts w:ascii="Times New Roman" w:hAnsi="Times New Roman"/>
          <w:sz w:val="28"/>
          <w:szCs w:val="28"/>
          <w:lang w:val="uk-UA"/>
        </w:rPr>
        <w:t>9</w:t>
      </w:r>
      <w:r w:rsidR="00162DB4">
        <w:rPr>
          <w:rFonts w:ascii="Times New Roman" w:hAnsi="Times New Roman"/>
          <w:sz w:val="28"/>
          <w:szCs w:val="28"/>
          <w:lang w:val="uk-UA"/>
        </w:rPr>
        <w:t>0 хвилин.</w:t>
      </w:r>
      <w:r w:rsidR="00E03A41" w:rsidRPr="00E03A41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12BD624E" w14:textId="185D3B0E" w:rsidR="001218B1" w:rsidRDefault="00324F8C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324F8C">
        <w:rPr>
          <w:rFonts w:ascii="Times New Roman" w:hAnsi="Times New Roman"/>
          <w:b/>
          <w:sz w:val="28"/>
          <w:szCs w:val="28"/>
          <w:lang w:val="uk-UA"/>
        </w:rPr>
        <w:t>Перша локація</w:t>
      </w:r>
      <w:r w:rsidR="000B5977">
        <w:rPr>
          <w:rFonts w:ascii="Times New Roman" w:hAnsi="Times New Roman"/>
          <w:sz w:val="28"/>
          <w:szCs w:val="28"/>
          <w:lang w:val="uk-UA"/>
        </w:rPr>
        <w:t xml:space="preserve"> - </w:t>
      </w:r>
      <w:r w:rsidR="000B5977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Свято-Миколаївський собор</w:t>
      </w:r>
      <w:r w:rsidR="000B5977">
        <w:rPr>
          <w:rFonts w:ascii="Times New Roman" w:hAnsi="Times New Roman"/>
          <w:b/>
          <w:bCs/>
          <w:sz w:val="28"/>
          <w:szCs w:val="28"/>
          <w:lang w:val="uk-UA"/>
        </w:rPr>
        <w:t xml:space="preserve">. </w:t>
      </w:r>
      <w:r w:rsidR="001218B1" w:rsidRPr="001218B1">
        <w:rPr>
          <w:rFonts w:ascii="Times New Roman" w:hAnsi="Times New Roman"/>
          <w:sz w:val="28"/>
          <w:szCs w:val="28"/>
          <w:lang w:val="uk-UA"/>
        </w:rPr>
        <w:t xml:space="preserve">Дерев’яна церква Святого Миколая була споруджена у 1670-ті роки коштом конотопського сотника, а пізніше – корсунського полковника </w:t>
      </w:r>
      <w:r w:rsidR="001218B1" w:rsidRPr="00690E7D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Андрія Федоровича Кандиби</w:t>
      </w:r>
      <w:r w:rsidR="001218B1" w:rsidRPr="001218B1">
        <w:rPr>
          <w:rFonts w:ascii="Times New Roman" w:hAnsi="Times New Roman"/>
          <w:sz w:val="28"/>
          <w:szCs w:val="28"/>
          <w:lang w:val="uk-UA"/>
        </w:rPr>
        <w:t>.</w:t>
      </w:r>
      <w:r w:rsidR="001636C4">
        <w:rPr>
          <w:rFonts w:ascii="Times New Roman" w:hAnsi="Times New Roman"/>
          <w:sz w:val="28"/>
          <w:szCs w:val="28"/>
          <w:lang w:val="uk-UA"/>
        </w:rPr>
        <w:t xml:space="preserve"> Станом на сьогодні собор функціонує. </w:t>
      </w:r>
    </w:p>
    <w:p w14:paraId="38A87A4C" w14:textId="5E8F1951" w:rsidR="001636C4" w:rsidRDefault="001636C4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1636C4">
        <w:rPr>
          <w:rFonts w:ascii="Times New Roman" w:hAnsi="Times New Roman"/>
          <w:sz w:val="28"/>
          <w:szCs w:val="28"/>
          <w:lang w:val="uk-UA"/>
        </w:rPr>
        <w:t xml:space="preserve">   У колекції Національного художнього музею України зберігаються дев'ять ікон, вилучених між 1966-1969 роками із Свято-Миколаївської церкви</w:t>
      </w:r>
      <w:r>
        <w:rPr>
          <w:rFonts w:ascii="Times New Roman" w:hAnsi="Times New Roman"/>
          <w:sz w:val="28"/>
          <w:szCs w:val="28"/>
          <w:lang w:val="uk-UA"/>
        </w:rPr>
        <w:t xml:space="preserve">. Особливою окрасою цього зібрання є </w:t>
      </w:r>
      <w:r w:rsidR="003D6A99" w:rsidRPr="003D6A99">
        <w:rPr>
          <w:rFonts w:ascii="Times New Roman" w:hAnsi="Times New Roman"/>
          <w:sz w:val="28"/>
          <w:szCs w:val="28"/>
          <w:lang w:val="uk-UA"/>
        </w:rPr>
        <w:t xml:space="preserve">дві парні ікони — «Святі великомучениці Варвара та Катерина» і «Святі великомучениці Анастасія й </w:t>
      </w:r>
      <w:proofErr w:type="spellStart"/>
      <w:r w:rsidR="003D6A99" w:rsidRPr="003D6A99">
        <w:rPr>
          <w:rFonts w:ascii="Times New Roman" w:hAnsi="Times New Roman"/>
          <w:sz w:val="28"/>
          <w:szCs w:val="28"/>
          <w:lang w:val="uk-UA"/>
        </w:rPr>
        <w:t>Іуліянія</w:t>
      </w:r>
      <w:proofErr w:type="spellEnd"/>
      <w:r w:rsidR="003D6A99" w:rsidRPr="003D6A99">
        <w:rPr>
          <w:rFonts w:ascii="Times New Roman" w:hAnsi="Times New Roman"/>
          <w:sz w:val="28"/>
          <w:szCs w:val="28"/>
          <w:lang w:val="uk-UA"/>
        </w:rPr>
        <w:t>»</w:t>
      </w:r>
      <w:r w:rsidR="003D6A99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3D6A99" w:rsidRPr="003D6A99">
        <w:rPr>
          <w:rFonts w:ascii="Times New Roman" w:hAnsi="Times New Roman"/>
          <w:sz w:val="28"/>
          <w:szCs w:val="28"/>
          <w:lang w:val="uk-UA"/>
        </w:rPr>
        <w:t>які є яскравим зразком стилю бароко в українському іконописі</w:t>
      </w:r>
      <w:r w:rsidR="003D6A99">
        <w:rPr>
          <w:rFonts w:ascii="Times New Roman" w:hAnsi="Times New Roman"/>
          <w:sz w:val="28"/>
          <w:szCs w:val="28"/>
          <w:lang w:val="uk-UA"/>
        </w:rPr>
        <w:t>.</w:t>
      </w:r>
      <w:r w:rsidR="003D6A99" w:rsidRPr="003D6A99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019A5795" w14:textId="200EFFA3" w:rsidR="007A10A3" w:rsidRPr="007A10A3" w:rsidRDefault="007A10A3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54AC0">
        <w:rPr>
          <w:rFonts w:ascii="Times New Roman" w:hAnsi="Times New Roman"/>
          <w:b/>
          <w:bCs/>
          <w:sz w:val="28"/>
          <w:szCs w:val="28"/>
          <w:lang w:val="uk-UA"/>
        </w:rPr>
        <w:t xml:space="preserve">Друга локація - </w:t>
      </w:r>
      <w:r w:rsidRPr="00690E7D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Вознесенський собор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. Загиблих у Конотопській битві (1659 рік) козаків з обох сторін поховали в одній братській могилі, а на її місці поставили церкву на честь 40-ка мучеників </w:t>
      </w:r>
      <w:proofErr w:type="spellStart"/>
      <w:r w:rsidRPr="007A10A3">
        <w:rPr>
          <w:rFonts w:ascii="Times New Roman" w:hAnsi="Times New Roman"/>
          <w:sz w:val="28"/>
          <w:szCs w:val="28"/>
          <w:lang w:val="uk-UA"/>
        </w:rPr>
        <w:t>Севастійських</w:t>
      </w:r>
      <w:proofErr w:type="spellEnd"/>
      <w:r w:rsidRPr="007A10A3">
        <w:rPr>
          <w:rFonts w:ascii="Times New Roman" w:hAnsi="Times New Roman"/>
          <w:sz w:val="28"/>
          <w:szCs w:val="28"/>
          <w:lang w:val="uk-UA"/>
        </w:rPr>
        <w:t>. На території храму похован</w:t>
      </w:r>
      <w:r>
        <w:rPr>
          <w:rFonts w:ascii="Times New Roman" w:hAnsi="Times New Roman"/>
          <w:sz w:val="28"/>
          <w:szCs w:val="28"/>
          <w:lang w:val="uk-UA"/>
        </w:rPr>
        <w:t>ий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 генерал  Драгомиров  Михайл</w:t>
      </w:r>
      <w:r>
        <w:rPr>
          <w:rFonts w:ascii="Times New Roman" w:hAnsi="Times New Roman"/>
          <w:sz w:val="28"/>
          <w:szCs w:val="28"/>
          <w:lang w:val="uk-UA"/>
        </w:rPr>
        <w:t>о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 Іванович (1830-1905)</w:t>
      </w:r>
      <w:r w:rsidR="002621CE">
        <w:rPr>
          <w:rFonts w:ascii="Times New Roman" w:hAnsi="Times New Roman"/>
          <w:sz w:val="28"/>
          <w:szCs w:val="28"/>
          <w:lang w:val="uk-UA"/>
        </w:rPr>
        <w:t xml:space="preserve">, який став прототипом </w:t>
      </w:r>
      <w:r w:rsidRPr="007A10A3">
        <w:rPr>
          <w:rFonts w:ascii="Times New Roman" w:hAnsi="Times New Roman"/>
          <w:sz w:val="28"/>
          <w:szCs w:val="28"/>
          <w:lang w:val="uk-UA"/>
        </w:rPr>
        <w:t>образ</w:t>
      </w:r>
      <w:r w:rsidR="002621CE">
        <w:rPr>
          <w:rFonts w:ascii="Times New Roman" w:hAnsi="Times New Roman"/>
          <w:sz w:val="28"/>
          <w:szCs w:val="28"/>
          <w:lang w:val="uk-UA"/>
        </w:rPr>
        <w:t>у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 отамана Івана Сірка на картині «Запоріжці пишуть листа турецькому султанові». </w:t>
      </w:r>
    </w:p>
    <w:p w14:paraId="5461E35C" w14:textId="3AE44B6A" w:rsidR="007A10A3" w:rsidRPr="00F26A95" w:rsidRDefault="007A10A3" w:rsidP="003D534A">
      <w:pPr>
        <w:spacing w:after="0" w:line="276" w:lineRule="auto"/>
        <w:ind w:firstLine="708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7A10A3">
        <w:rPr>
          <w:rFonts w:ascii="Times New Roman" w:hAnsi="Times New Roman"/>
          <w:sz w:val="28"/>
          <w:szCs w:val="28"/>
          <w:lang w:val="uk-UA"/>
        </w:rPr>
        <w:lastRenderedPageBreak/>
        <w:t>У Вознесенському храмі</w:t>
      </w:r>
      <w:r w:rsidR="00F26A95">
        <w:rPr>
          <w:rFonts w:ascii="Times New Roman" w:hAnsi="Times New Roman"/>
          <w:sz w:val="28"/>
          <w:szCs w:val="28"/>
          <w:lang w:val="uk-UA"/>
        </w:rPr>
        <w:t xml:space="preserve"> зберігалася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 ікон</w:t>
      </w:r>
      <w:r w:rsidR="00F26A95">
        <w:rPr>
          <w:rFonts w:ascii="Times New Roman" w:hAnsi="Times New Roman"/>
          <w:sz w:val="28"/>
          <w:szCs w:val="28"/>
          <w:lang w:val="uk-UA"/>
        </w:rPr>
        <w:t>а</w:t>
      </w:r>
      <w:r w:rsidR="002621CE">
        <w:rPr>
          <w:rFonts w:ascii="Times New Roman" w:hAnsi="Times New Roman"/>
          <w:sz w:val="28"/>
          <w:szCs w:val="28"/>
          <w:lang w:val="uk-UA"/>
        </w:rPr>
        <w:t xml:space="preserve"> н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а </w:t>
      </w:r>
      <w:r w:rsidR="002621CE">
        <w:rPr>
          <w:rFonts w:ascii="Times New Roman" w:hAnsi="Times New Roman"/>
          <w:sz w:val="28"/>
          <w:szCs w:val="28"/>
          <w:lang w:val="uk-UA"/>
        </w:rPr>
        <w:t>якій</w:t>
      </w:r>
      <w:r w:rsidRPr="007A10A3">
        <w:rPr>
          <w:rFonts w:ascii="Times New Roman" w:hAnsi="Times New Roman"/>
          <w:sz w:val="28"/>
          <w:szCs w:val="28"/>
          <w:lang w:val="uk-UA"/>
        </w:rPr>
        <w:t xml:space="preserve"> зображено святителя Тарасія Царгородського та преподобного Михаїла Синайського. На лицьовому боці ікони написано: «</w:t>
      </w:r>
      <w:proofErr w:type="spellStart"/>
      <w:r w:rsidRPr="007A10A3">
        <w:rPr>
          <w:rFonts w:ascii="Times New Roman" w:hAnsi="Times New Roman"/>
          <w:sz w:val="28"/>
          <w:szCs w:val="28"/>
          <w:lang w:val="uk-UA"/>
        </w:rPr>
        <w:t>Вічная</w:t>
      </w:r>
      <w:proofErr w:type="spellEnd"/>
      <w:r w:rsidRPr="007A10A3">
        <w:rPr>
          <w:rFonts w:ascii="Times New Roman" w:hAnsi="Times New Roman"/>
          <w:sz w:val="28"/>
          <w:szCs w:val="28"/>
          <w:lang w:val="uk-UA"/>
        </w:rPr>
        <w:t xml:space="preserve"> пам'ять і добра слава вірним товаришам: </w:t>
      </w:r>
      <w:r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Тарасу Григоровичу Шевченку и Михайлу </w:t>
      </w:r>
      <w:proofErr w:type="spellStart"/>
      <w:r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Матвієвичу</w:t>
      </w:r>
      <w:proofErr w:type="spellEnd"/>
      <w:r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Лазаревскому</w:t>
      </w:r>
      <w:proofErr w:type="spellEnd"/>
      <w:r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».</w:t>
      </w:r>
    </w:p>
    <w:p w14:paraId="4AB9BB65" w14:textId="5256EB4E" w:rsidR="00562FB8" w:rsidRDefault="00997A90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97A90">
        <w:rPr>
          <w:rFonts w:ascii="Times New Roman" w:hAnsi="Times New Roman"/>
          <w:b/>
          <w:bCs/>
          <w:sz w:val="28"/>
          <w:szCs w:val="28"/>
          <w:lang w:val="uk-UA"/>
        </w:rPr>
        <w:t>Третя локація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- </w:t>
      </w:r>
      <w:r w:rsidRPr="00997A90">
        <w:rPr>
          <w:rFonts w:ascii="Times New Roman" w:hAnsi="Times New Roman"/>
          <w:sz w:val="28"/>
          <w:szCs w:val="28"/>
          <w:lang w:val="uk-UA"/>
        </w:rPr>
        <w:t xml:space="preserve">кам’яний </w:t>
      </w:r>
      <w:r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Різдва Пресвятої Богородиці собор</w:t>
      </w:r>
      <w:r w:rsidRPr="00997A90">
        <w:rPr>
          <w:rFonts w:ascii="Times New Roman" w:hAnsi="Times New Roman"/>
          <w:sz w:val="28"/>
          <w:szCs w:val="28"/>
          <w:lang w:val="uk-UA"/>
        </w:rPr>
        <w:t xml:space="preserve"> з мурованою дзвіницею</w:t>
      </w:r>
      <w:r w:rsidR="007A322B">
        <w:rPr>
          <w:rFonts w:ascii="Times New Roman" w:hAnsi="Times New Roman"/>
          <w:sz w:val="28"/>
          <w:szCs w:val="28"/>
          <w:lang w:val="uk-UA"/>
        </w:rPr>
        <w:t xml:space="preserve"> (не збер</w:t>
      </w:r>
      <w:r w:rsidR="00371537">
        <w:rPr>
          <w:rFonts w:ascii="Times New Roman" w:hAnsi="Times New Roman"/>
          <w:sz w:val="28"/>
          <w:szCs w:val="28"/>
          <w:lang w:val="uk-UA"/>
        </w:rPr>
        <w:t>е</w:t>
      </w:r>
      <w:r w:rsidR="007A322B">
        <w:rPr>
          <w:rFonts w:ascii="Times New Roman" w:hAnsi="Times New Roman"/>
          <w:sz w:val="28"/>
          <w:szCs w:val="28"/>
          <w:lang w:val="uk-UA"/>
        </w:rPr>
        <w:t>глися)</w:t>
      </w:r>
      <w:r w:rsidRPr="00997A90">
        <w:rPr>
          <w:rFonts w:ascii="Times New Roman" w:hAnsi="Times New Roman"/>
          <w:sz w:val="28"/>
          <w:szCs w:val="28"/>
          <w:lang w:val="uk-UA"/>
        </w:rPr>
        <w:t>. Перший ще дерев’яний храм тут поставив конотопський сотник Андрій Лизогуб, а його рідний брат Семен Лизогуб стане прапрадідом письменника Миколи Гоголя.</w:t>
      </w:r>
    </w:p>
    <w:p w14:paraId="1A4B1C90" w14:textId="2C497C78" w:rsidR="0020797D" w:rsidRDefault="007A322B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7A322B">
        <w:rPr>
          <w:rFonts w:ascii="Times New Roman" w:hAnsi="Times New Roman"/>
          <w:b/>
          <w:bCs/>
          <w:sz w:val="28"/>
          <w:szCs w:val="28"/>
          <w:lang w:val="uk-UA"/>
        </w:rPr>
        <w:t>Четверта локація</w:t>
      </w:r>
      <w:r w:rsidRPr="007A322B">
        <w:rPr>
          <w:rFonts w:ascii="Times New Roman" w:hAnsi="Times New Roman"/>
          <w:sz w:val="28"/>
          <w:szCs w:val="28"/>
          <w:lang w:val="uk-UA"/>
        </w:rPr>
        <w:t xml:space="preserve"> - </w:t>
      </w:r>
      <w:r w:rsidRPr="00562FB8">
        <w:rPr>
          <w:rFonts w:ascii="Times New Roman" w:hAnsi="Times New Roman"/>
          <w:b/>
          <w:bCs/>
          <w:sz w:val="28"/>
          <w:szCs w:val="28"/>
          <w:lang w:val="uk-UA"/>
        </w:rPr>
        <w:t>історичне ядро Конотопа</w:t>
      </w:r>
      <w:r w:rsidRPr="007A322B">
        <w:rPr>
          <w:rFonts w:ascii="Times New Roman" w:hAnsi="Times New Roman"/>
          <w:sz w:val="28"/>
          <w:szCs w:val="28"/>
          <w:lang w:val="uk-UA"/>
        </w:rPr>
        <w:t>.</w:t>
      </w:r>
      <w:r w:rsidR="008660CC">
        <w:rPr>
          <w:rFonts w:ascii="Times New Roman" w:hAnsi="Times New Roman"/>
          <w:sz w:val="28"/>
          <w:szCs w:val="28"/>
          <w:lang w:val="uk-UA"/>
        </w:rPr>
        <w:t xml:space="preserve"> На території старої фортеці розташовувалися поряд дві найстаріші </w:t>
      </w:r>
      <w:r w:rsidR="00FF449E">
        <w:rPr>
          <w:rFonts w:ascii="Times New Roman" w:hAnsi="Times New Roman"/>
          <w:sz w:val="28"/>
          <w:szCs w:val="28"/>
          <w:lang w:val="uk-UA"/>
        </w:rPr>
        <w:t xml:space="preserve">дерев’яні </w:t>
      </w:r>
      <w:r w:rsidR="008660CC">
        <w:rPr>
          <w:rFonts w:ascii="Times New Roman" w:hAnsi="Times New Roman"/>
          <w:sz w:val="28"/>
          <w:szCs w:val="28"/>
          <w:lang w:val="uk-UA"/>
        </w:rPr>
        <w:t xml:space="preserve">церкви міста – </w:t>
      </w:r>
      <w:r w:rsidR="008660CC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церква Святого Гео</w:t>
      </w:r>
      <w:r w:rsidR="00FF449E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р</w:t>
      </w:r>
      <w:r w:rsidR="008660CC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гія та</w:t>
      </w:r>
      <w:r w:rsidR="00FF449E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Святої Великомучениці Варвари</w:t>
      </w:r>
      <w:r w:rsidR="00FF449E">
        <w:rPr>
          <w:rFonts w:ascii="Times New Roman" w:hAnsi="Times New Roman"/>
          <w:sz w:val="28"/>
          <w:szCs w:val="28"/>
          <w:lang w:val="uk-UA"/>
        </w:rPr>
        <w:t xml:space="preserve"> (Х</w:t>
      </w:r>
      <w:r w:rsidR="00FF449E">
        <w:rPr>
          <w:rFonts w:ascii="Times New Roman" w:hAnsi="Times New Roman"/>
          <w:sz w:val="28"/>
          <w:szCs w:val="28"/>
          <w:lang w:val="en-US"/>
        </w:rPr>
        <w:t>VII</w:t>
      </w:r>
      <w:r w:rsidR="00FF449E" w:rsidRPr="00FF449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F449E">
        <w:rPr>
          <w:rFonts w:ascii="Times New Roman" w:hAnsi="Times New Roman"/>
          <w:sz w:val="28"/>
          <w:szCs w:val="28"/>
          <w:lang w:val="uk-UA"/>
        </w:rPr>
        <w:t>–</w:t>
      </w:r>
      <w:r w:rsidR="00FF449E" w:rsidRPr="00FF449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F449E">
        <w:rPr>
          <w:rFonts w:ascii="Times New Roman" w:hAnsi="Times New Roman"/>
          <w:sz w:val="28"/>
          <w:szCs w:val="28"/>
          <w:lang w:val="en-US"/>
        </w:rPr>
        <w:t>XVIII</w:t>
      </w:r>
      <w:r w:rsidR="00FF449E" w:rsidRPr="00FF449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F449E">
        <w:rPr>
          <w:rFonts w:ascii="Times New Roman" w:hAnsi="Times New Roman"/>
          <w:sz w:val="28"/>
          <w:szCs w:val="28"/>
          <w:lang w:val="en-US"/>
        </w:rPr>
        <w:t>c</w:t>
      </w:r>
      <w:r w:rsidR="00FF449E">
        <w:rPr>
          <w:rFonts w:ascii="Times New Roman" w:hAnsi="Times New Roman"/>
          <w:sz w:val="28"/>
          <w:szCs w:val="28"/>
          <w:lang w:val="uk-UA"/>
        </w:rPr>
        <w:t>т.). Ймовірно, пам’яттю про них є дві ікони, що збер</w:t>
      </w:r>
      <w:r w:rsidR="002621CE">
        <w:rPr>
          <w:rFonts w:ascii="Times New Roman" w:hAnsi="Times New Roman"/>
          <w:sz w:val="28"/>
          <w:szCs w:val="28"/>
          <w:lang w:val="uk-UA"/>
        </w:rPr>
        <w:t>ігаються</w:t>
      </w:r>
      <w:r w:rsidR="00FF449E">
        <w:rPr>
          <w:rFonts w:ascii="Times New Roman" w:hAnsi="Times New Roman"/>
          <w:sz w:val="28"/>
          <w:szCs w:val="28"/>
          <w:lang w:val="uk-UA"/>
        </w:rPr>
        <w:t xml:space="preserve"> в Конотопському краєзнавчому музеї: Святої Варвари та </w:t>
      </w:r>
      <w:r w:rsidR="008660C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F449E">
        <w:rPr>
          <w:rFonts w:ascii="Times New Roman" w:hAnsi="Times New Roman"/>
          <w:sz w:val="28"/>
          <w:szCs w:val="28"/>
          <w:lang w:val="uk-UA"/>
        </w:rPr>
        <w:t xml:space="preserve">ікона з постаттю останнього кошового </w:t>
      </w:r>
      <w:r w:rsidR="005B4CF8">
        <w:rPr>
          <w:rFonts w:ascii="Times New Roman" w:hAnsi="Times New Roman"/>
          <w:sz w:val="28"/>
          <w:szCs w:val="28"/>
          <w:lang w:val="uk-UA"/>
        </w:rPr>
        <w:t>о</w:t>
      </w:r>
      <w:r w:rsidR="00FF449E">
        <w:rPr>
          <w:rFonts w:ascii="Times New Roman" w:hAnsi="Times New Roman"/>
          <w:sz w:val="28"/>
          <w:szCs w:val="28"/>
          <w:lang w:val="uk-UA"/>
        </w:rPr>
        <w:t xml:space="preserve">тамана </w:t>
      </w:r>
      <w:r w:rsidR="005B4CF8">
        <w:rPr>
          <w:rFonts w:ascii="Times New Roman" w:hAnsi="Times New Roman"/>
          <w:sz w:val="28"/>
          <w:szCs w:val="28"/>
          <w:lang w:val="uk-UA"/>
        </w:rPr>
        <w:t xml:space="preserve">Війська Запорізького </w:t>
      </w:r>
      <w:r w:rsidRPr="007A322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B4CF8" w:rsidRPr="003D534A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Петра Калнишевського</w:t>
      </w:r>
      <w:r w:rsidR="005B4CF8">
        <w:rPr>
          <w:rFonts w:ascii="Times New Roman" w:hAnsi="Times New Roman"/>
          <w:sz w:val="28"/>
          <w:szCs w:val="28"/>
          <w:lang w:val="uk-UA"/>
        </w:rPr>
        <w:t>.</w:t>
      </w:r>
    </w:p>
    <w:p w14:paraId="29A23CD6" w14:textId="2ACDA248" w:rsidR="00AA40C1" w:rsidRDefault="007A322B" w:rsidP="003D534A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7A322B">
        <w:rPr>
          <w:rFonts w:ascii="Times New Roman" w:hAnsi="Times New Roman"/>
          <w:sz w:val="28"/>
          <w:szCs w:val="28"/>
          <w:lang w:val="uk-UA"/>
        </w:rPr>
        <w:t xml:space="preserve">Стара фортеця була осередком де відбувалися події пов’язані з Конотопською битвою 1659р. – успішна оборона конотопської фортеці ніжинським полковником </w:t>
      </w:r>
      <w:r w:rsidRPr="009F59D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Григорієм </w:t>
      </w:r>
      <w:proofErr w:type="spellStart"/>
      <w:r w:rsidRPr="009F59D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Гуляницьким</w:t>
      </w:r>
      <w:proofErr w:type="spellEnd"/>
      <w:r w:rsidRPr="007A322B">
        <w:rPr>
          <w:rFonts w:ascii="Times New Roman" w:hAnsi="Times New Roman"/>
          <w:sz w:val="28"/>
          <w:szCs w:val="28"/>
          <w:lang w:val="uk-UA"/>
        </w:rPr>
        <w:t xml:space="preserve">. Класик української літератури </w:t>
      </w:r>
      <w:r w:rsidRPr="005B4CF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Григорій Квітка-</w:t>
      </w:r>
      <w:proofErr w:type="spellStart"/>
      <w:r w:rsidRPr="005B4CF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Основ’яненко</w:t>
      </w:r>
      <w:proofErr w:type="spellEnd"/>
      <w:r w:rsidRPr="007A322B">
        <w:rPr>
          <w:rFonts w:ascii="Times New Roman" w:hAnsi="Times New Roman"/>
          <w:sz w:val="28"/>
          <w:szCs w:val="28"/>
          <w:lang w:val="uk-UA"/>
        </w:rPr>
        <w:t xml:space="preserve"> саме тут розгорнув події повісті </w:t>
      </w:r>
      <w:r w:rsidRPr="005B4CF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«Конотопська відьма».</w:t>
      </w:r>
    </w:p>
    <w:p w14:paraId="6CE62045" w14:textId="38944212" w:rsidR="00E67E0E" w:rsidRPr="00E102C9" w:rsidRDefault="005B4CF8" w:rsidP="003D534A">
      <w:pPr>
        <w:spacing w:after="0" w:line="276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5B4CF8">
        <w:rPr>
          <w:rFonts w:ascii="Times New Roman" w:hAnsi="Times New Roman"/>
          <w:b/>
          <w:bCs/>
          <w:sz w:val="28"/>
          <w:szCs w:val="28"/>
          <w:lang w:val="uk-UA"/>
        </w:rPr>
        <w:t xml:space="preserve">П’ята </w:t>
      </w:r>
      <w:r w:rsidR="00570B5F" w:rsidRPr="005B4CF8">
        <w:rPr>
          <w:rFonts w:ascii="Times New Roman" w:hAnsi="Times New Roman"/>
          <w:b/>
          <w:bCs/>
          <w:sz w:val="28"/>
          <w:szCs w:val="28"/>
          <w:lang w:val="uk-UA"/>
        </w:rPr>
        <w:t>локаці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я</w:t>
      </w:r>
      <w:r w:rsidR="00570B5F">
        <w:rPr>
          <w:rFonts w:ascii="Times New Roman" w:hAnsi="Times New Roman"/>
          <w:sz w:val="28"/>
          <w:szCs w:val="28"/>
          <w:lang w:val="uk-UA"/>
        </w:rPr>
        <w:t xml:space="preserve">  - </w:t>
      </w:r>
      <w:r w:rsidR="00570B5F" w:rsidRPr="00570B5F">
        <w:rPr>
          <w:rFonts w:ascii="Times New Roman" w:hAnsi="Times New Roman"/>
          <w:b/>
          <w:i/>
          <w:sz w:val="28"/>
          <w:szCs w:val="28"/>
          <w:lang w:val="uk-UA"/>
        </w:rPr>
        <w:t>храм Успіня Пресвятої Богородиці.</w:t>
      </w:r>
      <w:r w:rsidR="00E102C9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r w:rsidR="00E102C9">
        <w:rPr>
          <w:rFonts w:ascii="Times New Roman" w:hAnsi="Times New Roman"/>
          <w:sz w:val="28"/>
          <w:szCs w:val="28"/>
          <w:lang w:val="uk-UA"/>
        </w:rPr>
        <w:t>У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 xml:space="preserve"> ц</w:t>
      </w:r>
      <w:r w:rsidR="00222D79">
        <w:rPr>
          <w:rFonts w:ascii="Times New Roman" w:hAnsi="Times New Roman"/>
          <w:sz w:val="28"/>
          <w:szCs w:val="28"/>
          <w:lang w:val="uk-UA"/>
        </w:rPr>
        <w:t>и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>м собор</w:t>
      </w:r>
      <w:r w:rsidR="00222D79">
        <w:rPr>
          <w:rFonts w:ascii="Times New Roman" w:hAnsi="Times New Roman"/>
          <w:sz w:val="28"/>
          <w:szCs w:val="28"/>
          <w:lang w:val="uk-UA"/>
        </w:rPr>
        <w:t>ом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22D79">
        <w:rPr>
          <w:rFonts w:ascii="Times New Roman" w:hAnsi="Times New Roman"/>
          <w:sz w:val="28"/>
          <w:szCs w:val="28"/>
          <w:lang w:val="uk-UA"/>
        </w:rPr>
        <w:t xml:space="preserve">пов’язані </w:t>
      </w:r>
      <w:r w:rsidR="00E102C9">
        <w:rPr>
          <w:rFonts w:ascii="Times New Roman" w:hAnsi="Times New Roman"/>
          <w:sz w:val="28"/>
          <w:szCs w:val="28"/>
          <w:lang w:val="uk-UA"/>
        </w:rPr>
        <w:t>священики</w:t>
      </w:r>
      <w:r w:rsidR="003D7180">
        <w:rPr>
          <w:rFonts w:ascii="Times New Roman" w:hAnsi="Times New Roman"/>
          <w:sz w:val="28"/>
          <w:szCs w:val="28"/>
          <w:lang w:val="uk-UA"/>
        </w:rPr>
        <w:t xml:space="preserve"> роду</w:t>
      </w:r>
      <w:r w:rsidR="00E102C9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102C9">
        <w:rPr>
          <w:rFonts w:ascii="Times New Roman" w:hAnsi="Times New Roman"/>
          <w:sz w:val="28"/>
          <w:szCs w:val="28"/>
          <w:lang w:val="uk-UA"/>
        </w:rPr>
        <w:t>Парпур</w:t>
      </w:r>
      <w:proofErr w:type="spellEnd"/>
      <w:r w:rsidR="003D7180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>Макси́м</w:t>
      </w:r>
      <w:proofErr w:type="spellEnd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proofErr w:type="spellStart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>Йо́сипович</w:t>
      </w:r>
      <w:proofErr w:type="spellEnd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proofErr w:type="spellStart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>Парпу́ра</w:t>
      </w:r>
      <w:proofErr w:type="spellEnd"/>
      <w:r w:rsidR="000D5A85" w:rsidRPr="003D7180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 xml:space="preserve"> — україн</w:t>
      </w:r>
      <w:r w:rsidR="00E102C9">
        <w:rPr>
          <w:rFonts w:ascii="Times New Roman" w:hAnsi="Times New Roman"/>
          <w:sz w:val="28"/>
          <w:szCs w:val="28"/>
          <w:lang w:val="uk-UA"/>
        </w:rPr>
        <w:t>ський громадський діяч</w:t>
      </w:r>
      <w:r w:rsidR="00A8486F">
        <w:rPr>
          <w:rFonts w:ascii="Times New Roman" w:hAnsi="Times New Roman"/>
          <w:sz w:val="28"/>
          <w:szCs w:val="28"/>
          <w:lang w:val="uk-UA"/>
        </w:rPr>
        <w:t xml:space="preserve"> і меценат,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 xml:space="preserve"> перший видавець поеми </w:t>
      </w:r>
      <w:r w:rsidR="000D5A85" w:rsidRPr="00E102C9">
        <w:rPr>
          <w:rFonts w:ascii="Times New Roman" w:hAnsi="Times New Roman"/>
          <w:b/>
          <w:i/>
          <w:sz w:val="28"/>
          <w:szCs w:val="28"/>
          <w:lang w:val="uk-UA"/>
        </w:rPr>
        <w:t>«Енеїда» Івана Котляревського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 xml:space="preserve"> (1798</w:t>
      </w:r>
      <w:r w:rsidR="00222D79">
        <w:rPr>
          <w:rFonts w:ascii="Times New Roman" w:hAnsi="Times New Roman"/>
          <w:sz w:val="28"/>
          <w:szCs w:val="28"/>
          <w:lang w:val="uk-UA"/>
        </w:rPr>
        <w:t xml:space="preserve"> р.</w:t>
      </w:r>
      <w:r w:rsidR="000D5A85" w:rsidRPr="000D5A85">
        <w:rPr>
          <w:rFonts w:ascii="Times New Roman" w:hAnsi="Times New Roman"/>
          <w:sz w:val="28"/>
          <w:szCs w:val="28"/>
          <w:lang w:val="uk-UA"/>
        </w:rPr>
        <w:t>)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14:paraId="31109097" w14:textId="4936DDAD" w:rsidR="00F0208F" w:rsidRDefault="00C8623C" w:rsidP="003D534A">
      <w:pPr>
        <w:tabs>
          <w:tab w:val="left" w:pos="2608"/>
        </w:tabs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C8623C">
        <w:rPr>
          <w:rFonts w:ascii="Times New Roman" w:hAnsi="Times New Roman"/>
          <w:b/>
          <w:bCs/>
          <w:sz w:val="28"/>
          <w:szCs w:val="28"/>
          <w:lang w:val="uk-UA"/>
        </w:rPr>
        <w:t>Шоста локація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720BFA">
        <w:rPr>
          <w:rFonts w:ascii="Times New Roman" w:hAnsi="Times New Roman"/>
          <w:b/>
          <w:bCs/>
          <w:sz w:val="28"/>
          <w:szCs w:val="28"/>
          <w:lang w:val="uk-UA"/>
        </w:rPr>
        <w:t>(</w:t>
      </w:r>
      <w:r w:rsidR="00720BFA">
        <w:rPr>
          <w:rFonts w:ascii="Times New Roman" w:hAnsi="Times New Roman"/>
          <w:sz w:val="28"/>
          <w:szCs w:val="28"/>
          <w:lang w:val="uk-UA"/>
        </w:rPr>
        <w:t>з</w:t>
      </w:r>
      <w:r w:rsidR="006D015E">
        <w:rPr>
          <w:rFonts w:ascii="Times New Roman" w:hAnsi="Times New Roman"/>
          <w:sz w:val="28"/>
          <w:szCs w:val="28"/>
          <w:lang w:val="uk-UA"/>
        </w:rPr>
        <w:t>аверш</w:t>
      </w:r>
      <w:r w:rsidR="00222D79">
        <w:rPr>
          <w:rFonts w:ascii="Times New Roman" w:hAnsi="Times New Roman"/>
          <w:sz w:val="28"/>
          <w:szCs w:val="28"/>
          <w:lang w:val="uk-UA"/>
        </w:rPr>
        <w:t>ення</w:t>
      </w:r>
      <w:r w:rsidR="006D015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97242">
        <w:rPr>
          <w:rFonts w:ascii="Times New Roman" w:hAnsi="Times New Roman"/>
          <w:sz w:val="28"/>
          <w:szCs w:val="28"/>
          <w:lang w:val="uk-UA"/>
        </w:rPr>
        <w:t>маршруту</w:t>
      </w:r>
      <w:r w:rsidR="00720BFA">
        <w:rPr>
          <w:rFonts w:ascii="Times New Roman" w:hAnsi="Times New Roman"/>
          <w:sz w:val="28"/>
          <w:szCs w:val="28"/>
          <w:lang w:val="uk-UA"/>
        </w:rPr>
        <w:t xml:space="preserve">) - </w:t>
      </w:r>
      <w:r w:rsidR="006D015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20BFA">
        <w:rPr>
          <w:rFonts w:ascii="Times New Roman" w:hAnsi="Times New Roman"/>
          <w:sz w:val="28"/>
          <w:szCs w:val="28"/>
          <w:lang w:val="uk-UA"/>
        </w:rPr>
        <w:t xml:space="preserve">відроджений </w:t>
      </w:r>
      <w:r w:rsidR="00222D79">
        <w:rPr>
          <w:rFonts w:ascii="Times New Roman" w:hAnsi="Times New Roman"/>
          <w:sz w:val="28"/>
          <w:szCs w:val="28"/>
          <w:lang w:val="uk-UA"/>
        </w:rPr>
        <w:t xml:space="preserve">зусиллями меценатів </w:t>
      </w:r>
      <w:r w:rsidR="00720BFA" w:rsidRPr="00690E7D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собор Різдва Пресвятої Богородиці</w:t>
      </w:r>
      <w:r w:rsidR="00720BFA">
        <w:rPr>
          <w:rFonts w:ascii="Times New Roman" w:hAnsi="Times New Roman"/>
          <w:sz w:val="28"/>
          <w:szCs w:val="28"/>
          <w:lang w:val="uk-UA"/>
        </w:rPr>
        <w:t>.</w:t>
      </w:r>
      <w:r w:rsidR="00222D7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0208F" w:rsidRPr="00F0208F">
        <w:rPr>
          <w:rFonts w:ascii="Times New Roman" w:hAnsi="Times New Roman"/>
          <w:sz w:val="28"/>
          <w:szCs w:val="28"/>
          <w:lang w:val="uk-UA"/>
        </w:rPr>
        <w:t>11 липня 2009 року до 350-річчя Конотопської битви відбулося освячення</w:t>
      </w:r>
      <w:r w:rsidR="00F0208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F0208F" w:rsidRPr="00F0208F">
        <w:rPr>
          <w:rFonts w:ascii="Times New Roman" w:hAnsi="Times New Roman"/>
          <w:sz w:val="28"/>
          <w:szCs w:val="28"/>
          <w:lang w:val="uk-UA"/>
        </w:rPr>
        <w:t xml:space="preserve">хрестів кафедрального </w:t>
      </w:r>
      <w:r w:rsidR="00F0208F">
        <w:rPr>
          <w:rFonts w:ascii="Times New Roman" w:hAnsi="Times New Roman"/>
          <w:sz w:val="28"/>
          <w:szCs w:val="28"/>
          <w:lang w:val="uk-UA"/>
        </w:rPr>
        <w:t xml:space="preserve">храму. </w:t>
      </w:r>
    </w:p>
    <w:p w14:paraId="1D85FADB" w14:textId="57BD6875" w:rsidR="00DA5878" w:rsidRDefault="00F0208F" w:rsidP="003D534A">
      <w:pPr>
        <w:tabs>
          <w:tab w:val="left" w:pos="2608"/>
        </w:tabs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У</w:t>
      </w:r>
      <w:r w:rsidRPr="005C2E85">
        <w:rPr>
          <w:lang w:val="uk-UA"/>
        </w:rPr>
        <w:t xml:space="preserve"> </w:t>
      </w:r>
      <w:r w:rsidRPr="00F0208F">
        <w:rPr>
          <w:rFonts w:ascii="Times New Roman" w:hAnsi="Times New Roman"/>
          <w:sz w:val="28"/>
          <w:szCs w:val="28"/>
          <w:lang w:val="uk-UA"/>
        </w:rPr>
        <w:t>День захисник</w:t>
      </w:r>
      <w:r w:rsidR="003D6A6B">
        <w:rPr>
          <w:rFonts w:ascii="Times New Roman" w:hAnsi="Times New Roman"/>
          <w:sz w:val="28"/>
          <w:szCs w:val="28"/>
          <w:lang w:val="uk-UA"/>
        </w:rPr>
        <w:t>ів</w:t>
      </w:r>
      <w:r>
        <w:rPr>
          <w:rFonts w:ascii="Times New Roman" w:hAnsi="Times New Roman"/>
          <w:sz w:val="28"/>
          <w:szCs w:val="28"/>
          <w:lang w:val="uk-UA"/>
        </w:rPr>
        <w:t xml:space="preserve"> та захисниць</w:t>
      </w:r>
      <w:r w:rsidRPr="00F0208F">
        <w:rPr>
          <w:rFonts w:ascii="Times New Roman" w:hAnsi="Times New Roman"/>
          <w:sz w:val="28"/>
          <w:szCs w:val="28"/>
          <w:lang w:val="uk-UA"/>
        </w:rPr>
        <w:t xml:space="preserve"> України 14 жовтня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D6A6B">
        <w:rPr>
          <w:rFonts w:ascii="Times New Roman" w:hAnsi="Times New Roman"/>
          <w:sz w:val="28"/>
          <w:szCs w:val="28"/>
          <w:lang w:val="uk-UA"/>
        </w:rPr>
        <w:t>2019 р.</w:t>
      </w:r>
      <w:r w:rsidR="009F59D5">
        <w:rPr>
          <w:rFonts w:ascii="Times New Roman" w:hAnsi="Times New Roman"/>
          <w:sz w:val="28"/>
          <w:szCs w:val="28"/>
          <w:lang w:val="uk-UA"/>
        </w:rPr>
        <w:t>,</w:t>
      </w:r>
      <w:r w:rsidR="003D6A6B">
        <w:rPr>
          <w:rFonts w:ascii="Times New Roman" w:hAnsi="Times New Roman"/>
          <w:sz w:val="28"/>
          <w:szCs w:val="28"/>
          <w:lang w:val="uk-UA"/>
        </w:rPr>
        <w:t xml:space="preserve"> командир 58</w:t>
      </w:r>
      <w:r w:rsidR="00403C77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403C77">
        <w:rPr>
          <w:rFonts w:ascii="Times New Roman" w:hAnsi="Times New Roman"/>
          <w:sz w:val="28"/>
          <w:szCs w:val="28"/>
          <w:lang w:val="uk-UA"/>
        </w:rPr>
        <w:t>ОМПБр</w:t>
      </w:r>
      <w:proofErr w:type="spellEnd"/>
      <w:r w:rsidR="00403C7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03C77" w:rsidRPr="00403C77">
        <w:rPr>
          <w:rFonts w:ascii="Times New Roman" w:hAnsi="Times New Roman"/>
          <w:sz w:val="28"/>
          <w:szCs w:val="28"/>
          <w:lang w:val="uk-UA"/>
        </w:rPr>
        <w:t>ім</w:t>
      </w:r>
      <w:r w:rsidR="00403C77">
        <w:rPr>
          <w:rFonts w:ascii="Times New Roman" w:hAnsi="Times New Roman"/>
          <w:sz w:val="28"/>
          <w:szCs w:val="28"/>
          <w:lang w:val="uk-UA"/>
        </w:rPr>
        <w:t>.</w:t>
      </w:r>
      <w:r w:rsidR="00403C77" w:rsidRPr="00403C77">
        <w:rPr>
          <w:rFonts w:ascii="Times New Roman" w:hAnsi="Times New Roman"/>
          <w:sz w:val="28"/>
          <w:szCs w:val="28"/>
          <w:lang w:val="uk-UA"/>
        </w:rPr>
        <w:t xml:space="preserve"> гетьмана Івана Виговського</w:t>
      </w:r>
      <w:r w:rsidR="00403C77">
        <w:rPr>
          <w:rFonts w:ascii="Times New Roman" w:hAnsi="Times New Roman"/>
          <w:sz w:val="28"/>
          <w:szCs w:val="28"/>
          <w:lang w:val="uk-UA"/>
        </w:rPr>
        <w:t>,</w:t>
      </w:r>
      <w:r w:rsidR="00403C77" w:rsidRPr="00403C7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D6A6B" w:rsidRPr="00F26A95">
        <w:rPr>
          <w:rFonts w:ascii="Times New Roman" w:hAnsi="Times New Roman"/>
          <w:sz w:val="28"/>
          <w:szCs w:val="28"/>
          <w:lang w:val="uk-UA"/>
        </w:rPr>
        <w:t>полковник</w:t>
      </w:r>
      <w:r w:rsidR="003D6A6B" w:rsidRPr="00403C77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3D6A6B" w:rsidRPr="00403C77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Драпатий</w:t>
      </w:r>
      <w:proofErr w:type="spellEnd"/>
      <w:r w:rsidR="003D6A6B" w:rsidRPr="00403C77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М.</w:t>
      </w:r>
      <w:r w:rsidR="005C2E85" w:rsidRPr="00403C77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</w:t>
      </w:r>
      <w:r w:rsidR="005C2E85">
        <w:rPr>
          <w:rFonts w:ascii="Times New Roman" w:hAnsi="Times New Roman"/>
          <w:sz w:val="28"/>
          <w:szCs w:val="28"/>
          <w:lang w:val="uk-UA"/>
        </w:rPr>
        <w:t xml:space="preserve">. (2024р. </w:t>
      </w:r>
      <w:r w:rsidR="005C2E85"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Генерал-майор, командувач Сухопутних військ ЗСУ</w:t>
      </w:r>
      <w:r w:rsidR="005C2E85">
        <w:rPr>
          <w:rFonts w:ascii="Times New Roman" w:hAnsi="Times New Roman"/>
          <w:sz w:val="28"/>
          <w:szCs w:val="28"/>
          <w:lang w:val="uk-UA"/>
        </w:rPr>
        <w:t>)</w:t>
      </w:r>
      <w:r w:rsidR="00403C77">
        <w:rPr>
          <w:rFonts w:ascii="Times New Roman" w:hAnsi="Times New Roman"/>
          <w:sz w:val="28"/>
          <w:szCs w:val="28"/>
          <w:lang w:val="uk-UA"/>
        </w:rPr>
        <w:t xml:space="preserve"> відкрив </w:t>
      </w:r>
      <w:r w:rsidR="00403C77" w:rsidRPr="00403C77">
        <w:rPr>
          <w:rFonts w:ascii="Times New Roman" w:hAnsi="Times New Roman"/>
          <w:sz w:val="28"/>
          <w:szCs w:val="28"/>
          <w:lang w:val="uk-UA"/>
        </w:rPr>
        <w:t xml:space="preserve">на території Собору меморіал </w:t>
      </w:r>
      <w:r w:rsidR="003D534A"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«</w:t>
      </w:r>
      <w:r w:rsidR="00403C77"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Пантеон національної пам’яті Конотопа</w:t>
      </w:r>
      <w:r w:rsidR="003D534A"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»</w:t>
      </w:r>
      <w:r w:rsidR="00403C77" w:rsidRPr="00F26A95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.</w:t>
      </w:r>
      <w:r w:rsidR="00403C77">
        <w:rPr>
          <w:rFonts w:ascii="Times New Roman" w:hAnsi="Times New Roman"/>
          <w:sz w:val="28"/>
          <w:szCs w:val="28"/>
          <w:lang w:val="uk-UA"/>
        </w:rPr>
        <w:t xml:space="preserve"> Саме із стін Собору земляки проводжають в останню путь полеглих у Великій війні Зах</w:t>
      </w:r>
      <w:r w:rsidR="00D676CE">
        <w:rPr>
          <w:rFonts w:ascii="Times New Roman" w:hAnsi="Times New Roman"/>
          <w:sz w:val="28"/>
          <w:szCs w:val="28"/>
          <w:lang w:val="uk-UA"/>
        </w:rPr>
        <w:t>и</w:t>
      </w:r>
      <w:r w:rsidR="00403C77">
        <w:rPr>
          <w:rFonts w:ascii="Times New Roman" w:hAnsi="Times New Roman"/>
          <w:sz w:val="28"/>
          <w:szCs w:val="28"/>
          <w:lang w:val="uk-UA"/>
        </w:rPr>
        <w:t>сників України.</w:t>
      </w:r>
    </w:p>
    <w:p w14:paraId="3EB66470" w14:textId="61A930DA" w:rsidR="006C70DD" w:rsidRDefault="006C70DD" w:rsidP="00295E40">
      <w:pPr>
        <w:tabs>
          <w:tab w:val="left" w:pos="2608"/>
        </w:tabs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295E40">
        <w:rPr>
          <w:rFonts w:ascii="Times New Roman" w:hAnsi="Times New Roman"/>
          <w:b/>
          <w:bCs/>
          <w:sz w:val="28"/>
          <w:szCs w:val="28"/>
          <w:lang w:val="uk-UA"/>
        </w:rPr>
        <w:t>Особистий внесок</w:t>
      </w:r>
      <w:r w:rsidR="00295E40" w:rsidRPr="00295E40">
        <w:rPr>
          <w:rFonts w:ascii="Times New Roman" w:hAnsi="Times New Roman"/>
          <w:b/>
          <w:bCs/>
          <w:sz w:val="28"/>
          <w:szCs w:val="28"/>
          <w:lang w:val="uk-UA"/>
        </w:rPr>
        <w:t xml:space="preserve"> автора.</w:t>
      </w:r>
      <w:r w:rsidR="00295E40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95E40">
        <w:rPr>
          <w:rFonts w:ascii="Times New Roman" w:hAnsi="Times New Roman"/>
          <w:sz w:val="28"/>
          <w:szCs w:val="28"/>
          <w:lang w:val="uk-UA"/>
        </w:rPr>
        <w:t>З</w:t>
      </w:r>
      <w:r w:rsidRPr="006C70DD">
        <w:rPr>
          <w:rFonts w:ascii="Times New Roman" w:hAnsi="Times New Roman"/>
          <w:sz w:val="28"/>
          <w:szCs w:val="28"/>
          <w:lang w:val="uk-UA"/>
        </w:rPr>
        <w:t xml:space="preserve">дійснив збір, аналіз і систематизацію історичних матеріалів про храми Конотопа, розробив екскурсійний маршрут історичним центром Конотопа, який включає карту маршруту, опис </w:t>
      </w:r>
      <w:r w:rsidR="00295E40">
        <w:rPr>
          <w:rFonts w:ascii="Times New Roman" w:hAnsi="Times New Roman"/>
          <w:sz w:val="28"/>
          <w:szCs w:val="28"/>
          <w:lang w:val="uk-UA"/>
        </w:rPr>
        <w:t>локацій.</w:t>
      </w:r>
    </w:p>
    <w:p w14:paraId="3FB8A800" w14:textId="12FCA4E1" w:rsidR="00327852" w:rsidRPr="00AA74C7" w:rsidRDefault="00327852" w:rsidP="002150B5">
      <w:pPr>
        <w:tabs>
          <w:tab w:val="left" w:pos="2608"/>
        </w:tabs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en-GB"/>
        </w:rPr>
      </w:pPr>
      <w:r w:rsidRPr="008C1893">
        <w:rPr>
          <w:rFonts w:ascii="Times New Roman" w:hAnsi="Times New Roman"/>
          <w:b/>
          <w:bCs/>
          <w:sz w:val="28"/>
          <w:szCs w:val="28"/>
          <w:lang w:val="uk-UA"/>
        </w:rPr>
        <w:t>Висновки</w:t>
      </w:r>
      <w:r w:rsidR="008C1893">
        <w:rPr>
          <w:rFonts w:ascii="Times New Roman" w:hAnsi="Times New Roman"/>
          <w:b/>
          <w:bCs/>
          <w:sz w:val="28"/>
          <w:szCs w:val="28"/>
          <w:lang w:val="uk-UA"/>
        </w:rPr>
        <w:t>:</w:t>
      </w:r>
      <w:r w:rsidR="00F05D7F">
        <w:rPr>
          <w:rFonts w:ascii="Times New Roman" w:hAnsi="Times New Roman"/>
          <w:sz w:val="28"/>
          <w:szCs w:val="28"/>
          <w:lang w:val="uk-UA"/>
        </w:rPr>
        <w:t xml:space="preserve">1) </w:t>
      </w:r>
      <w:r w:rsidRPr="00327852">
        <w:rPr>
          <w:rFonts w:ascii="Times New Roman" w:hAnsi="Times New Roman"/>
          <w:sz w:val="28"/>
          <w:szCs w:val="28"/>
          <w:lang w:val="uk-UA"/>
        </w:rPr>
        <w:t>У ході дослідження було розроблено пішохідний екскурсійний маршрут історичним центром Конотопа</w:t>
      </w:r>
      <w:r w:rsidR="00F05D7F">
        <w:rPr>
          <w:rFonts w:ascii="Times New Roman" w:hAnsi="Times New Roman"/>
          <w:sz w:val="28"/>
          <w:szCs w:val="28"/>
          <w:lang w:val="uk-UA"/>
        </w:rPr>
        <w:t>; 2) З</w:t>
      </w:r>
      <w:r w:rsidRPr="00327852">
        <w:rPr>
          <w:rFonts w:ascii="Times New Roman" w:hAnsi="Times New Roman"/>
          <w:sz w:val="28"/>
          <w:szCs w:val="28"/>
          <w:lang w:val="uk-UA"/>
        </w:rPr>
        <w:t>ібрано відомості про найвідоміші храми Конотопа</w:t>
      </w:r>
      <w:r w:rsidR="00F05D7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27852">
        <w:rPr>
          <w:rFonts w:ascii="Times New Roman" w:hAnsi="Times New Roman"/>
          <w:sz w:val="28"/>
          <w:szCs w:val="28"/>
          <w:lang w:val="uk-UA"/>
        </w:rPr>
        <w:t>на різних етапах історії. Ці дані стали основою для структурування маршруту</w:t>
      </w:r>
      <w:r w:rsidR="00F05D7F">
        <w:rPr>
          <w:rFonts w:ascii="Times New Roman" w:hAnsi="Times New Roman"/>
          <w:sz w:val="28"/>
          <w:szCs w:val="28"/>
          <w:lang w:val="uk-UA"/>
        </w:rPr>
        <w:t xml:space="preserve">; 3) </w:t>
      </w:r>
      <w:r w:rsidRPr="00327852">
        <w:rPr>
          <w:rFonts w:ascii="Times New Roman" w:hAnsi="Times New Roman"/>
          <w:sz w:val="28"/>
          <w:szCs w:val="28"/>
          <w:lang w:val="uk-UA"/>
        </w:rPr>
        <w:t>Оцінка значення храмів у контексті культурної спадщини показала, що вони не лише зберігають релігійні традиції, але й виступають символами стійкості</w:t>
      </w:r>
      <w:r w:rsidR="00295E4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27852">
        <w:rPr>
          <w:rFonts w:ascii="Times New Roman" w:hAnsi="Times New Roman"/>
          <w:sz w:val="28"/>
          <w:szCs w:val="28"/>
          <w:lang w:val="uk-UA"/>
        </w:rPr>
        <w:t>громади, втілюючи пам’ять про важливі події та постаті регіону</w:t>
      </w:r>
      <w:r w:rsidR="00F05D7F">
        <w:rPr>
          <w:rFonts w:ascii="Times New Roman" w:hAnsi="Times New Roman"/>
          <w:sz w:val="28"/>
          <w:szCs w:val="28"/>
          <w:lang w:val="uk-UA"/>
        </w:rPr>
        <w:t>,</w:t>
      </w:r>
      <w:r w:rsidR="00F05D7F" w:rsidRPr="00F05D7F">
        <w:rPr>
          <w:lang w:val="uk-UA"/>
        </w:rPr>
        <w:t xml:space="preserve"> </w:t>
      </w:r>
      <w:r w:rsidR="00F05D7F" w:rsidRPr="00F05D7F">
        <w:rPr>
          <w:rFonts w:ascii="Times New Roman" w:hAnsi="Times New Roman"/>
          <w:sz w:val="28"/>
          <w:szCs w:val="28"/>
          <w:lang w:val="uk-UA"/>
        </w:rPr>
        <w:t xml:space="preserve">слугують осередками соціального єднання, </w:t>
      </w:r>
      <w:proofErr w:type="spellStart"/>
      <w:r w:rsidR="00F05D7F" w:rsidRPr="00F05D7F">
        <w:rPr>
          <w:rFonts w:ascii="Times New Roman" w:hAnsi="Times New Roman"/>
          <w:sz w:val="28"/>
          <w:szCs w:val="28"/>
          <w:lang w:val="uk-UA"/>
        </w:rPr>
        <w:t>волонтерства</w:t>
      </w:r>
      <w:proofErr w:type="spellEnd"/>
      <w:r w:rsidR="00B3264F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F05D7F" w:rsidRPr="00F05D7F">
        <w:rPr>
          <w:rFonts w:ascii="Times New Roman" w:hAnsi="Times New Roman"/>
          <w:sz w:val="28"/>
          <w:szCs w:val="28"/>
          <w:lang w:val="uk-UA"/>
        </w:rPr>
        <w:t>благодійності</w:t>
      </w:r>
      <w:r w:rsidR="00B3264F">
        <w:rPr>
          <w:rFonts w:ascii="Times New Roman" w:hAnsi="Times New Roman"/>
          <w:sz w:val="28"/>
          <w:szCs w:val="28"/>
          <w:lang w:val="uk-UA"/>
        </w:rPr>
        <w:t>.</w:t>
      </w:r>
    </w:p>
    <w:sectPr w:rsidR="00327852" w:rsidRPr="00AA74C7" w:rsidSect="007518BE">
      <w:pgSz w:w="11906" w:h="16838"/>
      <w:pgMar w:top="709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76024"/>
    <w:multiLevelType w:val="hybridMultilevel"/>
    <w:tmpl w:val="BE7C4A90"/>
    <w:lvl w:ilvl="0" w:tplc="F3F0FE7E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2415AAE"/>
    <w:multiLevelType w:val="hybridMultilevel"/>
    <w:tmpl w:val="F3B86CDE"/>
    <w:lvl w:ilvl="0" w:tplc="32A8B4E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57879430">
    <w:abstractNumId w:val="0"/>
  </w:num>
  <w:num w:numId="2" w16cid:durableId="1143697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0902"/>
    <w:rsid w:val="0000329E"/>
    <w:rsid w:val="0000724F"/>
    <w:rsid w:val="000104EA"/>
    <w:rsid w:val="00013200"/>
    <w:rsid w:val="0001664A"/>
    <w:rsid w:val="00022087"/>
    <w:rsid w:val="00022990"/>
    <w:rsid w:val="00024E72"/>
    <w:rsid w:val="00026063"/>
    <w:rsid w:val="0004219A"/>
    <w:rsid w:val="00043135"/>
    <w:rsid w:val="00052EEF"/>
    <w:rsid w:val="00061517"/>
    <w:rsid w:val="00063C97"/>
    <w:rsid w:val="000713D6"/>
    <w:rsid w:val="00071A5D"/>
    <w:rsid w:val="000741CA"/>
    <w:rsid w:val="00081042"/>
    <w:rsid w:val="00084A42"/>
    <w:rsid w:val="000879FF"/>
    <w:rsid w:val="000934DF"/>
    <w:rsid w:val="00095B58"/>
    <w:rsid w:val="000A12BD"/>
    <w:rsid w:val="000A4DD3"/>
    <w:rsid w:val="000B159B"/>
    <w:rsid w:val="000B3373"/>
    <w:rsid w:val="000B5977"/>
    <w:rsid w:val="000B6705"/>
    <w:rsid w:val="000C1C67"/>
    <w:rsid w:val="000C20F3"/>
    <w:rsid w:val="000C32B3"/>
    <w:rsid w:val="000C3A4A"/>
    <w:rsid w:val="000C613C"/>
    <w:rsid w:val="000D5A85"/>
    <w:rsid w:val="000E17D9"/>
    <w:rsid w:val="000E3581"/>
    <w:rsid w:val="000E59E1"/>
    <w:rsid w:val="000F6717"/>
    <w:rsid w:val="001005E1"/>
    <w:rsid w:val="00120E04"/>
    <w:rsid w:val="001218B1"/>
    <w:rsid w:val="001241B8"/>
    <w:rsid w:val="00136A79"/>
    <w:rsid w:val="00142885"/>
    <w:rsid w:val="00162DB4"/>
    <w:rsid w:val="001636C4"/>
    <w:rsid w:val="00165530"/>
    <w:rsid w:val="00176D6B"/>
    <w:rsid w:val="00186439"/>
    <w:rsid w:val="00193D67"/>
    <w:rsid w:val="001B35A6"/>
    <w:rsid w:val="001B4EDA"/>
    <w:rsid w:val="001B7878"/>
    <w:rsid w:val="001C74A4"/>
    <w:rsid w:val="001D31AC"/>
    <w:rsid w:val="001D3DE2"/>
    <w:rsid w:val="001D68E5"/>
    <w:rsid w:val="001D7E3D"/>
    <w:rsid w:val="001E6A5E"/>
    <w:rsid w:val="001E7E03"/>
    <w:rsid w:val="002030E8"/>
    <w:rsid w:val="0020797D"/>
    <w:rsid w:val="002150B5"/>
    <w:rsid w:val="00221017"/>
    <w:rsid w:val="002214F3"/>
    <w:rsid w:val="00222D79"/>
    <w:rsid w:val="002237AF"/>
    <w:rsid w:val="00224ADB"/>
    <w:rsid w:val="0022663A"/>
    <w:rsid w:val="00245ED5"/>
    <w:rsid w:val="002561D2"/>
    <w:rsid w:val="00260FA9"/>
    <w:rsid w:val="002621CE"/>
    <w:rsid w:val="002649D8"/>
    <w:rsid w:val="00275CAA"/>
    <w:rsid w:val="002802F8"/>
    <w:rsid w:val="00293CEC"/>
    <w:rsid w:val="00295E40"/>
    <w:rsid w:val="00297537"/>
    <w:rsid w:val="002A03BC"/>
    <w:rsid w:val="002A14B2"/>
    <w:rsid w:val="002A282A"/>
    <w:rsid w:val="002A611A"/>
    <w:rsid w:val="002A6891"/>
    <w:rsid w:val="002B07A3"/>
    <w:rsid w:val="002B5794"/>
    <w:rsid w:val="002E541E"/>
    <w:rsid w:val="002E63E0"/>
    <w:rsid w:val="002F1D83"/>
    <w:rsid w:val="002F31BC"/>
    <w:rsid w:val="00307210"/>
    <w:rsid w:val="003100A4"/>
    <w:rsid w:val="0031036C"/>
    <w:rsid w:val="00313018"/>
    <w:rsid w:val="00315FD1"/>
    <w:rsid w:val="00320EB5"/>
    <w:rsid w:val="00322B75"/>
    <w:rsid w:val="00324F8C"/>
    <w:rsid w:val="00327852"/>
    <w:rsid w:val="00330C2A"/>
    <w:rsid w:val="00337DC6"/>
    <w:rsid w:val="00345653"/>
    <w:rsid w:val="00357AFF"/>
    <w:rsid w:val="00367BFC"/>
    <w:rsid w:val="00371537"/>
    <w:rsid w:val="003A359C"/>
    <w:rsid w:val="003C426C"/>
    <w:rsid w:val="003C56A1"/>
    <w:rsid w:val="003D534A"/>
    <w:rsid w:val="003D6A6B"/>
    <w:rsid w:val="003D6A99"/>
    <w:rsid w:val="003D7180"/>
    <w:rsid w:val="003E00FB"/>
    <w:rsid w:val="00403C77"/>
    <w:rsid w:val="004203F8"/>
    <w:rsid w:val="00421A26"/>
    <w:rsid w:val="00422413"/>
    <w:rsid w:val="00431A34"/>
    <w:rsid w:val="0043219B"/>
    <w:rsid w:val="004333EB"/>
    <w:rsid w:val="0044006B"/>
    <w:rsid w:val="00446CAA"/>
    <w:rsid w:val="004476F5"/>
    <w:rsid w:val="0045027D"/>
    <w:rsid w:val="00453DE5"/>
    <w:rsid w:val="004551EE"/>
    <w:rsid w:val="00462E66"/>
    <w:rsid w:val="00470F6B"/>
    <w:rsid w:val="00471F80"/>
    <w:rsid w:val="00473498"/>
    <w:rsid w:val="004756A4"/>
    <w:rsid w:val="00475C89"/>
    <w:rsid w:val="00475DFE"/>
    <w:rsid w:val="00483B7E"/>
    <w:rsid w:val="00485B2C"/>
    <w:rsid w:val="00491C45"/>
    <w:rsid w:val="004924AD"/>
    <w:rsid w:val="004B1520"/>
    <w:rsid w:val="004B6155"/>
    <w:rsid w:val="004C38A0"/>
    <w:rsid w:val="004C574D"/>
    <w:rsid w:val="004C74D9"/>
    <w:rsid w:val="004D317D"/>
    <w:rsid w:val="004D31D6"/>
    <w:rsid w:val="004D3A1D"/>
    <w:rsid w:val="004F1C60"/>
    <w:rsid w:val="00501909"/>
    <w:rsid w:val="00503C20"/>
    <w:rsid w:val="00510FDE"/>
    <w:rsid w:val="00521236"/>
    <w:rsid w:val="0052475F"/>
    <w:rsid w:val="005336A1"/>
    <w:rsid w:val="005427E4"/>
    <w:rsid w:val="005449BF"/>
    <w:rsid w:val="00544F70"/>
    <w:rsid w:val="00545EA7"/>
    <w:rsid w:val="00547397"/>
    <w:rsid w:val="0054741B"/>
    <w:rsid w:val="00550E7D"/>
    <w:rsid w:val="00555BEB"/>
    <w:rsid w:val="00556420"/>
    <w:rsid w:val="005604FA"/>
    <w:rsid w:val="00562FB8"/>
    <w:rsid w:val="00565BBD"/>
    <w:rsid w:val="00570207"/>
    <w:rsid w:val="00570B5F"/>
    <w:rsid w:val="00571E2B"/>
    <w:rsid w:val="0057206D"/>
    <w:rsid w:val="00580852"/>
    <w:rsid w:val="005877B4"/>
    <w:rsid w:val="00587DC5"/>
    <w:rsid w:val="005948ED"/>
    <w:rsid w:val="005A698F"/>
    <w:rsid w:val="005B4CF8"/>
    <w:rsid w:val="005B746E"/>
    <w:rsid w:val="005C0050"/>
    <w:rsid w:val="005C2E85"/>
    <w:rsid w:val="005C326F"/>
    <w:rsid w:val="005D038F"/>
    <w:rsid w:val="005D3CAC"/>
    <w:rsid w:val="005D7EBF"/>
    <w:rsid w:val="005E5D0A"/>
    <w:rsid w:val="0060079A"/>
    <w:rsid w:val="006065AE"/>
    <w:rsid w:val="00607B7D"/>
    <w:rsid w:val="006169E6"/>
    <w:rsid w:val="00624EA3"/>
    <w:rsid w:val="00637474"/>
    <w:rsid w:val="0064177A"/>
    <w:rsid w:val="00642770"/>
    <w:rsid w:val="006552B6"/>
    <w:rsid w:val="00655AC0"/>
    <w:rsid w:val="00657DA5"/>
    <w:rsid w:val="0067062C"/>
    <w:rsid w:val="00673F20"/>
    <w:rsid w:val="006841D8"/>
    <w:rsid w:val="00687F08"/>
    <w:rsid w:val="00690E7D"/>
    <w:rsid w:val="00692866"/>
    <w:rsid w:val="006971D8"/>
    <w:rsid w:val="00697BFD"/>
    <w:rsid w:val="006A1D30"/>
    <w:rsid w:val="006A463C"/>
    <w:rsid w:val="006A5C96"/>
    <w:rsid w:val="006B4295"/>
    <w:rsid w:val="006C02AD"/>
    <w:rsid w:val="006C70DD"/>
    <w:rsid w:val="006D015E"/>
    <w:rsid w:val="006D0C00"/>
    <w:rsid w:val="006D459C"/>
    <w:rsid w:val="006D533D"/>
    <w:rsid w:val="006D59B3"/>
    <w:rsid w:val="006F545D"/>
    <w:rsid w:val="00703BD2"/>
    <w:rsid w:val="00710C94"/>
    <w:rsid w:val="00711A16"/>
    <w:rsid w:val="00711B03"/>
    <w:rsid w:val="00717CEF"/>
    <w:rsid w:val="00720BFA"/>
    <w:rsid w:val="0072698B"/>
    <w:rsid w:val="00734478"/>
    <w:rsid w:val="00742A6B"/>
    <w:rsid w:val="007518BE"/>
    <w:rsid w:val="007600E1"/>
    <w:rsid w:val="00763A17"/>
    <w:rsid w:val="007673E3"/>
    <w:rsid w:val="00767AC6"/>
    <w:rsid w:val="007A10A3"/>
    <w:rsid w:val="007A1CD4"/>
    <w:rsid w:val="007A322B"/>
    <w:rsid w:val="007A3AA8"/>
    <w:rsid w:val="007A4900"/>
    <w:rsid w:val="007A5B30"/>
    <w:rsid w:val="007B617D"/>
    <w:rsid w:val="007C0051"/>
    <w:rsid w:val="007C0122"/>
    <w:rsid w:val="007D0DF6"/>
    <w:rsid w:val="007D6465"/>
    <w:rsid w:val="007E01E4"/>
    <w:rsid w:val="007F2C97"/>
    <w:rsid w:val="007F34E1"/>
    <w:rsid w:val="007F47A7"/>
    <w:rsid w:val="007F7155"/>
    <w:rsid w:val="00801697"/>
    <w:rsid w:val="00806E6B"/>
    <w:rsid w:val="008304C5"/>
    <w:rsid w:val="00831A67"/>
    <w:rsid w:val="00835833"/>
    <w:rsid w:val="00842571"/>
    <w:rsid w:val="00852C20"/>
    <w:rsid w:val="00855139"/>
    <w:rsid w:val="0085694C"/>
    <w:rsid w:val="00864AF9"/>
    <w:rsid w:val="008660CC"/>
    <w:rsid w:val="0086709B"/>
    <w:rsid w:val="00882BC7"/>
    <w:rsid w:val="008917F8"/>
    <w:rsid w:val="008946F0"/>
    <w:rsid w:val="008B104B"/>
    <w:rsid w:val="008B384F"/>
    <w:rsid w:val="008B3E3C"/>
    <w:rsid w:val="008B787D"/>
    <w:rsid w:val="008C1893"/>
    <w:rsid w:val="008D6ADC"/>
    <w:rsid w:val="008E1BA7"/>
    <w:rsid w:val="008F4C1B"/>
    <w:rsid w:val="00901A14"/>
    <w:rsid w:val="009044C1"/>
    <w:rsid w:val="009051CB"/>
    <w:rsid w:val="00907E04"/>
    <w:rsid w:val="0091569C"/>
    <w:rsid w:val="0092497F"/>
    <w:rsid w:val="00924C50"/>
    <w:rsid w:val="00937291"/>
    <w:rsid w:val="009440A5"/>
    <w:rsid w:val="009502F3"/>
    <w:rsid w:val="00954AC0"/>
    <w:rsid w:val="009725DB"/>
    <w:rsid w:val="009751F2"/>
    <w:rsid w:val="009940C8"/>
    <w:rsid w:val="00996D7E"/>
    <w:rsid w:val="00997A90"/>
    <w:rsid w:val="009A3335"/>
    <w:rsid w:val="009B36B6"/>
    <w:rsid w:val="009C1030"/>
    <w:rsid w:val="009D2324"/>
    <w:rsid w:val="009D71EB"/>
    <w:rsid w:val="009D7E86"/>
    <w:rsid w:val="009F0747"/>
    <w:rsid w:val="009F59D5"/>
    <w:rsid w:val="00A177F4"/>
    <w:rsid w:val="00A21609"/>
    <w:rsid w:val="00A343FF"/>
    <w:rsid w:val="00A35C97"/>
    <w:rsid w:val="00A41C59"/>
    <w:rsid w:val="00A42347"/>
    <w:rsid w:val="00A530BE"/>
    <w:rsid w:val="00A54B2B"/>
    <w:rsid w:val="00A570D2"/>
    <w:rsid w:val="00A64081"/>
    <w:rsid w:val="00A65733"/>
    <w:rsid w:val="00A70492"/>
    <w:rsid w:val="00A76FC7"/>
    <w:rsid w:val="00A83E18"/>
    <w:rsid w:val="00A8486F"/>
    <w:rsid w:val="00A93E5B"/>
    <w:rsid w:val="00A94FEA"/>
    <w:rsid w:val="00A97242"/>
    <w:rsid w:val="00AA21D1"/>
    <w:rsid w:val="00AA40C1"/>
    <w:rsid w:val="00AA66D7"/>
    <w:rsid w:val="00AA74C7"/>
    <w:rsid w:val="00AD0D0B"/>
    <w:rsid w:val="00AD3AE5"/>
    <w:rsid w:val="00AE3540"/>
    <w:rsid w:val="00AE57DB"/>
    <w:rsid w:val="00AE5E88"/>
    <w:rsid w:val="00AE6883"/>
    <w:rsid w:val="00B06F5F"/>
    <w:rsid w:val="00B077B1"/>
    <w:rsid w:val="00B13F1F"/>
    <w:rsid w:val="00B172A4"/>
    <w:rsid w:val="00B30836"/>
    <w:rsid w:val="00B3264F"/>
    <w:rsid w:val="00B32BA8"/>
    <w:rsid w:val="00B457F5"/>
    <w:rsid w:val="00B46A21"/>
    <w:rsid w:val="00B50463"/>
    <w:rsid w:val="00B553D8"/>
    <w:rsid w:val="00B74276"/>
    <w:rsid w:val="00B7794A"/>
    <w:rsid w:val="00B8560A"/>
    <w:rsid w:val="00B8746A"/>
    <w:rsid w:val="00B95A73"/>
    <w:rsid w:val="00B9743B"/>
    <w:rsid w:val="00B9763F"/>
    <w:rsid w:val="00BA0E79"/>
    <w:rsid w:val="00BB1A56"/>
    <w:rsid w:val="00BB719D"/>
    <w:rsid w:val="00BC4BE6"/>
    <w:rsid w:val="00BC71D0"/>
    <w:rsid w:val="00BC7EFA"/>
    <w:rsid w:val="00BE6416"/>
    <w:rsid w:val="00BF0D34"/>
    <w:rsid w:val="00BF5BB1"/>
    <w:rsid w:val="00BF5FDA"/>
    <w:rsid w:val="00BF68C1"/>
    <w:rsid w:val="00BF7A0D"/>
    <w:rsid w:val="00C1364A"/>
    <w:rsid w:val="00C145AD"/>
    <w:rsid w:val="00C24489"/>
    <w:rsid w:val="00C33D63"/>
    <w:rsid w:val="00C37403"/>
    <w:rsid w:val="00C37734"/>
    <w:rsid w:val="00C41313"/>
    <w:rsid w:val="00C60161"/>
    <w:rsid w:val="00C776A0"/>
    <w:rsid w:val="00C81A7C"/>
    <w:rsid w:val="00C8623C"/>
    <w:rsid w:val="00C919C2"/>
    <w:rsid w:val="00C93269"/>
    <w:rsid w:val="00C94867"/>
    <w:rsid w:val="00C95F1D"/>
    <w:rsid w:val="00CA017C"/>
    <w:rsid w:val="00CA6BF3"/>
    <w:rsid w:val="00CB31AE"/>
    <w:rsid w:val="00CB48BC"/>
    <w:rsid w:val="00CB70B0"/>
    <w:rsid w:val="00CC5431"/>
    <w:rsid w:val="00CD7B54"/>
    <w:rsid w:val="00CE5EC9"/>
    <w:rsid w:val="00CE7C39"/>
    <w:rsid w:val="00CF3AB4"/>
    <w:rsid w:val="00CF45E7"/>
    <w:rsid w:val="00CF72C5"/>
    <w:rsid w:val="00D046E5"/>
    <w:rsid w:val="00D14E4B"/>
    <w:rsid w:val="00D15212"/>
    <w:rsid w:val="00D17B49"/>
    <w:rsid w:val="00D20FE0"/>
    <w:rsid w:val="00D230F4"/>
    <w:rsid w:val="00D42E59"/>
    <w:rsid w:val="00D5557D"/>
    <w:rsid w:val="00D64EBE"/>
    <w:rsid w:val="00D676CE"/>
    <w:rsid w:val="00D73AEB"/>
    <w:rsid w:val="00D81F3E"/>
    <w:rsid w:val="00D87BD7"/>
    <w:rsid w:val="00D91C4C"/>
    <w:rsid w:val="00D95107"/>
    <w:rsid w:val="00DA5878"/>
    <w:rsid w:val="00DA7655"/>
    <w:rsid w:val="00DC485C"/>
    <w:rsid w:val="00DC7AD6"/>
    <w:rsid w:val="00DD215E"/>
    <w:rsid w:val="00DE3B09"/>
    <w:rsid w:val="00DF1E84"/>
    <w:rsid w:val="00DF58ED"/>
    <w:rsid w:val="00E03A41"/>
    <w:rsid w:val="00E03BE0"/>
    <w:rsid w:val="00E07042"/>
    <w:rsid w:val="00E102C9"/>
    <w:rsid w:val="00E14A60"/>
    <w:rsid w:val="00E2676B"/>
    <w:rsid w:val="00E521A1"/>
    <w:rsid w:val="00E616A0"/>
    <w:rsid w:val="00E628F2"/>
    <w:rsid w:val="00E67E0E"/>
    <w:rsid w:val="00E72EF6"/>
    <w:rsid w:val="00E805A9"/>
    <w:rsid w:val="00E80B84"/>
    <w:rsid w:val="00E83B0E"/>
    <w:rsid w:val="00E96C57"/>
    <w:rsid w:val="00EA2428"/>
    <w:rsid w:val="00EB4C39"/>
    <w:rsid w:val="00EB4E1C"/>
    <w:rsid w:val="00ED1BB1"/>
    <w:rsid w:val="00ED3A60"/>
    <w:rsid w:val="00EE40F9"/>
    <w:rsid w:val="00EF3D1C"/>
    <w:rsid w:val="00F0208F"/>
    <w:rsid w:val="00F05D7F"/>
    <w:rsid w:val="00F203BC"/>
    <w:rsid w:val="00F26A95"/>
    <w:rsid w:val="00F27346"/>
    <w:rsid w:val="00F313F6"/>
    <w:rsid w:val="00F40902"/>
    <w:rsid w:val="00F40BA8"/>
    <w:rsid w:val="00F505B5"/>
    <w:rsid w:val="00F54C57"/>
    <w:rsid w:val="00F67069"/>
    <w:rsid w:val="00F86A71"/>
    <w:rsid w:val="00F913F0"/>
    <w:rsid w:val="00FA0DA6"/>
    <w:rsid w:val="00FC6BAF"/>
    <w:rsid w:val="00FC71BC"/>
    <w:rsid w:val="00FC7978"/>
    <w:rsid w:val="00FE077B"/>
    <w:rsid w:val="00FE1BCB"/>
    <w:rsid w:val="00FE2F24"/>
    <w:rsid w:val="00FE4AC2"/>
    <w:rsid w:val="00FE4B12"/>
    <w:rsid w:val="00FE6CDF"/>
    <w:rsid w:val="00F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B4E437"/>
  <w15:docId w15:val="{C0DF5A34-6AFF-4665-9AB2-D83C77AB4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885"/>
    <w:pPr>
      <w:spacing w:after="160" w:line="259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C5260-5393-4817-9D00-984226078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3985</TotalTime>
  <Pages>2</Pages>
  <Words>3382</Words>
  <Characters>1929</Characters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2014-01-15T09:05:00Z</dcterms:created>
  <dcterms:modified xsi:type="dcterms:W3CDTF">2025-04-14T14:19:00Z</dcterms:modified>
</cp:coreProperties>
</file>