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0490E" w:rsidRPr="004D56ED" w:rsidRDefault="00D0490E" w:rsidP="000563CC">
      <w:pPr>
        <w:jc w:val="center"/>
        <w:rPr>
          <w:b/>
          <w:sz w:val="30"/>
          <w:szCs w:val="30"/>
          <w:lang w:val="uk-UA"/>
        </w:rPr>
      </w:pPr>
      <w:r w:rsidRPr="004D56ED">
        <w:rPr>
          <w:b/>
          <w:sz w:val="30"/>
          <w:szCs w:val="30"/>
          <w:lang w:val="uk-UA"/>
        </w:rPr>
        <w:t>ТЕЗИ</w:t>
      </w:r>
      <w:r w:rsidR="000563CC" w:rsidRPr="004D56ED">
        <w:rPr>
          <w:b/>
          <w:sz w:val="30"/>
          <w:szCs w:val="30"/>
          <w:lang w:val="uk-UA"/>
        </w:rPr>
        <w:t xml:space="preserve">                                                                                                                                                               дослідницької роботи                                                                                                                                      </w:t>
      </w:r>
      <w:r w:rsidRPr="004D56ED">
        <w:rPr>
          <w:b/>
          <w:sz w:val="30"/>
          <w:szCs w:val="30"/>
          <w:lang w:val="uk-UA"/>
        </w:rPr>
        <w:t>«Музей історії Дніпра»</w:t>
      </w:r>
    </w:p>
    <w:p w:rsidR="000563CC" w:rsidRPr="006D4E6E" w:rsidRDefault="00D0490E" w:rsidP="000563CC">
      <w:pPr>
        <w:rPr>
          <w:sz w:val="28"/>
          <w:szCs w:val="28"/>
          <w:lang w:val="uk-UA"/>
        </w:rPr>
      </w:pPr>
      <w:r w:rsidRPr="004D56ED">
        <w:rPr>
          <w:b/>
          <w:sz w:val="30"/>
          <w:szCs w:val="30"/>
          <w:lang w:val="uk-UA"/>
        </w:rPr>
        <w:t>Місце розташування:</w:t>
      </w:r>
      <w:r w:rsidRPr="006D4E6E">
        <w:rPr>
          <w:b/>
          <w:sz w:val="28"/>
          <w:szCs w:val="28"/>
        </w:rPr>
        <w:t xml:space="preserve"> </w:t>
      </w:r>
      <w:proofErr w:type="spellStart"/>
      <w:r w:rsidRPr="006D4E6E">
        <w:rPr>
          <w:sz w:val="28"/>
          <w:szCs w:val="28"/>
        </w:rPr>
        <w:t>перехрест</w:t>
      </w:r>
      <w:proofErr w:type="spellEnd"/>
      <w:r w:rsidRPr="006D4E6E">
        <w:rPr>
          <w:sz w:val="28"/>
          <w:szCs w:val="28"/>
          <w:lang w:val="uk-UA"/>
        </w:rPr>
        <w:t>я</w:t>
      </w:r>
      <w:r w:rsidRPr="006D4E6E">
        <w:rPr>
          <w:sz w:val="28"/>
          <w:szCs w:val="28"/>
        </w:rPr>
        <w:t xml:space="preserve"> </w:t>
      </w:r>
      <w:proofErr w:type="spellStart"/>
      <w:r w:rsidRPr="006D4E6E">
        <w:rPr>
          <w:sz w:val="28"/>
          <w:szCs w:val="28"/>
        </w:rPr>
        <w:t>вулиць</w:t>
      </w:r>
      <w:proofErr w:type="spellEnd"/>
      <w:r w:rsidRPr="006D4E6E">
        <w:rPr>
          <w:sz w:val="28"/>
          <w:szCs w:val="28"/>
        </w:rPr>
        <w:t xml:space="preserve"> </w:t>
      </w:r>
      <w:proofErr w:type="spellStart"/>
      <w:r w:rsidRPr="006D4E6E">
        <w:rPr>
          <w:sz w:val="28"/>
          <w:szCs w:val="28"/>
        </w:rPr>
        <w:t>Воскресенської</w:t>
      </w:r>
      <w:proofErr w:type="spellEnd"/>
      <w:r w:rsidRPr="006D4E6E">
        <w:rPr>
          <w:sz w:val="28"/>
          <w:szCs w:val="28"/>
        </w:rPr>
        <w:t xml:space="preserve"> та центрального проспекту.</w:t>
      </w:r>
      <w:r w:rsidRPr="006D4E6E">
        <w:rPr>
          <w:sz w:val="28"/>
          <w:szCs w:val="28"/>
          <w:lang w:val="uk-UA"/>
        </w:rPr>
        <w:t xml:space="preserve">                           </w:t>
      </w:r>
      <w:r w:rsidR="004D56ED">
        <w:rPr>
          <w:sz w:val="28"/>
          <w:szCs w:val="28"/>
          <w:lang w:val="uk-UA"/>
        </w:rPr>
        <w:t xml:space="preserve">                                                                                                    </w:t>
      </w:r>
      <w:r w:rsidRPr="004D56ED">
        <w:rPr>
          <w:b/>
          <w:sz w:val="30"/>
          <w:szCs w:val="30"/>
          <w:lang w:val="uk-UA"/>
        </w:rPr>
        <w:t>Автор проекту:</w:t>
      </w:r>
      <w:r w:rsidRPr="006D4E6E">
        <w:rPr>
          <w:sz w:val="28"/>
          <w:szCs w:val="28"/>
          <w:lang w:val="uk-UA"/>
        </w:rPr>
        <w:t xml:space="preserve"> </w:t>
      </w:r>
      <w:proofErr w:type="spellStart"/>
      <w:r w:rsidRPr="006D4E6E">
        <w:rPr>
          <w:sz w:val="28"/>
          <w:szCs w:val="28"/>
          <w:lang w:val="uk-UA"/>
        </w:rPr>
        <w:t>Колеснік</w:t>
      </w:r>
      <w:proofErr w:type="spellEnd"/>
      <w:r w:rsidRPr="006D4E6E">
        <w:rPr>
          <w:sz w:val="28"/>
          <w:szCs w:val="28"/>
          <w:lang w:val="uk-UA"/>
        </w:rPr>
        <w:t xml:space="preserve"> </w:t>
      </w:r>
      <w:proofErr w:type="spellStart"/>
      <w:r w:rsidRPr="006D4E6E">
        <w:rPr>
          <w:sz w:val="28"/>
          <w:szCs w:val="28"/>
          <w:lang w:val="uk-UA"/>
        </w:rPr>
        <w:t>Альона</w:t>
      </w:r>
      <w:proofErr w:type="spellEnd"/>
      <w:r w:rsidRPr="006D4E6E">
        <w:rPr>
          <w:sz w:val="28"/>
          <w:szCs w:val="28"/>
          <w:lang w:val="uk-UA"/>
        </w:rPr>
        <w:t xml:space="preserve"> Костянтинівна, учениця Дніпровського ліцею «Пріоритет» №31.</w:t>
      </w:r>
      <w:r w:rsidR="000563CC" w:rsidRPr="006D4E6E">
        <w:rPr>
          <w:sz w:val="28"/>
          <w:szCs w:val="28"/>
          <w:lang w:val="uk-UA"/>
        </w:rPr>
        <w:t xml:space="preserve"> </w:t>
      </w:r>
      <w:r w:rsidR="00DA6519" w:rsidRPr="006D4E6E">
        <w:rPr>
          <w:sz w:val="28"/>
          <w:szCs w:val="28"/>
          <w:lang w:val="uk-UA"/>
        </w:rPr>
        <w:t xml:space="preserve">                                                                                                                                                      </w:t>
      </w:r>
      <w:r w:rsidRPr="004D56ED">
        <w:rPr>
          <w:b/>
          <w:sz w:val="30"/>
          <w:szCs w:val="30"/>
          <w:lang w:val="uk-UA"/>
        </w:rPr>
        <w:t>Науковий керівник:</w:t>
      </w:r>
      <w:r w:rsidRPr="006D4E6E">
        <w:rPr>
          <w:b/>
          <w:sz w:val="28"/>
          <w:szCs w:val="28"/>
          <w:lang w:val="uk-UA"/>
        </w:rPr>
        <w:t xml:space="preserve"> </w:t>
      </w:r>
      <w:r w:rsidRPr="006D4E6E">
        <w:rPr>
          <w:sz w:val="28"/>
          <w:szCs w:val="28"/>
          <w:lang w:val="uk-UA"/>
        </w:rPr>
        <w:t>Летяго Вікторія Віталіївна, вчителька історії Дніпровського ліцею «Пріоритет» №31</w:t>
      </w:r>
      <w:r w:rsidR="000563CC" w:rsidRPr="006D4E6E">
        <w:rPr>
          <w:sz w:val="28"/>
          <w:szCs w:val="28"/>
          <w:lang w:val="uk-UA"/>
        </w:rPr>
        <w:t xml:space="preserve">.                                                                                                                                                           </w:t>
      </w:r>
    </w:p>
    <w:p w:rsidR="004D56ED" w:rsidRPr="004D56ED" w:rsidRDefault="000563CC" w:rsidP="000563CC">
      <w:pPr>
        <w:rPr>
          <w:sz w:val="28"/>
          <w:szCs w:val="28"/>
          <w:lang w:val="uk-UA"/>
        </w:rPr>
      </w:pPr>
      <w:r w:rsidRPr="004D56ED">
        <w:rPr>
          <w:b/>
          <w:sz w:val="30"/>
          <w:szCs w:val="30"/>
          <w:lang w:val="uk-UA"/>
        </w:rPr>
        <w:t>Актуальність роботи</w:t>
      </w:r>
      <w:r w:rsidRPr="004D56ED">
        <w:rPr>
          <w:sz w:val="30"/>
          <w:szCs w:val="30"/>
          <w:lang w:val="uk-UA"/>
        </w:rPr>
        <w:t>:</w:t>
      </w:r>
      <w:r w:rsidRPr="006D4E6E">
        <w:rPr>
          <w:sz w:val="28"/>
          <w:szCs w:val="28"/>
          <w:lang w:val="uk-UA"/>
        </w:rPr>
        <w:t xml:space="preserve"> Музей історії Дніпра - </w:t>
      </w:r>
      <w:r w:rsidRPr="006D4E6E">
        <w:rPr>
          <w:sz w:val="28"/>
          <w:szCs w:val="28"/>
        </w:rPr>
        <w:t> </w:t>
      </w:r>
      <w:r w:rsidRPr="006D4E6E">
        <w:rPr>
          <w:sz w:val="28"/>
          <w:szCs w:val="28"/>
          <w:lang w:val="uk-UA"/>
        </w:rPr>
        <w:t>музей, присвячений історії міста</w:t>
      </w:r>
      <w:r w:rsidRPr="006D4E6E">
        <w:rPr>
          <w:sz w:val="28"/>
          <w:szCs w:val="28"/>
        </w:rPr>
        <w:t> </w:t>
      </w:r>
      <w:r w:rsidRPr="006D4E6E">
        <w:rPr>
          <w:sz w:val="28"/>
          <w:szCs w:val="28"/>
          <w:lang w:val="uk-UA"/>
        </w:rPr>
        <w:t>Дніпро</w:t>
      </w:r>
      <w:r w:rsidR="004D56ED">
        <w:rPr>
          <w:sz w:val="28"/>
          <w:szCs w:val="28"/>
          <w:lang w:val="uk-UA"/>
        </w:rPr>
        <w:t xml:space="preserve">. </w:t>
      </w:r>
      <w:proofErr w:type="spellStart"/>
      <w:r w:rsidR="004D56ED" w:rsidRPr="004D56ED">
        <w:rPr>
          <w:sz w:val="28"/>
          <w:szCs w:val="28"/>
        </w:rPr>
        <w:t>Розташовується</w:t>
      </w:r>
      <w:proofErr w:type="spellEnd"/>
      <w:r w:rsidR="004D56ED" w:rsidRPr="004D56ED">
        <w:rPr>
          <w:sz w:val="28"/>
          <w:szCs w:val="28"/>
        </w:rPr>
        <w:t xml:space="preserve"> у </w:t>
      </w:r>
      <w:proofErr w:type="spellStart"/>
      <w:r w:rsidR="004D56ED" w:rsidRPr="004D56ED">
        <w:rPr>
          <w:sz w:val="28"/>
          <w:szCs w:val="28"/>
        </w:rPr>
        <w:t>Будинку</w:t>
      </w:r>
      <w:proofErr w:type="spellEnd"/>
      <w:r w:rsidR="004D56ED" w:rsidRPr="004D56ED">
        <w:rPr>
          <w:sz w:val="28"/>
          <w:szCs w:val="28"/>
        </w:rPr>
        <w:t xml:space="preserve"> губернатора – </w:t>
      </w:r>
      <w:proofErr w:type="spellStart"/>
      <w:r w:rsidR="004D56ED" w:rsidRPr="004D56ED">
        <w:rPr>
          <w:sz w:val="28"/>
          <w:szCs w:val="28"/>
        </w:rPr>
        <w:t>пам'ятці</w:t>
      </w:r>
      <w:proofErr w:type="spellEnd"/>
      <w:r w:rsidR="004D56ED" w:rsidRPr="004D56ED">
        <w:rPr>
          <w:sz w:val="28"/>
          <w:szCs w:val="28"/>
        </w:rPr>
        <w:t xml:space="preserve"> </w:t>
      </w:r>
      <w:proofErr w:type="spellStart"/>
      <w:r w:rsidR="004D56ED" w:rsidRPr="004D56ED">
        <w:rPr>
          <w:sz w:val="28"/>
          <w:szCs w:val="28"/>
        </w:rPr>
        <w:t>історії</w:t>
      </w:r>
      <w:proofErr w:type="spellEnd"/>
      <w:r w:rsidR="004D56ED" w:rsidRPr="004D56ED">
        <w:rPr>
          <w:sz w:val="28"/>
          <w:szCs w:val="28"/>
        </w:rPr>
        <w:t xml:space="preserve"> та </w:t>
      </w:r>
      <w:proofErr w:type="spellStart"/>
      <w:proofErr w:type="gramStart"/>
      <w:r w:rsidR="004D56ED" w:rsidRPr="004D56ED">
        <w:rPr>
          <w:sz w:val="28"/>
          <w:szCs w:val="28"/>
        </w:rPr>
        <w:t>арх</w:t>
      </w:r>
      <w:proofErr w:type="gramEnd"/>
      <w:r w:rsidR="004D56ED" w:rsidRPr="004D56ED">
        <w:rPr>
          <w:sz w:val="28"/>
          <w:szCs w:val="28"/>
        </w:rPr>
        <w:t>ітектури</w:t>
      </w:r>
      <w:proofErr w:type="spellEnd"/>
      <w:r w:rsidR="004D56ED" w:rsidRPr="004D56ED">
        <w:rPr>
          <w:sz w:val="28"/>
          <w:szCs w:val="28"/>
        </w:rPr>
        <w:t xml:space="preserve"> </w:t>
      </w:r>
      <w:proofErr w:type="spellStart"/>
      <w:r w:rsidR="004D56ED" w:rsidRPr="004D56ED">
        <w:rPr>
          <w:sz w:val="28"/>
          <w:szCs w:val="28"/>
        </w:rPr>
        <w:t>національного</w:t>
      </w:r>
      <w:proofErr w:type="spellEnd"/>
      <w:r w:rsidR="004D56ED" w:rsidRPr="004D56ED">
        <w:rPr>
          <w:sz w:val="28"/>
          <w:szCs w:val="28"/>
        </w:rPr>
        <w:t xml:space="preserve"> </w:t>
      </w:r>
      <w:proofErr w:type="spellStart"/>
      <w:r w:rsidR="004D56ED" w:rsidRPr="004D56ED">
        <w:rPr>
          <w:sz w:val="28"/>
          <w:szCs w:val="28"/>
        </w:rPr>
        <w:t>значення</w:t>
      </w:r>
      <w:proofErr w:type="spellEnd"/>
      <w:r w:rsidR="004D56ED" w:rsidRPr="004D56ED">
        <w:rPr>
          <w:sz w:val="28"/>
          <w:szCs w:val="28"/>
        </w:rPr>
        <w:t>.</w:t>
      </w:r>
    </w:p>
    <w:p w:rsidR="000563CC" w:rsidRPr="004D56ED" w:rsidRDefault="000563CC" w:rsidP="000563CC">
      <w:pPr>
        <w:rPr>
          <w:sz w:val="24"/>
          <w:szCs w:val="24"/>
          <w:lang w:val="uk-UA"/>
        </w:rPr>
      </w:pPr>
      <w:proofErr w:type="spellStart"/>
      <w:r w:rsidRPr="004D56ED">
        <w:rPr>
          <w:sz w:val="24"/>
          <w:szCs w:val="24"/>
          <w:lang w:val="uk-UA"/>
        </w:rPr>
        <w:t>“Музей</w:t>
      </w:r>
      <w:proofErr w:type="spellEnd"/>
      <w:r w:rsidRPr="004D56ED">
        <w:rPr>
          <w:sz w:val="24"/>
          <w:szCs w:val="24"/>
          <w:lang w:val="uk-UA"/>
        </w:rPr>
        <w:t xml:space="preserve"> народжується на захист, віри, надії та любові…Музей, як зберігач минулого,не дозволяє йому загинути остаточно, його залишки та уламки за допомогою історії, археології, філології, критики та витонченого мистецтва не лише утримуються від подальшого руйнування, але й відновлюються з можливо більшою повнотою, повертаючи до життя, воскрешаючи. Завдяки цьому ріка забуття </w:t>
      </w:r>
      <w:proofErr w:type="spellStart"/>
      <w:r w:rsidRPr="004D56ED">
        <w:rPr>
          <w:sz w:val="24"/>
          <w:szCs w:val="24"/>
          <w:lang w:val="uk-UA"/>
        </w:rPr>
        <w:t>лета</w:t>
      </w:r>
      <w:proofErr w:type="spellEnd"/>
      <w:r w:rsidRPr="004D56ED">
        <w:rPr>
          <w:sz w:val="24"/>
          <w:szCs w:val="24"/>
          <w:lang w:val="uk-UA"/>
        </w:rPr>
        <w:t xml:space="preserve"> перетворюється в джерело живої </w:t>
      </w:r>
      <w:proofErr w:type="spellStart"/>
      <w:r w:rsidRPr="004D56ED">
        <w:rPr>
          <w:sz w:val="24"/>
          <w:szCs w:val="24"/>
          <w:lang w:val="uk-UA"/>
        </w:rPr>
        <w:t>води”</w:t>
      </w:r>
      <w:proofErr w:type="spellEnd"/>
      <w:r w:rsidRPr="004D56ED">
        <w:rPr>
          <w:sz w:val="24"/>
          <w:szCs w:val="24"/>
          <w:lang w:val="uk-UA"/>
        </w:rPr>
        <w:t>.</w:t>
      </w:r>
    </w:p>
    <w:p w:rsidR="006D4E6E" w:rsidRPr="004D56ED" w:rsidRDefault="000563CC" w:rsidP="00E16C0B">
      <w:pPr>
        <w:rPr>
          <w:sz w:val="28"/>
          <w:szCs w:val="28"/>
          <w:lang w:val="uk-UA"/>
        </w:rPr>
      </w:pPr>
      <w:r w:rsidRPr="004D56ED">
        <w:rPr>
          <w:b/>
          <w:sz w:val="30"/>
          <w:szCs w:val="30"/>
          <w:lang w:val="uk-UA"/>
        </w:rPr>
        <w:t>Мета дослідження</w:t>
      </w:r>
      <w:r w:rsidRPr="006D4E6E">
        <w:rPr>
          <w:b/>
          <w:sz w:val="28"/>
          <w:szCs w:val="28"/>
          <w:lang w:val="uk-UA"/>
        </w:rPr>
        <w:t>:</w:t>
      </w:r>
      <w:r w:rsidRPr="006D4E6E">
        <w:rPr>
          <w:sz w:val="28"/>
          <w:szCs w:val="28"/>
          <w:lang w:val="uk-UA"/>
        </w:rPr>
        <w:t xml:space="preserve"> розповісти про одну з цікавих пам’яток Дніпра, заохотити відвідати музей та розказати в чому полягає цікавість цього музею.                                                                                       </w:t>
      </w:r>
      <w:r w:rsidRPr="004D56ED">
        <w:rPr>
          <w:b/>
          <w:sz w:val="30"/>
          <w:szCs w:val="30"/>
          <w:lang w:val="uk-UA"/>
        </w:rPr>
        <w:t>Об’єктом дослідження</w:t>
      </w:r>
      <w:r w:rsidRPr="006D4E6E">
        <w:rPr>
          <w:sz w:val="28"/>
          <w:szCs w:val="28"/>
          <w:lang w:val="uk-UA"/>
        </w:rPr>
        <w:t xml:space="preserve"> є Музей історії Дніпра                                                                           </w:t>
      </w:r>
      <w:r w:rsidRPr="004D56ED">
        <w:rPr>
          <w:b/>
          <w:sz w:val="30"/>
          <w:szCs w:val="30"/>
          <w:lang w:val="uk-UA"/>
        </w:rPr>
        <w:t>Предметом дослідження</w:t>
      </w:r>
      <w:r w:rsidRPr="006D4E6E">
        <w:rPr>
          <w:sz w:val="28"/>
          <w:szCs w:val="28"/>
          <w:lang w:val="uk-UA"/>
        </w:rPr>
        <w:t xml:space="preserve"> є експонати, які розказують про минуле міста Дніпра, його архітектуру. медицину, освіту, кул</w:t>
      </w:r>
      <w:r w:rsidR="00DA6519" w:rsidRPr="006D4E6E">
        <w:rPr>
          <w:sz w:val="28"/>
          <w:szCs w:val="28"/>
          <w:lang w:val="uk-UA"/>
        </w:rPr>
        <w:t xml:space="preserve">ьтуру, одяг, торгівлю, </w:t>
      </w:r>
      <w:r w:rsidRPr="006D4E6E">
        <w:rPr>
          <w:sz w:val="28"/>
          <w:szCs w:val="28"/>
          <w:lang w:val="uk-UA"/>
        </w:rPr>
        <w:t>мости та багато чого іншого цікавого.</w:t>
      </w:r>
      <w:r w:rsidR="00DA6519" w:rsidRPr="006D4E6E">
        <w:rPr>
          <w:sz w:val="28"/>
          <w:szCs w:val="28"/>
          <w:lang w:val="uk-UA"/>
        </w:rPr>
        <w:t xml:space="preserve">                                                                                                                                               </w:t>
      </w:r>
      <w:r w:rsidR="00DA6519" w:rsidRPr="004D56ED">
        <w:rPr>
          <w:b/>
          <w:sz w:val="30"/>
          <w:szCs w:val="30"/>
          <w:lang w:val="uk-UA"/>
        </w:rPr>
        <w:t>Практичне значення роботи</w:t>
      </w:r>
      <w:r w:rsidR="00E16C0B" w:rsidRPr="004D56ED">
        <w:rPr>
          <w:b/>
          <w:sz w:val="30"/>
          <w:szCs w:val="30"/>
        </w:rPr>
        <w:t>:</w:t>
      </w:r>
      <w:r w:rsidR="00E16C0B" w:rsidRPr="004D56ED">
        <w:rPr>
          <w:sz w:val="30"/>
          <w:szCs w:val="30"/>
        </w:rPr>
        <w:t xml:space="preserve">   </w:t>
      </w:r>
      <w:r w:rsidR="00E16C0B" w:rsidRPr="006D4E6E">
        <w:rPr>
          <w:sz w:val="28"/>
          <w:szCs w:val="28"/>
        </w:rPr>
        <w:t xml:space="preserve">                                                                                                                </w:t>
      </w:r>
      <w:r w:rsidR="00E16C0B" w:rsidRPr="004D56ED">
        <w:rPr>
          <w:b/>
          <w:sz w:val="30"/>
          <w:szCs w:val="30"/>
          <w:u w:val="single"/>
          <w:lang w:val="uk-UA"/>
        </w:rPr>
        <w:t>Освітня функція</w:t>
      </w:r>
      <w:r w:rsidR="00E16C0B" w:rsidRPr="006D4E6E">
        <w:rPr>
          <w:sz w:val="28"/>
          <w:szCs w:val="28"/>
          <w:lang w:val="uk-UA"/>
        </w:rPr>
        <w:t xml:space="preserve"> – поширення знань про історію міста серед різних вікових груп.</w:t>
      </w:r>
      <w:r w:rsidR="00E16C0B" w:rsidRPr="006D4E6E">
        <w:rPr>
          <w:sz w:val="28"/>
          <w:szCs w:val="28"/>
        </w:rPr>
        <w:t xml:space="preserve">                                  </w:t>
      </w:r>
      <w:r w:rsidR="006D4E6E">
        <w:rPr>
          <w:sz w:val="28"/>
          <w:szCs w:val="28"/>
        </w:rPr>
        <w:t xml:space="preserve">                                                                                      </w:t>
      </w:r>
      <w:r w:rsidR="00E16C0B" w:rsidRPr="006D4E6E">
        <w:rPr>
          <w:sz w:val="28"/>
          <w:szCs w:val="28"/>
        </w:rPr>
        <w:t xml:space="preserve"> </w:t>
      </w:r>
      <w:r w:rsidR="00E16C0B" w:rsidRPr="006D4E6E">
        <w:rPr>
          <w:sz w:val="28"/>
          <w:szCs w:val="28"/>
          <w:lang w:val="uk-UA"/>
        </w:rPr>
        <w:t xml:space="preserve"> </w:t>
      </w:r>
      <w:r w:rsidR="00E16C0B" w:rsidRPr="004D56ED">
        <w:rPr>
          <w:b/>
          <w:sz w:val="30"/>
          <w:szCs w:val="30"/>
          <w:u w:val="single"/>
          <w:lang w:val="uk-UA"/>
        </w:rPr>
        <w:t>Збереження культурної спадщини</w:t>
      </w:r>
      <w:r w:rsidR="00E16C0B" w:rsidRPr="006D4E6E">
        <w:rPr>
          <w:sz w:val="28"/>
          <w:szCs w:val="28"/>
          <w:lang w:val="uk-UA"/>
        </w:rPr>
        <w:t xml:space="preserve"> – охорона та демонстрація унікальних історичних артефактів.</w:t>
      </w:r>
      <w:r w:rsidR="00E16C0B" w:rsidRPr="004D56ED">
        <w:rPr>
          <w:sz w:val="28"/>
          <w:szCs w:val="28"/>
          <w:lang w:val="uk-UA"/>
        </w:rPr>
        <w:t xml:space="preserve">                                                                                                                                                                </w:t>
      </w:r>
      <w:r w:rsidR="00E16C0B" w:rsidRPr="006D4E6E">
        <w:rPr>
          <w:sz w:val="28"/>
          <w:szCs w:val="28"/>
          <w:lang w:val="uk-UA"/>
        </w:rPr>
        <w:t xml:space="preserve"> </w:t>
      </w:r>
      <w:r w:rsidR="00E16C0B" w:rsidRPr="004D56ED">
        <w:rPr>
          <w:b/>
          <w:sz w:val="30"/>
          <w:szCs w:val="30"/>
          <w:u w:val="single"/>
          <w:lang w:val="uk-UA"/>
        </w:rPr>
        <w:t>Туристична привабливість</w:t>
      </w:r>
      <w:r w:rsidR="00E16C0B" w:rsidRPr="006D4E6E">
        <w:rPr>
          <w:sz w:val="28"/>
          <w:szCs w:val="28"/>
          <w:lang w:val="uk-UA"/>
        </w:rPr>
        <w:t xml:space="preserve"> – сприяння розвитку внутрішнього та міжнародного туризму.      </w:t>
      </w:r>
      <w:r w:rsidR="004D56ED">
        <w:rPr>
          <w:sz w:val="28"/>
          <w:szCs w:val="28"/>
          <w:lang w:val="uk-UA"/>
        </w:rPr>
        <w:t xml:space="preserve">                                                                                    </w:t>
      </w:r>
      <w:r w:rsidR="00E16C0B" w:rsidRPr="006D4E6E">
        <w:rPr>
          <w:sz w:val="28"/>
          <w:szCs w:val="28"/>
          <w:lang w:val="uk-UA"/>
        </w:rPr>
        <w:t xml:space="preserve"> </w:t>
      </w:r>
      <w:r w:rsidR="00E16C0B" w:rsidRPr="004D56ED">
        <w:rPr>
          <w:b/>
          <w:sz w:val="28"/>
          <w:szCs w:val="28"/>
          <w:u w:val="single"/>
          <w:lang w:val="uk-UA"/>
        </w:rPr>
        <w:t>Формування локальної</w:t>
      </w:r>
      <w:r w:rsidR="004D56ED" w:rsidRPr="004D56ED">
        <w:rPr>
          <w:b/>
          <w:sz w:val="28"/>
          <w:szCs w:val="28"/>
          <w:u w:val="single"/>
          <w:lang w:val="uk-UA"/>
        </w:rPr>
        <w:t xml:space="preserve"> </w:t>
      </w:r>
      <w:r w:rsidR="00E16C0B" w:rsidRPr="004D56ED">
        <w:rPr>
          <w:b/>
          <w:sz w:val="28"/>
          <w:szCs w:val="28"/>
          <w:u w:val="single"/>
          <w:lang w:val="uk-UA"/>
        </w:rPr>
        <w:t xml:space="preserve"> ідентичності</w:t>
      </w:r>
      <w:r w:rsidR="00E16C0B" w:rsidRPr="006D4E6E">
        <w:rPr>
          <w:sz w:val="28"/>
          <w:szCs w:val="28"/>
          <w:lang w:val="uk-UA"/>
        </w:rPr>
        <w:t xml:space="preserve"> – посилення зв’язку мешканців з історією свого міста.                                                                                                                                                                     </w:t>
      </w:r>
      <w:r w:rsidR="00E16C0B" w:rsidRPr="004830BC">
        <w:rPr>
          <w:b/>
          <w:sz w:val="26"/>
          <w:szCs w:val="26"/>
          <w:u w:val="single"/>
          <w:lang w:val="uk-UA"/>
        </w:rPr>
        <w:t>Громадська платформа</w:t>
      </w:r>
      <w:r w:rsidR="00E16C0B" w:rsidRPr="004830BC">
        <w:rPr>
          <w:sz w:val="26"/>
          <w:szCs w:val="26"/>
          <w:lang w:val="uk-UA"/>
        </w:rPr>
        <w:t xml:space="preserve"> – проведення культурних заходів, дискусій, лекцій і виставок.</w:t>
      </w:r>
      <w:r w:rsidR="00E16C0B" w:rsidRPr="004830BC">
        <w:rPr>
          <w:sz w:val="26"/>
          <w:szCs w:val="26"/>
        </w:rPr>
        <w:t xml:space="preserve">                </w:t>
      </w:r>
      <w:r w:rsidR="00E16C0B" w:rsidRPr="004830BC">
        <w:rPr>
          <w:sz w:val="26"/>
          <w:szCs w:val="26"/>
          <w:lang w:val="uk-UA"/>
        </w:rPr>
        <w:t xml:space="preserve"> </w:t>
      </w:r>
      <w:r w:rsidR="004D56ED" w:rsidRPr="004830BC">
        <w:rPr>
          <w:sz w:val="26"/>
          <w:szCs w:val="26"/>
          <w:lang w:val="uk-UA"/>
        </w:rPr>
        <w:t xml:space="preserve">                                                                                                       </w:t>
      </w:r>
      <w:r w:rsidR="00E16C0B" w:rsidRPr="004D56ED">
        <w:rPr>
          <w:b/>
          <w:sz w:val="30"/>
          <w:szCs w:val="30"/>
          <w:u w:val="single"/>
          <w:lang w:val="uk-UA"/>
        </w:rPr>
        <w:lastRenderedPageBreak/>
        <w:t>Патріотичне виховання</w:t>
      </w:r>
      <w:r w:rsidR="00E16C0B" w:rsidRPr="006D4E6E">
        <w:rPr>
          <w:sz w:val="28"/>
          <w:szCs w:val="28"/>
          <w:lang w:val="uk-UA"/>
        </w:rPr>
        <w:t xml:space="preserve"> – виховання поваги до історії та культури України через регіональний контекст.</w:t>
      </w:r>
      <w:r w:rsidR="00E16C0B" w:rsidRPr="006D4E6E">
        <w:rPr>
          <w:sz w:val="28"/>
          <w:szCs w:val="28"/>
        </w:rPr>
        <w:t xml:space="preserve">                                                                                                                                     </w:t>
      </w:r>
      <w:r w:rsidR="00E16C0B" w:rsidRPr="006D4E6E">
        <w:rPr>
          <w:sz w:val="28"/>
          <w:szCs w:val="28"/>
          <w:lang w:val="uk-UA"/>
        </w:rPr>
        <w:t xml:space="preserve"> </w:t>
      </w:r>
      <w:r w:rsidR="00E16C0B" w:rsidRPr="004D56ED">
        <w:rPr>
          <w:b/>
          <w:sz w:val="30"/>
          <w:szCs w:val="30"/>
          <w:u w:val="single"/>
          <w:lang w:val="uk-UA"/>
        </w:rPr>
        <w:t>Інтеграція у сучасний культурний простір</w:t>
      </w:r>
      <w:r w:rsidR="00E16C0B" w:rsidRPr="006D4E6E">
        <w:rPr>
          <w:sz w:val="28"/>
          <w:szCs w:val="28"/>
          <w:lang w:val="uk-UA"/>
        </w:rPr>
        <w:t xml:space="preserve"> – використання сучасних технологій для взаємодії з відвідувачами</w:t>
      </w:r>
      <w:r w:rsidR="00E16C0B" w:rsidRPr="006D4E6E">
        <w:rPr>
          <w:sz w:val="28"/>
          <w:szCs w:val="28"/>
        </w:rPr>
        <w:t xml:space="preserve">.                                                                                                                     </w:t>
      </w:r>
    </w:p>
    <w:p w:rsidR="006D4E6E" w:rsidRPr="004D56ED" w:rsidRDefault="00E16C0B" w:rsidP="006D4E6E">
      <w:pPr>
        <w:rPr>
          <w:sz w:val="28"/>
          <w:szCs w:val="28"/>
          <w:lang w:val="uk-UA"/>
        </w:rPr>
      </w:pPr>
      <w:r w:rsidRPr="001A0388">
        <w:rPr>
          <w:b/>
          <w:sz w:val="30"/>
          <w:szCs w:val="30"/>
          <w:lang w:val="uk-UA"/>
        </w:rPr>
        <w:t>Новизна дослідження:</w:t>
      </w:r>
      <w:r w:rsidR="006D4E6E" w:rsidRPr="001A0388">
        <w:rPr>
          <w:b/>
          <w:sz w:val="30"/>
          <w:szCs w:val="30"/>
          <w:lang w:val="uk-UA"/>
        </w:rPr>
        <w:t xml:space="preserve">                                                                                                                   </w:t>
      </w:r>
      <w:r w:rsidRPr="001A0388">
        <w:rPr>
          <w:b/>
          <w:sz w:val="30"/>
          <w:szCs w:val="30"/>
          <w:u w:val="single"/>
          <w:lang w:val="uk-UA"/>
        </w:rPr>
        <w:t>Унікальність об'єкта дослідження:</w:t>
      </w:r>
      <w:r w:rsidR="006D4E6E" w:rsidRPr="001A0388">
        <w:rPr>
          <w:b/>
          <w:sz w:val="28"/>
          <w:szCs w:val="28"/>
          <w:u w:val="single"/>
          <w:lang w:val="uk-UA"/>
        </w:rPr>
        <w:t xml:space="preserve"> </w:t>
      </w:r>
      <w:r w:rsidR="006D4E6E" w:rsidRPr="001A0388">
        <w:rPr>
          <w:sz w:val="28"/>
          <w:szCs w:val="28"/>
          <w:lang w:val="uk-UA"/>
        </w:rPr>
        <w:t>м</w:t>
      </w:r>
      <w:r w:rsidRPr="001A0388">
        <w:rPr>
          <w:sz w:val="28"/>
          <w:szCs w:val="28"/>
          <w:lang w:val="uk-UA"/>
        </w:rPr>
        <w:t xml:space="preserve">узей історії Дніпра є порівняно новою інституцією </w:t>
      </w:r>
      <w:r w:rsidRPr="004D56ED">
        <w:rPr>
          <w:sz w:val="28"/>
          <w:szCs w:val="28"/>
        </w:rPr>
        <w:t>(</w:t>
      </w:r>
      <w:proofErr w:type="spellStart"/>
      <w:r w:rsidRPr="004D56ED">
        <w:rPr>
          <w:sz w:val="28"/>
          <w:szCs w:val="28"/>
        </w:rPr>
        <w:t>створений</w:t>
      </w:r>
      <w:proofErr w:type="spellEnd"/>
      <w:r w:rsidRPr="004D56ED">
        <w:rPr>
          <w:sz w:val="28"/>
          <w:szCs w:val="28"/>
        </w:rPr>
        <w:t xml:space="preserve"> у 2019 </w:t>
      </w:r>
      <w:proofErr w:type="spellStart"/>
      <w:r w:rsidRPr="004D56ED">
        <w:rPr>
          <w:sz w:val="28"/>
          <w:szCs w:val="28"/>
        </w:rPr>
        <w:t>році</w:t>
      </w:r>
      <w:proofErr w:type="spellEnd"/>
      <w:r w:rsidRPr="004D56ED">
        <w:rPr>
          <w:sz w:val="28"/>
          <w:szCs w:val="28"/>
        </w:rPr>
        <w:t xml:space="preserve">), </w:t>
      </w:r>
      <w:proofErr w:type="spellStart"/>
      <w:r w:rsidRPr="004D56ED">
        <w:rPr>
          <w:sz w:val="28"/>
          <w:szCs w:val="28"/>
        </w:rPr>
        <w:t>і</w:t>
      </w:r>
      <w:proofErr w:type="spellEnd"/>
      <w:r w:rsidRPr="004D56ED">
        <w:rPr>
          <w:sz w:val="28"/>
          <w:szCs w:val="28"/>
        </w:rPr>
        <w:t xml:space="preserve"> </w:t>
      </w:r>
      <w:proofErr w:type="spellStart"/>
      <w:r w:rsidRPr="004D56ED">
        <w:rPr>
          <w:sz w:val="28"/>
          <w:szCs w:val="28"/>
        </w:rPr>
        <w:t>його</w:t>
      </w:r>
      <w:proofErr w:type="spellEnd"/>
      <w:r w:rsidRPr="004D56ED">
        <w:rPr>
          <w:sz w:val="28"/>
          <w:szCs w:val="28"/>
        </w:rPr>
        <w:t xml:space="preserve"> </w:t>
      </w:r>
      <w:proofErr w:type="spellStart"/>
      <w:r w:rsidRPr="004D56ED">
        <w:rPr>
          <w:sz w:val="28"/>
          <w:szCs w:val="28"/>
        </w:rPr>
        <w:t>становлення</w:t>
      </w:r>
      <w:proofErr w:type="spellEnd"/>
      <w:r w:rsidRPr="004D56ED">
        <w:rPr>
          <w:sz w:val="28"/>
          <w:szCs w:val="28"/>
        </w:rPr>
        <w:t xml:space="preserve"> як музею </w:t>
      </w:r>
      <w:proofErr w:type="spellStart"/>
      <w:r w:rsidRPr="004D56ED">
        <w:rPr>
          <w:sz w:val="28"/>
          <w:szCs w:val="28"/>
        </w:rPr>
        <w:t>сучасного</w:t>
      </w:r>
      <w:proofErr w:type="spellEnd"/>
      <w:r w:rsidRPr="004D56ED">
        <w:rPr>
          <w:sz w:val="28"/>
          <w:szCs w:val="28"/>
        </w:rPr>
        <w:t xml:space="preserve"> типу в </w:t>
      </w:r>
      <w:proofErr w:type="spellStart"/>
      <w:r w:rsidRPr="004D56ED">
        <w:rPr>
          <w:sz w:val="28"/>
          <w:szCs w:val="28"/>
        </w:rPr>
        <w:t>пострадянському</w:t>
      </w:r>
      <w:proofErr w:type="spellEnd"/>
      <w:r w:rsidRPr="004D56ED">
        <w:rPr>
          <w:sz w:val="28"/>
          <w:szCs w:val="28"/>
        </w:rPr>
        <w:t xml:space="preserve"> </w:t>
      </w:r>
      <w:proofErr w:type="spellStart"/>
      <w:r w:rsidRPr="004D56ED">
        <w:rPr>
          <w:sz w:val="28"/>
          <w:szCs w:val="28"/>
        </w:rPr>
        <w:t>місті</w:t>
      </w:r>
      <w:proofErr w:type="spellEnd"/>
      <w:r w:rsidRPr="004D56ED">
        <w:rPr>
          <w:sz w:val="28"/>
          <w:szCs w:val="28"/>
        </w:rPr>
        <w:t xml:space="preserve"> </w:t>
      </w:r>
      <w:proofErr w:type="spellStart"/>
      <w:r w:rsidRPr="004D56ED">
        <w:rPr>
          <w:sz w:val="28"/>
          <w:szCs w:val="28"/>
        </w:rPr>
        <w:t>ще</w:t>
      </w:r>
      <w:proofErr w:type="spellEnd"/>
      <w:r w:rsidRPr="004D56ED">
        <w:rPr>
          <w:sz w:val="28"/>
          <w:szCs w:val="28"/>
        </w:rPr>
        <w:t xml:space="preserve"> не стало </w:t>
      </w:r>
      <w:proofErr w:type="spellStart"/>
      <w:r w:rsidRPr="004D56ED">
        <w:rPr>
          <w:sz w:val="28"/>
          <w:szCs w:val="28"/>
        </w:rPr>
        <w:t>об’єктом</w:t>
      </w:r>
      <w:proofErr w:type="spellEnd"/>
      <w:r w:rsidRPr="004D56ED">
        <w:rPr>
          <w:sz w:val="28"/>
          <w:szCs w:val="28"/>
        </w:rPr>
        <w:t xml:space="preserve"> </w:t>
      </w:r>
      <w:proofErr w:type="spellStart"/>
      <w:r w:rsidRPr="004D56ED">
        <w:rPr>
          <w:sz w:val="28"/>
          <w:szCs w:val="28"/>
        </w:rPr>
        <w:t>глибокого</w:t>
      </w:r>
      <w:proofErr w:type="spellEnd"/>
      <w:r w:rsidRPr="004D56ED">
        <w:rPr>
          <w:sz w:val="28"/>
          <w:szCs w:val="28"/>
        </w:rPr>
        <w:t xml:space="preserve"> </w:t>
      </w:r>
      <w:proofErr w:type="spellStart"/>
      <w:r w:rsidRPr="004D56ED">
        <w:rPr>
          <w:sz w:val="28"/>
          <w:szCs w:val="28"/>
        </w:rPr>
        <w:t>аналізу</w:t>
      </w:r>
      <w:proofErr w:type="spellEnd"/>
      <w:r w:rsidRPr="004D56ED">
        <w:rPr>
          <w:sz w:val="28"/>
          <w:szCs w:val="28"/>
        </w:rPr>
        <w:t xml:space="preserve">. </w:t>
      </w:r>
      <w:proofErr w:type="spellStart"/>
      <w:proofErr w:type="gramStart"/>
      <w:r w:rsidRPr="004D56ED">
        <w:rPr>
          <w:sz w:val="28"/>
          <w:szCs w:val="28"/>
        </w:rPr>
        <w:t>Досл</w:t>
      </w:r>
      <w:proofErr w:type="gramEnd"/>
      <w:r w:rsidRPr="004D56ED">
        <w:rPr>
          <w:sz w:val="28"/>
          <w:szCs w:val="28"/>
        </w:rPr>
        <w:t>ідження</w:t>
      </w:r>
      <w:proofErr w:type="spellEnd"/>
      <w:r w:rsidRPr="004D56ED">
        <w:rPr>
          <w:sz w:val="28"/>
          <w:szCs w:val="28"/>
        </w:rPr>
        <w:t xml:space="preserve"> музею як прикладу </w:t>
      </w:r>
      <w:proofErr w:type="spellStart"/>
      <w:r w:rsidRPr="004D56ED">
        <w:rPr>
          <w:sz w:val="28"/>
          <w:szCs w:val="28"/>
        </w:rPr>
        <w:t>музейної</w:t>
      </w:r>
      <w:proofErr w:type="spellEnd"/>
      <w:r w:rsidRPr="004D56ED">
        <w:rPr>
          <w:sz w:val="28"/>
          <w:szCs w:val="28"/>
        </w:rPr>
        <w:t xml:space="preserve"> </w:t>
      </w:r>
      <w:proofErr w:type="spellStart"/>
      <w:r w:rsidRPr="004D56ED">
        <w:rPr>
          <w:sz w:val="28"/>
          <w:szCs w:val="28"/>
        </w:rPr>
        <w:t>парадигми</w:t>
      </w:r>
      <w:proofErr w:type="spellEnd"/>
      <w:r w:rsidRPr="004D56ED">
        <w:rPr>
          <w:sz w:val="28"/>
          <w:szCs w:val="28"/>
        </w:rPr>
        <w:t xml:space="preserve"> в </w:t>
      </w:r>
      <w:proofErr w:type="spellStart"/>
      <w:r w:rsidRPr="004D56ED">
        <w:rPr>
          <w:sz w:val="28"/>
          <w:szCs w:val="28"/>
        </w:rPr>
        <w:t>Україні</w:t>
      </w:r>
      <w:proofErr w:type="spellEnd"/>
      <w:r w:rsidRPr="004D56ED">
        <w:rPr>
          <w:sz w:val="28"/>
          <w:szCs w:val="28"/>
        </w:rPr>
        <w:t xml:space="preserve"> </w:t>
      </w:r>
      <w:proofErr w:type="spellStart"/>
      <w:r w:rsidRPr="004D56ED">
        <w:rPr>
          <w:sz w:val="28"/>
          <w:szCs w:val="28"/>
        </w:rPr>
        <w:t>є</w:t>
      </w:r>
      <w:proofErr w:type="spellEnd"/>
      <w:r w:rsidRPr="004D56ED">
        <w:rPr>
          <w:sz w:val="28"/>
          <w:szCs w:val="28"/>
        </w:rPr>
        <w:t xml:space="preserve"> </w:t>
      </w:r>
      <w:proofErr w:type="spellStart"/>
      <w:r w:rsidRPr="004D56ED">
        <w:rPr>
          <w:sz w:val="28"/>
          <w:szCs w:val="28"/>
        </w:rPr>
        <w:t>актуальним</w:t>
      </w:r>
      <w:proofErr w:type="spellEnd"/>
      <w:r w:rsidRPr="004D56ED">
        <w:rPr>
          <w:sz w:val="28"/>
          <w:szCs w:val="28"/>
        </w:rPr>
        <w:t xml:space="preserve"> </w:t>
      </w:r>
      <w:proofErr w:type="spellStart"/>
      <w:r w:rsidRPr="004D56ED">
        <w:rPr>
          <w:sz w:val="28"/>
          <w:szCs w:val="28"/>
        </w:rPr>
        <w:t>і</w:t>
      </w:r>
      <w:proofErr w:type="spellEnd"/>
      <w:r w:rsidRPr="004D56ED">
        <w:rPr>
          <w:sz w:val="28"/>
          <w:szCs w:val="28"/>
        </w:rPr>
        <w:t xml:space="preserve"> мало </w:t>
      </w:r>
      <w:proofErr w:type="spellStart"/>
      <w:r w:rsidRPr="004D56ED">
        <w:rPr>
          <w:sz w:val="28"/>
          <w:szCs w:val="28"/>
        </w:rPr>
        <w:t>вивченим</w:t>
      </w:r>
      <w:proofErr w:type="spellEnd"/>
      <w:r w:rsidRPr="004D56ED">
        <w:rPr>
          <w:sz w:val="28"/>
          <w:szCs w:val="28"/>
        </w:rPr>
        <w:t>.</w:t>
      </w:r>
      <w:r w:rsidR="006D4E6E" w:rsidRPr="004D56ED">
        <w:rPr>
          <w:sz w:val="28"/>
          <w:szCs w:val="28"/>
        </w:rPr>
        <w:t xml:space="preserve">                                                             </w:t>
      </w:r>
      <w:r w:rsidR="004D56ED">
        <w:rPr>
          <w:sz w:val="28"/>
          <w:szCs w:val="28"/>
        </w:rPr>
        <w:t xml:space="preserve">                               </w:t>
      </w:r>
      <w:r w:rsidR="006D4E6E" w:rsidRPr="004D56ED">
        <w:rPr>
          <w:sz w:val="28"/>
          <w:szCs w:val="28"/>
        </w:rPr>
        <w:t xml:space="preserve"> </w:t>
      </w:r>
      <w:r w:rsidR="006D4E6E" w:rsidRPr="004D56ED">
        <w:rPr>
          <w:b/>
          <w:sz w:val="30"/>
          <w:szCs w:val="30"/>
          <w:u w:val="single"/>
          <w:lang w:val="uk-UA"/>
        </w:rPr>
        <w:t>Переосмислення локальної ідентичності:</w:t>
      </w:r>
      <w:r w:rsidR="006D4E6E" w:rsidRPr="004D56ED">
        <w:rPr>
          <w:sz w:val="28"/>
          <w:szCs w:val="28"/>
          <w:lang w:val="uk-UA"/>
        </w:rPr>
        <w:t xml:space="preserve"> музей виконує не лише просвітницьку, а й ідентифікаційну функцію — допомагає мешканцям міста по-новому осмислити його історію, відійти від радянських </w:t>
      </w:r>
      <w:proofErr w:type="spellStart"/>
      <w:r w:rsidR="006D4E6E" w:rsidRPr="004D56ED">
        <w:rPr>
          <w:sz w:val="28"/>
          <w:szCs w:val="28"/>
          <w:lang w:val="uk-UA"/>
        </w:rPr>
        <w:t>наративів</w:t>
      </w:r>
      <w:proofErr w:type="spellEnd"/>
      <w:r w:rsidR="006D4E6E" w:rsidRPr="004D56ED">
        <w:rPr>
          <w:sz w:val="28"/>
          <w:szCs w:val="28"/>
          <w:lang w:val="uk-UA"/>
        </w:rPr>
        <w:t xml:space="preserve"> і сформувати сучасну міську ідентичність. Це відповідає європейським тенденціям "музеїв нової хвилі".                                                 </w:t>
      </w:r>
      <w:r w:rsidR="004D56ED">
        <w:rPr>
          <w:sz w:val="28"/>
          <w:szCs w:val="28"/>
          <w:lang w:val="uk-UA"/>
        </w:rPr>
        <w:t xml:space="preserve">                       </w:t>
      </w:r>
      <w:r w:rsidR="006D4E6E" w:rsidRPr="004D56ED">
        <w:rPr>
          <w:sz w:val="28"/>
          <w:szCs w:val="28"/>
          <w:lang w:val="uk-UA"/>
        </w:rPr>
        <w:t xml:space="preserve"> </w:t>
      </w:r>
      <w:proofErr w:type="spellStart"/>
      <w:r w:rsidR="006D4E6E" w:rsidRPr="004D56ED">
        <w:rPr>
          <w:b/>
          <w:sz w:val="30"/>
          <w:szCs w:val="30"/>
          <w:u w:val="single"/>
          <w:lang w:val="uk-UA"/>
        </w:rPr>
        <w:t>Інноваційність</w:t>
      </w:r>
      <w:proofErr w:type="spellEnd"/>
      <w:r w:rsidR="006D4E6E" w:rsidRPr="004D56ED">
        <w:rPr>
          <w:b/>
          <w:sz w:val="30"/>
          <w:szCs w:val="30"/>
          <w:u w:val="single"/>
          <w:lang w:val="uk-UA"/>
        </w:rPr>
        <w:t xml:space="preserve"> музейних практи</w:t>
      </w:r>
      <w:r w:rsidR="006D4E6E" w:rsidRPr="004D56ED">
        <w:rPr>
          <w:b/>
          <w:sz w:val="30"/>
          <w:szCs w:val="30"/>
          <w:lang w:val="uk-UA"/>
        </w:rPr>
        <w:t>к:</w:t>
      </w:r>
      <w:r w:rsidR="006D4E6E" w:rsidRPr="004D56ED">
        <w:rPr>
          <w:sz w:val="30"/>
          <w:szCs w:val="30"/>
          <w:lang w:val="uk-UA"/>
        </w:rPr>
        <w:t xml:space="preserve"> </w:t>
      </w:r>
      <w:r w:rsidR="006D4E6E" w:rsidRPr="004D56ED">
        <w:rPr>
          <w:sz w:val="28"/>
          <w:szCs w:val="28"/>
          <w:lang w:val="uk-UA"/>
        </w:rPr>
        <w:t xml:space="preserve">дослідження звертає увагу на використання новітніх підходів — інтерактивних виставок, участі громади у формуванні експозицій, відкритості до громадського діалогу. Такий підхід ще не достатньо вивчений у вітчизняному музейництві.                                                                                                                                </w:t>
      </w:r>
      <w:r w:rsidR="006D4E6E" w:rsidRPr="004D56ED">
        <w:rPr>
          <w:b/>
          <w:sz w:val="30"/>
          <w:szCs w:val="30"/>
          <w:u w:val="single"/>
          <w:lang w:val="uk-UA"/>
        </w:rPr>
        <w:t>Соціокультурний феномен у контексті декомунізації:</w:t>
      </w:r>
      <w:r w:rsidR="006D4E6E" w:rsidRPr="004D56ED">
        <w:rPr>
          <w:sz w:val="28"/>
          <w:szCs w:val="28"/>
          <w:lang w:val="uk-UA"/>
        </w:rPr>
        <w:t xml:space="preserve"> музей відіграє важливу роль у переосмисленні історії міста після декомунізації, що робить його цікавим прикладом впливу культурної політики на формування історичної пам’яті.                         </w:t>
      </w:r>
      <w:r w:rsidR="004D56ED">
        <w:rPr>
          <w:sz w:val="28"/>
          <w:szCs w:val="28"/>
          <w:lang w:val="uk-UA"/>
        </w:rPr>
        <w:t xml:space="preserve">                                                          </w:t>
      </w:r>
      <w:r w:rsidR="006D4E6E" w:rsidRPr="004D56ED">
        <w:rPr>
          <w:sz w:val="28"/>
          <w:szCs w:val="28"/>
          <w:lang w:val="uk-UA"/>
        </w:rPr>
        <w:t xml:space="preserve"> </w:t>
      </w:r>
      <w:r w:rsidR="006D4E6E" w:rsidRPr="004D56ED">
        <w:rPr>
          <w:b/>
          <w:sz w:val="30"/>
          <w:szCs w:val="30"/>
          <w:u w:val="single"/>
          <w:lang w:val="uk-UA"/>
        </w:rPr>
        <w:t>Міждисциплінарний підхід:</w:t>
      </w:r>
      <w:r w:rsidR="006D4E6E" w:rsidRPr="004D56ED">
        <w:rPr>
          <w:sz w:val="28"/>
          <w:szCs w:val="28"/>
          <w:lang w:val="uk-UA"/>
        </w:rPr>
        <w:t xml:space="preserve"> дослідження може поєднувати історичну, культурологічну, соціологічну та музейну перспективу, що забезпечує комплексне бачення ролі музею в сучасному урбаністичному середовищі.</w:t>
      </w:r>
    </w:p>
    <w:p w:rsidR="004D56ED" w:rsidRDefault="006D4E6E" w:rsidP="006D4E6E">
      <w:pPr>
        <w:rPr>
          <w:sz w:val="28"/>
          <w:szCs w:val="28"/>
          <w:lang w:val="uk-UA"/>
        </w:rPr>
      </w:pPr>
      <w:r w:rsidRPr="004D56ED">
        <w:rPr>
          <w:b/>
          <w:sz w:val="30"/>
          <w:szCs w:val="30"/>
          <w:lang w:val="uk-UA"/>
        </w:rPr>
        <w:t>Висновок</w:t>
      </w:r>
      <w:r w:rsidRPr="004D56ED">
        <w:rPr>
          <w:sz w:val="30"/>
          <w:szCs w:val="30"/>
          <w:lang w:val="uk-UA"/>
        </w:rPr>
        <w:t>:</w:t>
      </w:r>
      <w:r w:rsidRPr="004D56ED">
        <w:rPr>
          <w:sz w:val="28"/>
          <w:szCs w:val="28"/>
          <w:lang w:val="uk-UA"/>
        </w:rPr>
        <w:t xml:space="preserve"> </w:t>
      </w:r>
      <w:r w:rsidR="004D56ED">
        <w:rPr>
          <w:sz w:val="28"/>
          <w:szCs w:val="28"/>
          <w:lang w:val="uk-UA"/>
        </w:rPr>
        <w:t>н</w:t>
      </w:r>
      <w:r w:rsidRPr="004D56ED">
        <w:rPr>
          <w:sz w:val="28"/>
          <w:szCs w:val="28"/>
          <w:lang w:val="uk-UA"/>
        </w:rPr>
        <w:t>а мою думку музей історії Дніпра дуже корисний, як для дітей так і для дорослих, оскільки він поєднує в собі багато захопливих речей про минуле міста Дніпра, а саме, на той час Катеринослава.</w:t>
      </w:r>
      <w:r w:rsidRPr="004D56ED">
        <w:rPr>
          <w:sz w:val="28"/>
          <w:szCs w:val="28"/>
        </w:rPr>
        <w:t xml:space="preserve"> </w:t>
      </w:r>
      <w:r w:rsidRPr="004D56ED">
        <w:rPr>
          <w:sz w:val="28"/>
          <w:szCs w:val="28"/>
          <w:lang w:val="uk-UA"/>
        </w:rPr>
        <w:t>Він поглиблює нас в архітектуру, освіту, культуру, медицину, одяг, суспільство, торгівлю, мости та багато чого актуального про той час.</w:t>
      </w:r>
      <w:r w:rsidR="004D56ED">
        <w:rPr>
          <w:sz w:val="28"/>
          <w:szCs w:val="28"/>
          <w:lang w:val="uk-UA"/>
        </w:rPr>
        <w:t xml:space="preserve"> </w:t>
      </w:r>
      <w:r w:rsidRPr="004D56ED">
        <w:rPr>
          <w:sz w:val="28"/>
          <w:szCs w:val="28"/>
          <w:lang w:val="uk-UA"/>
        </w:rPr>
        <w:t>Якщо, Вам подобається місто Дніпро та цікаво, як він виглядав у минулі часи то буде дуже гарним відвідати цей музей та дізнатись про що раніше й не дум</w:t>
      </w:r>
      <w:r w:rsidR="004D56ED">
        <w:rPr>
          <w:sz w:val="28"/>
          <w:szCs w:val="28"/>
          <w:lang w:val="uk-UA"/>
        </w:rPr>
        <w:t>али.</w:t>
      </w:r>
    </w:p>
    <w:p w:rsidR="004D56ED" w:rsidRPr="004D56ED" w:rsidRDefault="004D56ED" w:rsidP="006D4E6E">
      <w:pPr>
        <w:rPr>
          <w:sz w:val="28"/>
          <w:szCs w:val="28"/>
          <w:lang w:val="uk-UA"/>
        </w:rPr>
      </w:pPr>
      <w:r w:rsidRPr="004D56ED">
        <w:rPr>
          <w:b/>
          <w:sz w:val="28"/>
          <w:szCs w:val="28"/>
          <w:lang w:val="uk-UA"/>
        </w:rPr>
        <w:t>Використані джерела та література:</w:t>
      </w:r>
      <w:r w:rsidRPr="004D56ED">
        <w:rPr>
          <w:sz w:val="28"/>
          <w:szCs w:val="28"/>
          <w:lang w:val="uk-UA"/>
        </w:rPr>
        <w:t xml:space="preserve"> екскурсія до музею, ознайомлення з експонатами музею.</w:t>
      </w:r>
    </w:p>
    <w:sectPr w:rsidR="004D56ED" w:rsidRPr="004D56ED" w:rsidSect="00FC3484">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fullPage" w:percent="74"/>
  <w:proofState w:spelling="clean" w:grammar="clean"/>
  <w:defaultTabStop w:val="708"/>
  <w:characterSpacingControl w:val="doNotCompress"/>
  <w:compat/>
  <w:rsids>
    <w:rsidRoot w:val="00D0490E"/>
    <w:rsid w:val="000563CC"/>
    <w:rsid w:val="001A0388"/>
    <w:rsid w:val="003453A1"/>
    <w:rsid w:val="004830BC"/>
    <w:rsid w:val="004D56ED"/>
    <w:rsid w:val="006D4E6E"/>
    <w:rsid w:val="00791305"/>
    <w:rsid w:val="00D0490E"/>
    <w:rsid w:val="00DA6519"/>
    <w:rsid w:val="00E16C0B"/>
    <w:rsid w:val="00FC3484"/>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C3484"/>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0563CC"/>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r="http://schemas.openxmlformats.org/officeDocument/2006/relationships" xmlns:w="http://schemas.openxmlformats.org/wordprocessingml/2006/main">
  <w:divs>
    <w:div w:id="512689311">
      <w:bodyDiv w:val="1"/>
      <w:marLeft w:val="0"/>
      <w:marRight w:val="0"/>
      <w:marTop w:val="0"/>
      <w:marBottom w:val="0"/>
      <w:divBdr>
        <w:top w:val="none" w:sz="0" w:space="0" w:color="auto"/>
        <w:left w:val="none" w:sz="0" w:space="0" w:color="auto"/>
        <w:bottom w:val="none" w:sz="0" w:space="0" w:color="auto"/>
        <w:right w:val="none" w:sz="0" w:space="0" w:color="auto"/>
      </w:divBdr>
    </w:div>
    <w:div w:id="801537822">
      <w:bodyDiv w:val="1"/>
      <w:marLeft w:val="0"/>
      <w:marRight w:val="0"/>
      <w:marTop w:val="0"/>
      <w:marBottom w:val="0"/>
      <w:divBdr>
        <w:top w:val="none" w:sz="0" w:space="0" w:color="auto"/>
        <w:left w:val="none" w:sz="0" w:space="0" w:color="auto"/>
        <w:bottom w:val="none" w:sz="0" w:space="0" w:color="auto"/>
        <w:right w:val="none" w:sz="0" w:space="0" w:color="auto"/>
      </w:divBdr>
    </w:div>
    <w:div w:id="10688408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75</TotalTime>
  <Pages>2</Pages>
  <Words>951</Words>
  <Characters>5422</Characters>
  <Application>Microsoft Office Word</Application>
  <DocSecurity>0</DocSecurity>
  <Lines>45</Lines>
  <Paragraphs>12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6361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Колесник</dc:creator>
  <cp:lastModifiedBy>Колесник</cp:lastModifiedBy>
  <cp:revision>3</cp:revision>
  <dcterms:created xsi:type="dcterms:W3CDTF">2025-04-04T17:30:00Z</dcterms:created>
  <dcterms:modified xsi:type="dcterms:W3CDTF">2025-04-04T18:51:00Z</dcterms:modified>
</cp:coreProperties>
</file>