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4DCA" w:rsidRPr="00D3014C" w:rsidRDefault="00680554" w:rsidP="00A761CA">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 xml:space="preserve">           </w:t>
      </w:r>
      <w:r w:rsidR="00A761CA" w:rsidRPr="00D3014C">
        <w:rPr>
          <w:rFonts w:ascii="Times New Roman" w:hAnsi="Times New Roman" w:cs="Times New Roman"/>
          <w:sz w:val="28"/>
          <w:szCs w:val="28"/>
          <w:lang w:val="uk-UA"/>
        </w:rPr>
        <w:t>«</w:t>
      </w:r>
      <w:r w:rsidRPr="00D3014C">
        <w:rPr>
          <w:rFonts w:ascii="Times New Roman" w:hAnsi="Times New Roman" w:cs="Times New Roman"/>
          <w:sz w:val="28"/>
          <w:szCs w:val="28"/>
          <w:lang w:val="uk-UA"/>
        </w:rPr>
        <w:t>Духовними стежками: екскурсійний маршрут святинями рідного краю»</w:t>
      </w:r>
    </w:p>
    <w:p w:rsidR="00680554" w:rsidRPr="00D3014C" w:rsidRDefault="00680554"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Кабанець Антоніна Володимирівна, учениця 7 класу</w:t>
      </w:r>
    </w:p>
    <w:p w:rsidR="00680554" w:rsidRPr="00D3014C" w:rsidRDefault="00680554"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Калинівської гімназії Калинівської селищної ради</w:t>
      </w:r>
    </w:p>
    <w:p w:rsidR="00680554" w:rsidRPr="00D3014C" w:rsidRDefault="00680554"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 xml:space="preserve">Калинівське селищне територіальне відділення Малої академії наук України </w:t>
      </w:r>
    </w:p>
    <w:p w:rsidR="00680554" w:rsidRPr="00D3014C" w:rsidRDefault="00A761CA"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Селище</w:t>
      </w:r>
      <w:r w:rsidR="00680554" w:rsidRPr="00D3014C">
        <w:rPr>
          <w:rFonts w:ascii="Times New Roman" w:hAnsi="Times New Roman" w:cs="Times New Roman"/>
          <w:sz w:val="28"/>
          <w:szCs w:val="28"/>
          <w:lang w:val="uk-UA"/>
        </w:rPr>
        <w:t xml:space="preserve"> Калинівка Фастівський район Київська область </w:t>
      </w:r>
    </w:p>
    <w:p w:rsidR="00680554" w:rsidRPr="00D3014C" w:rsidRDefault="00680554"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Ольга НОСАЧ, вчитель історії та правознавства,</w:t>
      </w:r>
    </w:p>
    <w:p w:rsidR="00680554" w:rsidRPr="00D3014C" w:rsidRDefault="00C00C04" w:rsidP="00C00C04">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керівник  гуртка «</w:t>
      </w:r>
      <w:r w:rsidR="00680554" w:rsidRPr="00D3014C">
        <w:rPr>
          <w:rFonts w:ascii="Times New Roman" w:hAnsi="Times New Roman" w:cs="Times New Roman"/>
          <w:sz w:val="28"/>
          <w:szCs w:val="28"/>
          <w:lang w:val="uk-UA"/>
        </w:rPr>
        <w:t>Історичне краєзнавство»</w:t>
      </w:r>
    </w:p>
    <w:p w:rsidR="00C00C04" w:rsidRPr="00D3014C" w:rsidRDefault="00680554" w:rsidP="00C00C04">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Метою моєї роботи було ознайомитись з духовною та історичною спадщиною рідного краю та розробити екскурсійний маршрут, що охоплює найважливіші святині регіону.</w:t>
      </w:r>
    </w:p>
    <w:p w:rsidR="00680554" w:rsidRPr="00D3014C" w:rsidRDefault="00680554" w:rsidP="00C00C04">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Завдання: дослідити духовні пам’ятки рідного краю, їхню історію, архітектурні ос</w:t>
      </w:r>
      <w:r w:rsidR="00C00C04" w:rsidRPr="00D3014C">
        <w:rPr>
          <w:rFonts w:ascii="Times New Roman" w:hAnsi="Times New Roman" w:cs="Times New Roman"/>
          <w:sz w:val="28"/>
          <w:szCs w:val="28"/>
          <w:lang w:val="uk-UA"/>
        </w:rPr>
        <w:t xml:space="preserve">обливості </w:t>
      </w:r>
      <w:r w:rsidR="00A761CA" w:rsidRPr="00D3014C">
        <w:rPr>
          <w:rFonts w:ascii="Times New Roman" w:hAnsi="Times New Roman" w:cs="Times New Roman"/>
          <w:sz w:val="28"/>
          <w:szCs w:val="28"/>
          <w:lang w:val="uk-UA"/>
        </w:rPr>
        <w:t>та культурне значення</w:t>
      </w:r>
      <w:r w:rsidR="003E5E34" w:rsidRPr="00D3014C">
        <w:rPr>
          <w:rFonts w:ascii="Times New Roman" w:hAnsi="Times New Roman" w:cs="Times New Roman"/>
          <w:sz w:val="28"/>
          <w:szCs w:val="28"/>
          <w:lang w:val="uk-UA"/>
        </w:rPr>
        <w:t>;</w:t>
      </w:r>
      <w:r w:rsidR="00A761CA" w:rsidRPr="00D3014C">
        <w:rPr>
          <w:rFonts w:ascii="Times New Roman" w:hAnsi="Times New Roman" w:cs="Times New Roman"/>
          <w:sz w:val="28"/>
          <w:szCs w:val="28"/>
          <w:lang w:val="uk-UA"/>
        </w:rPr>
        <w:t xml:space="preserve"> створити екскурсійний маршрут;</w:t>
      </w:r>
      <w:r w:rsidR="003E5E34" w:rsidRPr="00D3014C">
        <w:rPr>
          <w:rFonts w:ascii="Times New Roman" w:hAnsi="Times New Roman" w:cs="Times New Roman"/>
          <w:sz w:val="28"/>
          <w:szCs w:val="28"/>
          <w:lang w:val="uk-UA"/>
        </w:rPr>
        <w:t xml:space="preserve"> популяризувати культурно-історичну спадщину громади серед молоді; сприяти формуванню національної  свідомості та культурної ідентичності молоді.</w:t>
      </w:r>
    </w:p>
    <w:p w:rsidR="003E5E34" w:rsidRPr="00D3014C" w:rsidRDefault="003E5E34" w:rsidP="00C00C04">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Об’єкт дослідження:  духовні пам’ятки Калинівської громади.</w:t>
      </w:r>
    </w:p>
    <w:p w:rsidR="003E5E34" w:rsidRPr="00D3014C" w:rsidRDefault="004319D6" w:rsidP="00C00C04">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Екскурсія змішана</w:t>
      </w:r>
      <w:r w:rsidR="003E5E34" w:rsidRPr="00D3014C">
        <w:rPr>
          <w:rFonts w:ascii="Times New Roman" w:hAnsi="Times New Roman" w:cs="Times New Roman"/>
          <w:sz w:val="28"/>
          <w:szCs w:val="28"/>
          <w:lang w:val="uk-UA"/>
        </w:rPr>
        <w:t>, тривалістю 3 години.</w:t>
      </w:r>
    </w:p>
    <w:p w:rsidR="004319D6" w:rsidRPr="00D3014C" w:rsidRDefault="003E5E34" w:rsidP="00C00C04">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Духовна спадщина є невід’ємною частиною історії та культури кожного народу. Святині, храми, монастирі, каплиці та інші культові місця зберігають у собі не лише архітектурну красу, а й глибокі традиції, вірування та історичні події, що формували світогляд поколінь.</w:t>
      </w:r>
    </w:p>
    <w:p w:rsidR="00A86B12" w:rsidRPr="00D3014C" w:rsidRDefault="00DE3E40" w:rsidP="00C00C04">
      <w:pPr>
        <w:spacing w:after="0" w:line="360" w:lineRule="auto"/>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Об’єктами маршруту є 4 храми</w:t>
      </w:r>
      <w:r w:rsidR="004319D6" w:rsidRPr="00D3014C">
        <w:rPr>
          <w:rFonts w:ascii="Times New Roman" w:hAnsi="Times New Roman" w:cs="Times New Roman"/>
          <w:sz w:val="28"/>
          <w:szCs w:val="28"/>
          <w:lang w:val="uk-UA"/>
        </w:rPr>
        <w:t>:</w:t>
      </w:r>
      <w:r w:rsidR="003E5E34" w:rsidRPr="00D3014C">
        <w:rPr>
          <w:rFonts w:ascii="Times New Roman" w:hAnsi="Times New Roman" w:cs="Times New Roman"/>
          <w:sz w:val="28"/>
          <w:szCs w:val="28"/>
          <w:lang w:val="uk-UA"/>
        </w:rPr>
        <w:t xml:space="preserve">  </w:t>
      </w:r>
    </w:p>
    <w:p w:rsidR="00AB6EAC" w:rsidRDefault="004319D6" w:rsidP="00AB6EAC">
      <w:pPr>
        <w:spacing w:after="0" w:line="360" w:lineRule="auto"/>
        <w:ind w:firstLine="709"/>
        <w:jc w:val="both"/>
        <w:rPr>
          <w:rFonts w:ascii="Times New Roman" w:hAnsi="Times New Roman" w:cs="Times New Roman"/>
          <w:sz w:val="28"/>
          <w:szCs w:val="28"/>
          <w:lang w:val="ru-RU"/>
        </w:rPr>
      </w:pPr>
      <w:r w:rsidRPr="00D3014C">
        <w:rPr>
          <w:rFonts w:ascii="Times New Roman" w:hAnsi="Times New Roman" w:cs="Times New Roman"/>
          <w:sz w:val="28"/>
          <w:szCs w:val="28"/>
          <w:lang w:val="uk-UA"/>
        </w:rPr>
        <w:t>Церква</w:t>
      </w:r>
      <w:r w:rsidR="00481848" w:rsidRPr="00D3014C">
        <w:rPr>
          <w:rFonts w:ascii="Times New Roman" w:hAnsi="Times New Roman" w:cs="Times New Roman"/>
          <w:sz w:val="28"/>
          <w:szCs w:val="28"/>
          <w:lang w:val="uk-UA"/>
        </w:rPr>
        <w:t xml:space="preserve"> у селі Липовий Скиток — старовинна дерев’яна церква, яка вражає автентичністю та атмосферою спокою. </w:t>
      </w:r>
      <w:r w:rsidR="00481848" w:rsidRPr="00D3014C">
        <w:rPr>
          <w:rFonts w:ascii="Times New Roman" w:hAnsi="Times New Roman" w:cs="Times New Roman"/>
          <w:sz w:val="28"/>
          <w:szCs w:val="28"/>
          <w:lang w:val="ru-RU"/>
        </w:rPr>
        <w:t>Тут зберігаютьс</w:t>
      </w:r>
      <w:r w:rsidR="00AB6EAC">
        <w:rPr>
          <w:rFonts w:ascii="Times New Roman" w:hAnsi="Times New Roman" w:cs="Times New Roman"/>
          <w:sz w:val="28"/>
          <w:szCs w:val="28"/>
          <w:lang w:val="ru-RU"/>
        </w:rPr>
        <w:t>я унікальні ікони та святині.</w:t>
      </w:r>
      <w:r w:rsidR="00E406D0" w:rsidRPr="00D3014C">
        <w:rPr>
          <w:rFonts w:ascii="Times New Roman" w:hAnsi="Times New Roman" w:cs="Times New Roman"/>
          <w:sz w:val="28"/>
          <w:szCs w:val="28"/>
          <w:lang w:val="ru-RU"/>
        </w:rPr>
        <w:t xml:space="preserve"> </w:t>
      </w:r>
      <w:r w:rsidR="00E406D0" w:rsidRPr="00D3014C">
        <w:rPr>
          <w:rFonts w:ascii="Times New Roman" w:hAnsi="Times New Roman" w:cs="Times New Roman"/>
          <w:bCs/>
          <w:sz w:val="28"/>
          <w:szCs w:val="28"/>
          <w:lang w:val="ru-RU"/>
        </w:rPr>
        <w:t xml:space="preserve">Станом на 1913 рік до парафії храму окрім Липового Скитка, належало сусіднє село Данилівка. При храмі </w:t>
      </w:r>
      <w:r w:rsidR="00DE3E40">
        <w:rPr>
          <w:rFonts w:ascii="Times New Roman" w:hAnsi="Times New Roman" w:cs="Times New Roman"/>
          <w:bCs/>
          <w:sz w:val="28"/>
          <w:szCs w:val="28"/>
          <w:lang w:val="ru-RU"/>
        </w:rPr>
        <w:t>існувала церковно-</w:t>
      </w:r>
      <w:r w:rsidR="00E406D0" w:rsidRPr="00D3014C">
        <w:rPr>
          <w:rFonts w:ascii="Times New Roman" w:hAnsi="Times New Roman" w:cs="Times New Roman"/>
          <w:bCs/>
          <w:sz w:val="28"/>
          <w:szCs w:val="28"/>
          <w:lang w:val="ru-RU"/>
        </w:rPr>
        <w:t xml:space="preserve">парафіяльна 1-класна школа. Настоятелем з 1904 року був Іоан Памфилович Шиманський.  З 1986 року до парафії  приєдналися жителі-переселенці села Варовичі. Вони привезли у церкву свою Храмову ікону Параскева П’ятниця. З 2022 року настоятелем Храму є </w:t>
      </w:r>
      <w:r w:rsidR="00AB6EAC">
        <w:rPr>
          <w:rFonts w:ascii="Times New Roman" w:hAnsi="Times New Roman" w:cs="Times New Roman"/>
          <w:bCs/>
          <w:sz w:val="28"/>
          <w:szCs w:val="28"/>
          <w:lang w:val="ru-RU"/>
        </w:rPr>
        <w:t>отець Родіон.</w:t>
      </w:r>
    </w:p>
    <w:p w:rsidR="00BC2EDB" w:rsidRPr="00AB6EAC" w:rsidRDefault="00CA5CEA" w:rsidP="00AB6EAC">
      <w:pPr>
        <w:spacing w:after="0" w:line="360" w:lineRule="auto"/>
        <w:ind w:firstLine="709"/>
        <w:jc w:val="both"/>
        <w:rPr>
          <w:rFonts w:ascii="Times New Roman" w:hAnsi="Times New Roman" w:cs="Times New Roman"/>
          <w:sz w:val="28"/>
          <w:szCs w:val="28"/>
          <w:lang w:val="ru-RU"/>
        </w:rPr>
      </w:pPr>
      <w:r w:rsidRPr="00D3014C">
        <w:rPr>
          <w:rFonts w:ascii="Times New Roman" w:hAnsi="Times New Roman" w:cs="Times New Roman"/>
          <w:sz w:val="28"/>
          <w:szCs w:val="28"/>
          <w:lang w:val="ru-RU"/>
        </w:rPr>
        <w:lastRenderedPageBreak/>
        <w:t>Михайлівська церква в селі Кожухівка – визначна пам’ятка архітектури, приклад сакрального мистецтва, історії якої сягає Х</w:t>
      </w:r>
      <w:r w:rsidRPr="00D3014C">
        <w:rPr>
          <w:rFonts w:ascii="Times New Roman" w:hAnsi="Times New Roman" w:cs="Times New Roman"/>
          <w:sz w:val="28"/>
          <w:szCs w:val="28"/>
        </w:rPr>
        <w:t>I</w:t>
      </w:r>
      <w:r w:rsidRPr="00D3014C">
        <w:rPr>
          <w:rFonts w:ascii="Times New Roman" w:hAnsi="Times New Roman" w:cs="Times New Roman"/>
          <w:sz w:val="28"/>
          <w:szCs w:val="28"/>
          <w:lang w:val="uk-UA"/>
        </w:rPr>
        <w:t>Х століття. У храмі можна побачити іконостас, створений за участі місцевого митця.</w:t>
      </w:r>
      <w:r w:rsidR="00E406D0" w:rsidRPr="00D3014C">
        <w:rPr>
          <w:rFonts w:ascii="Times New Roman" w:hAnsi="Times New Roman" w:cs="Times New Roman"/>
          <w:sz w:val="28"/>
          <w:szCs w:val="28"/>
          <w:lang w:val="uk-UA"/>
        </w:rPr>
        <w:t xml:space="preserve"> У  </w:t>
      </w:r>
      <w:r w:rsidR="00DE3E40">
        <w:rPr>
          <w:rFonts w:ascii="Times New Roman" w:hAnsi="Times New Roman" w:cs="Times New Roman"/>
          <w:sz w:val="28"/>
          <w:szCs w:val="28"/>
          <w:lang w:val="uk-UA"/>
        </w:rPr>
        <w:t>церкві</w:t>
      </w:r>
      <w:r w:rsidR="00E406D0" w:rsidRPr="00D3014C">
        <w:rPr>
          <w:rFonts w:ascii="Times New Roman" w:hAnsi="Times New Roman" w:cs="Times New Roman"/>
          <w:sz w:val="28"/>
          <w:szCs w:val="28"/>
          <w:lang w:val="uk-UA"/>
        </w:rPr>
        <w:t xml:space="preserve"> вір</w:t>
      </w:r>
      <w:r w:rsidR="00DE3E40">
        <w:rPr>
          <w:rFonts w:ascii="Times New Roman" w:hAnsi="Times New Roman" w:cs="Times New Roman"/>
          <w:sz w:val="28"/>
          <w:szCs w:val="28"/>
          <w:lang w:val="uk-UA"/>
        </w:rPr>
        <w:t xml:space="preserve">ою і правдою служив з 1939-1962 </w:t>
      </w:r>
      <w:r w:rsidR="00E406D0" w:rsidRPr="00D3014C">
        <w:rPr>
          <w:rFonts w:ascii="Times New Roman" w:hAnsi="Times New Roman" w:cs="Times New Roman"/>
          <w:sz w:val="28"/>
          <w:szCs w:val="28"/>
          <w:lang w:val="uk-UA"/>
        </w:rPr>
        <w:t>рік протоієрей Корець Пантелімон Порфирович.</w:t>
      </w:r>
      <w:r w:rsidR="00E406D0" w:rsidRPr="00D3014C">
        <w:rPr>
          <w:rFonts w:ascii="Times New Roman" w:hAnsi="Times New Roman" w:cs="Times New Roman"/>
          <w:sz w:val="28"/>
          <w:szCs w:val="28"/>
          <w:lang w:val="uk-UA"/>
        </w:rPr>
        <w:br/>
        <w:t>Дуже багато для Свято-Михайлівського храму зроб</w:t>
      </w:r>
      <w:r w:rsidR="00AB6EAC">
        <w:rPr>
          <w:rFonts w:ascii="Times New Roman" w:hAnsi="Times New Roman" w:cs="Times New Roman"/>
          <w:sz w:val="28"/>
          <w:szCs w:val="28"/>
          <w:lang w:val="uk-UA"/>
        </w:rPr>
        <w:t>ив священик Микола Вишенський, у</w:t>
      </w:r>
      <w:r w:rsidR="00E406D0" w:rsidRPr="00D3014C">
        <w:rPr>
          <w:rFonts w:ascii="Times New Roman" w:hAnsi="Times New Roman" w:cs="Times New Roman"/>
          <w:sz w:val="28"/>
          <w:szCs w:val="28"/>
          <w:lang w:val="uk-UA"/>
        </w:rPr>
        <w:t xml:space="preserve"> 1975 році він був призначе</w:t>
      </w:r>
      <w:r w:rsidR="00AB6EAC">
        <w:rPr>
          <w:rFonts w:ascii="Times New Roman" w:hAnsi="Times New Roman" w:cs="Times New Roman"/>
          <w:sz w:val="28"/>
          <w:szCs w:val="28"/>
          <w:lang w:val="uk-UA"/>
        </w:rPr>
        <w:t>ний настоятелем. Пряйнявши храм</w:t>
      </w:r>
      <w:r w:rsidR="00E406D0" w:rsidRPr="00D3014C">
        <w:rPr>
          <w:rFonts w:ascii="Times New Roman" w:hAnsi="Times New Roman" w:cs="Times New Roman"/>
          <w:sz w:val="28"/>
          <w:szCs w:val="28"/>
          <w:lang w:val="uk-UA"/>
        </w:rPr>
        <w:t xml:space="preserve"> в аварійному стані, отець Миколай доклав багато зу</w:t>
      </w:r>
      <w:r w:rsidR="00AB6EAC">
        <w:rPr>
          <w:rFonts w:ascii="Times New Roman" w:hAnsi="Times New Roman" w:cs="Times New Roman"/>
          <w:sz w:val="28"/>
          <w:szCs w:val="28"/>
          <w:lang w:val="uk-UA"/>
        </w:rPr>
        <w:t>силь для її реставрації.</w:t>
      </w:r>
      <w:r w:rsidR="00E406D0" w:rsidRPr="00D3014C">
        <w:rPr>
          <w:rFonts w:ascii="Times New Roman" w:hAnsi="Times New Roman" w:cs="Times New Roman"/>
          <w:sz w:val="28"/>
          <w:szCs w:val="28"/>
          <w:lang w:val="uk-UA"/>
        </w:rPr>
        <w:t xml:space="preserve"> З 2008 року і по сьогодні настоятель храму</w:t>
      </w:r>
      <w:r w:rsidR="00AB6EAC">
        <w:rPr>
          <w:rFonts w:ascii="Times New Roman" w:hAnsi="Times New Roman" w:cs="Times New Roman"/>
          <w:sz w:val="28"/>
          <w:szCs w:val="28"/>
          <w:lang w:val="uk-UA"/>
        </w:rPr>
        <w:t>-отець Степан Процик.</w:t>
      </w:r>
      <w:r w:rsidR="00E406D0" w:rsidRPr="00D3014C">
        <w:rPr>
          <w:rFonts w:ascii="Times New Roman" w:hAnsi="Times New Roman" w:cs="Times New Roman"/>
          <w:sz w:val="28"/>
          <w:szCs w:val="28"/>
          <w:lang w:val="uk-UA"/>
        </w:rPr>
        <w:t xml:space="preserve"> </w:t>
      </w:r>
    </w:p>
    <w:p w:rsidR="00C00C04" w:rsidRPr="00D3014C" w:rsidRDefault="00AB6EAC" w:rsidP="00C00C04">
      <w:pPr>
        <w:spacing w:after="0" w:line="360" w:lineRule="auto"/>
        <w:ind w:firstLine="709"/>
        <w:jc w:val="both"/>
        <w:rPr>
          <w:rFonts w:ascii="Times New Roman" w:hAnsi="Times New Roman" w:cs="Times New Roman"/>
          <w:sz w:val="28"/>
          <w:szCs w:val="28"/>
          <w:lang w:val="ru-RU"/>
        </w:rPr>
      </w:pPr>
      <w:r>
        <w:rPr>
          <w:rFonts w:ascii="Times New Roman" w:hAnsi="Times New Roman" w:cs="Times New Roman"/>
          <w:sz w:val="28"/>
          <w:szCs w:val="28"/>
          <w:lang w:val="ru-RU"/>
        </w:rPr>
        <w:t>Церква Святого Пророка Іллі з</w:t>
      </w:r>
      <w:r w:rsidR="00C00C04" w:rsidRPr="00D3014C">
        <w:rPr>
          <w:rFonts w:ascii="Times New Roman" w:hAnsi="Times New Roman" w:cs="Times New Roman"/>
          <w:sz w:val="28"/>
          <w:szCs w:val="28"/>
          <w:lang w:val="ru-RU"/>
        </w:rPr>
        <w:t>будована у серпні 2005 року за сприянням народного</w:t>
      </w:r>
      <w:r>
        <w:rPr>
          <w:rFonts w:ascii="Times New Roman" w:hAnsi="Times New Roman" w:cs="Times New Roman"/>
          <w:sz w:val="28"/>
          <w:szCs w:val="28"/>
          <w:lang w:val="ru-RU"/>
        </w:rPr>
        <w:t xml:space="preserve"> депутата України 4-го скликання</w:t>
      </w:r>
      <w:r w:rsidR="00C00C04" w:rsidRPr="00D3014C">
        <w:rPr>
          <w:rFonts w:ascii="Times New Roman" w:hAnsi="Times New Roman" w:cs="Times New Roman"/>
          <w:sz w:val="28"/>
          <w:szCs w:val="28"/>
          <w:lang w:val="ru-RU"/>
        </w:rPr>
        <w:t xml:space="preserve"> Т.В Засухи.</w:t>
      </w:r>
      <w:r w:rsidR="00E406D0" w:rsidRPr="00D3014C">
        <w:rPr>
          <w:rFonts w:ascii="Times New Roman" w:hAnsi="Times New Roman" w:cs="Times New Roman"/>
          <w:sz w:val="28"/>
          <w:szCs w:val="28"/>
          <w:lang w:val="ru-RU"/>
        </w:rPr>
        <w:t xml:space="preserve"> У Цер</w:t>
      </w:r>
      <w:r>
        <w:rPr>
          <w:rFonts w:ascii="Times New Roman" w:hAnsi="Times New Roman" w:cs="Times New Roman"/>
          <w:sz w:val="28"/>
          <w:szCs w:val="28"/>
          <w:lang w:val="ru-RU"/>
        </w:rPr>
        <w:t>кві</w:t>
      </w:r>
      <w:r w:rsidR="00E406D0" w:rsidRPr="00D3014C">
        <w:rPr>
          <w:rFonts w:ascii="Times New Roman" w:hAnsi="Times New Roman" w:cs="Times New Roman"/>
          <w:sz w:val="28"/>
          <w:szCs w:val="28"/>
          <w:lang w:val="ru-RU"/>
        </w:rPr>
        <w:t xml:space="preserve"> Святого Пророка Іллі сучасний розпис іконостасу, стін, купола.</w:t>
      </w:r>
    </w:p>
    <w:p w:rsidR="00CA5CEA" w:rsidRDefault="00CA5CEA" w:rsidP="00D3014C">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Церква Всіх Свят</w:t>
      </w:r>
      <w:r w:rsidR="00C00C04" w:rsidRPr="00D3014C">
        <w:rPr>
          <w:rFonts w:ascii="Times New Roman" w:hAnsi="Times New Roman" w:cs="Times New Roman"/>
          <w:sz w:val="28"/>
          <w:szCs w:val="28"/>
          <w:lang w:val="uk-UA"/>
        </w:rPr>
        <w:t xml:space="preserve">их </w:t>
      </w:r>
      <w:r w:rsidRPr="00D3014C">
        <w:rPr>
          <w:rFonts w:ascii="Times New Roman" w:hAnsi="Times New Roman" w:cs="Times New Roman"/>
          <w:sz w:val="28"/>
          <w:szCs w:val="28"/>
          <w:lang w:val="uk-UA"/>
        </w:rPr>
        <w:t>Землі У</w:t>
      </w:r>
      <w:r w:rsidR="00AB6EAC">
        <w:rPr>
          <w:rFonts w:ascii="Times New Roman" w:hAnsi="Times New Roman" w:cs="Times New Roman"/>
          <w:sz w:val="28"/>
          <w:szCs w:val="28"/>
          <w:lang w:val="uk-UA"/>
        </w:rPr>
        <w:t>країнської у селищі Калинівка з</w:t>
      </w:r>
      <w:r w:rsidRPr="00D3014C">
        <w:rPr>
          <w:rFonts w:ascii="Times New Roman" w:hAnsi="Times New Roman" w:cs="Times New Roman"/>
          <w:sz w:val="28"/>
          <w:szCs w:val="28"/>
          <w:lang w:val="uk-UA"/>
        </w:rPr>
        <w:t xml:space="preserve">аснована в 1992 році. Храм </w:t>
      </w:r>
      <w:r w:rsidR="00C00C04" w:rsidRPr="00D3014C">
        <w:rPr>
          <w:rFonts w:ascii="Times New Roman" w:hAnsi="Times New Roman" w:cs="Times New Roman"/>
          <w:sz w:val="28"/>
          <w:szCs w:val="28"/>
          <w:lang w:val="uk-UA"/>
        </w:rPr>
        <w:t xml:space="preserve">прикрашений розписами </w:t>
      </w:r>
      <w:r w:rsidR="00DE3E40">
        <w:rPr>
          <w:rFonts w:ascii="Times New Roman" w:hAnsi="Times New Roman" w:cs="Times New Roman"/>
          <w:sz w:val="28"/>
          <w:szCs w:val="28"/>
          <w:lang w:val="uk-UA"/>
        </w:rPr>
        <w:t>та</w:t>
      </w:r>
      <w:r w:rsidR="00C00C04" w:rsidRPr="00D3014C">
        <w:rPr>
          <w:rFonts w:ascii="Times New Roman" w:hAnsi="Times New Roman" w:cs="Times New Roman"/>
          <w:sz w:val="28"/>
          <w:szCs w:val="28"/>
          <w:lang w:val="uk-UA"/>
        </w:rPr>
        <w:t xml:space="preserve"> іконами</w:t>
      </w:r>
      <w:r w:rsidRPr="00D3014C">
        <w:rPr>
          <w:rFonts w:ascii="Times New Roman" w:hAnsi="Times New Roman" w:cs="Times New Roman"/>
          <w:sz w:val="28"/>
          <w:szCs w:val="28"/>
          <w:lang w:val="uk-UA"/>
        </w:rPr>
        <w:t>, створеними руками місцевого художника</w:t>
      </w:r>
      <w:r w:rsidR="00AB6EAC">
        <w:rPr>
          <w:rFonts w:ascii="Times New Roman" w:hAnsi="Times New Roman" w:cs="Times New Roman"/>
          <w:sz w:val="28"/>
          <w:szCs w:val="28"/>
          <w:lang w:val="uk-UA"/>
        </w:rPr>
        <w:t xml:space="preserve"> І. В. Козія</w:t>
      </w:r>
      <w:r w:rsidR="006E4EA0">
        <w:rPr>
          <w:rFonts w:ascii="Times New Roman" w:hAnsi="Times New Roman" w:cs="Times New Roman"/>
          <w:sz w:val="28"/>
          <w:szCs w:val="28"/>
          <w:lang w:val="uk-UA"/>
        </w:rPr>
        <w:t>.</w:t>
      </w:r>
      <w:r w:rsidR="00D3014C" w:rsidRPr="00D3014C">
        <w:rPr>
          <w:rFonts w:ascii="Times New Roman" w:hAnsi="Times New Roman" w:cs="Times New Roman"/>
          <w:sz w:val="28"/>
          <w:szCs w:val="28"/>
          <w:lang w:val="uk-UA"/>
        </w:rPr>
        <w:t xml:space="preserve"> Зі слів дружини, Ганни Лук’янівни Іван Васильович брав активну участь у будівництві церкви і вибрав облицювальну цеглу для фасаду, р</w:t>
      </w:r>
      <w:r w:rsidR="00AB6EAC">
        <w:rPr>
          <w:rFonts w:ascii="Times New Roman" w:hAnsi="Times New Roman" w:cs="Times New Roman"/>
          <w:sz w:val="28"/>
          <w:szCs w:val="28"/>
          <w:lang w:val="uk-UA"/>
        </w:rPr>
        <w:t>озписав і намалював ікони.</w:t>
      </w:r>
    </w:p>
    <w:p w:rsidR="00D3014C" w:rsidRPr="00D3014C" w:rsidRDefault="00AB6EAC" w:rsidP="006E4EA0">
      <w:pPr>
        <w:spacing w:after="0" w:line="360" w:lineRule="auto"/>
        <w:ind w:firstLine="709"/>
        <w:jc w:val="both"/>
        <w:rPr>
          <w:rFonts w:ascii="Times New Roman" w:hAnsi="Times New Roman" w:cs="Times New Roman"/>
          <w:sz w:val="28"/>
          <w:szCs w:val="28"/>
          <w:lang w:val="uk-UA"/>
        </w:rPr>
      </w:pPr>
      <w:r>
        <w:rPr>
          <w:rFonts w:ascii="Times New Roman" w:hAnsi="Times New Roman" w:cs="Times New Roman"/>
          <w:sz w:val="28"/>
          <w:szCs w:val="28"/>
          <w:lang w:val="uk-UA"/>
        </w:rPr>
        <w:t>Висновки:</w:t>
      </w:r>
    </w:p>
    <w:p w:rsidR="00D3014C" w:rsidRPr="00D3014C" w:rsidRDefault="00D3014C" w:rsidP="006E4EA0">
      <w:pPr>
        <w:spacing w:after="0" w:line="360" w:lineRule="auto"/>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 xml:space="preserve">   </w:t>
      </w:r>
      <w:r w:rsidR="006E4EA0">
        <w:rPr>
          <w:rFonts w:ascii="Times New Roman" w:hAnsi="Times New Roman" w:cs="Times New Roman"/>
          <w:sz w:val="28"/>
          <w:szCs w:val="28"/>
          <w:lang w:val="uk-UA"/>
        </w:rPr>
        <w:t xml:space="preserve"> Ознайом</w:t>
      </w:r>
      <w:bookmarkStart w:id="0" w:name="_GoBack"/>
      <w:bookmarkEnd w:id="0"/>
      <w:r w:rsidR="006E4EA0">
        <w:rPr>
          <w:rFonts w:ascii="Times New Roman" w:hAnsi="Times New Roman" w:cs="Times New Roman"/>
          <w:sz w:val="28"/>
          <w:szCs w:val="28"/>
          <w:lang w:val="uk-UA"/>
        </w:rPr>
        <w:t>ились  з історією храмів громади, д</w:t>
      </w:r>
      <w:r w:rsidRPr="00D3014C">
        <w:rPr>
          <w:rFonts w:ascii="Times New Roman" w:hAnsi="Times New Roman" w:cs="Times New Roman"/>
          <w:sz w:val="28"/>
          <w:szCs w:val="28"/>
          <w:lang w:val="uk-UA"/>
        </w:rPr>
        <w:t>ослід</w:t>
      </w:r>
      <w:r w:rsidR="006E4EA0">
        <w:rPr>
          <w:rFonts w:ascii="Times New Roman" w:hAnsi="Times New Roman" w:cs="Times New Roman"/>
          <w:sz w:val="28"/>
          <w:szCs w:val="28"/>
          <w:lang w:val="uk-UA"/>
        </w:rPr>
        <w:t>или духовні святині,  створили екскурсійний маршрут, популяризуємо духовну спадщину.</w:t>
      </w:r>
    </w:p>
    <w:p w:rsidR="00D3014C" w:rsidRPr="00D3014C" w:rsidRDefault="00D3014C" w:rsidP="00D3014C">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Цей маршрут сприяє вихованню любові до історії свого народу, поваги до релігійних традицій, збереженню культурної спадщини. Завдяки екскурсійному дослідженню ми мали змогу доторкнутись до справжніх скарбів духовності, відчути неповторну атмосферу кожного храму, познайомитися з діяльністю духовенства та парафіян.</w:t>
      </w:r>
    </w:p>
    <w:p w:rsidR="00D3014C" w:rsidRPr="00D3014C" w:rsidRDefault="00D3014C" w:rsidP="00D3014C">
      <w:pPr>
        <w:spacing w:after="0" w:line="360" w:lineRule="auto"/>
        <w:ind w:firstLine="709"/>
        <w:jc w:val="both"/>
        <w:rPr>
          <w:rFonts w:ascii="Times New Roman" w:hAnsi="Times New Roman" w:cs="Times New Roman"/>
          <w:sz w:val="28"/>
          <w:szCs w:val="28"/>
          <w:lang w:val="uk-UA"/>
        </w:rPr>
      </w:pPr>
      <w:r w:rsidRPr="00D3014C">
        <w:rPr>
          <w:rFonts w:ascii="Times New Roman" w:hAnsi="Times New Roman" w:cs="Times New Roman"/>
          <w:sz w:val="28"/>
          <w:szCs w:val="28"/>
          <w:lang w:val="uk-UA"/>
        </w:rPr>
        <w:t>Маршрут має просвітницьке, виховне та патріотичне значення, його доцільно використовувати у краєзнавчій, виховній та навчальній діяльності закладів освіти громади.</w:t>
      </w:r>
    </w:p>
    <w:p w:rsidR="00BC2EDB" w:rsidRPr="00481848" w:rsidRDefault="00BC2EDB" w:rsidP="00BC2EDB">
      <w:pPr>
        <w:ind w:left="360"/>
        <w:rPr>
          <w:rFonts w:ascii="Times New Roman" w:hAnsi="Times New Roman" w:cs="Times New Roman"/>
          <w:sz w:val="32"/>
          <w:szCs w:val="32"/>
          <w:lang w:val="uk-UA"/>
        </w:rPr>
      </w:pPr>
    </w:p>
    <w:p w:rsidR="003E5E34" w:rsidRPr="003E5E34" w:rsidRDefault="003E5E34" w:rsidP="003E5E34">
      <w:pPr>
        <w:rPr>
          <w:rFonts w:ascii="Times New Roman" w:hAnsi="Times New Roman" w:cs="Times New Roman"/>
          <w:sz w:val="32"/>
          <w:szCs w:val="32"/>
          <w:lang w:val="uk-UA"/>
        </w:rPr>
      </w:pPr>
      <w:r w:rsidRPr="003E5E34">
        <w:rPr>
          <w:rFonts w:ascii="Times New Roman" w:hAnsi="Times New Roman" w:cs="Times New Roman"/>
          <w:sz w:val="32"/>
          <w:szCs w:val="32"/>
          <w:lang w:val="uk-UA"/>
        </w:rPr>
        <w:t xml:space="preserve"> </w:t>
      </w:r>
    </w:p>
    <w:sectPr w:rsidR="003E5E34" w:rsidRPr="003E5E34">
      <w:pgSz w:w="12240" w:h="15840"/>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C8C0248"/>
    <w:multiLevelType w:val="hybridMultilevel"/>
    <w:tmpl w:val="608EA672"/>
    <w:lvl w:ilvl="0" w:tplc="D32AABA6">
      <w:start w:val="1"/>
      <w:numFmt w:val="bullet"/>
      <w:lvlText w:val=""/>
      <w:lvlJc w:val="left"/>
      <w:pPr>
        <w:tabs>
          <w:tab w:val="num" w:pos="720"/>
        </w:tabs>
        <w:ind w:left="720" w:hanging="360"/>
      </w:pPr>
      <w:rPr>
        <w:rFonts w:ascii="Wingdings 2" w:hAnsi="Wingdings 2" w:hint="default"/>
      </w:rPr>
    </w:lvl>
    <w:lvl w:ilvl="1" w:tplc="985CA3BA" w:tentative="1">
      <w:start w:val="1"/>
      <w:numFmt w:val="bullet"/>
      <w:lvlText w:val=""/>
      <w:lvlJc w:val="left"/>
      <w:pPr>
        <w:tabs>
          <w:tab w:val="num" w:pos="1440"/>
        </w:tabs>
        <w:ind w:left="1440" w:hanging="360"/>
      </w:pPr>
      <w:rPr>
        <w:rFonts w:ascii="Wingdings 2" w:hAnsi="Wingdings 2" w:hint="default"/>
      </w:rPr>
    </w:lvl>
    <w:lvl w:ilvl="2" w:tplc="AA6A54E2" w:tentative="1">
      <w:start w:val="1"/>
      <w:numFmt w:val="bullet"/>
      <w:lvlText w:val=""/>
      <w:lvlJc w:val="left"/>
      <w:pPr>
        <w:tabs>
          <w:tab w:val="num" w:pos="2160"/>
        </w:tabs>
        <w:ind w:left="2160" w:hanging="360"/>
      </w:pPr>
      <w:rPr>
        <w:rFonts w:ascii="Wingdings 2" w:hAnsi="Wingdings 2" w:hint="default"/>
      </w:rPr>
    </w:lvl>
    <w:lvl w:ilvl="3" w:tplc="DCD0B86C" w:tentative="1">
      <w:start w:val="1"/>
      <w:numFmt w:val="bullet"/>
      <w:lvlText w:val=""/>
      <w:lvlJc w:val="left"/>
      <w:pPr>
        <w:tabs>
          <w:tab w:val="num" w:pos="2880"/>
        </w:tabs>
        <w:ind w:left="2880" w:hanging="360"/>
      </w:pPr>
      <w:rPr>
        <w:rFonts w:ascii="Wingdings 2" w:hAnsi="Wingdings 2" w:hint="default"/>
      </w:rPr>
    </w:lvl>
    <w:lvl w:ilvl="4" w:tplc="B1F8F15E" w:tentative="1">
      <w:start w:val="1"/>
      <w:numFmt w:val="bullet"/>
      <w:lvlText w:val=""/>
      <w:lvlJc w:val="left"/>
      <w:pPr>
        <w:tabs>
          <w:tab w:val="num" w:pos="3600"/>
        </w:tabs>
        <w:ind w:left="3600" w:hanging="360"/>
      </w:pPr>
      <w:rPr>
        <w:rFonts w:ascii="Wingdings 2" w:hAnsi="Wingdings 2" w:hint="default"/>
      </w:rPr>
    </w:lvl>
    <w:lvl w:ilvl="5" w:tplc="34F04266" w:tentative="1">
      <w:start w:val="1"/>
      <w:numFmt w:val="bullet"/>
      <w:lvlText w:val=""/>
      <w:lvlJc w:val="left"/>
      <w:pPr>
        <w:tabs>
          <w:tab w:val="num" w:pos="4320"/>
        </w:tabs>
        <w:ind w:left="4320" w:hanging="360"/>
      </w:pPr>
      <w:rPr>
        <w:rFonts w:ascii="Wingdings 2" w:hAnsi="Wingdings 2" w:hint="default"/>
      </w:rPr>
    </w:lvl>
    <w:lvl w:ilvl="6" w:tplc="9DC63292" w:tentative="1">
      <w:start w:val="1"/>
      <w:numFmt w:val="bullet"/>
      <w:lvlText w:val=""/>
      <w:lvlJc w:val="left"/>
      <w:pPr>
        <w:tabs>
          <w:tab w:val="num" w:pos="5040"/>
        </w:tabs>
        <w:ind w:left="5040" w:hanging="360"/>
      </w:pPr>
      <w:rPr>
        <w:rFonts w:ascii="Wingdings 2" w:hAnsi="Wingdings 2" w:hint="default"/>
      </w:rPr>
    </w:lvl>
    <w:lvl w:ilvl="7" w:tplc="721E713C" w:tentative="1">
      <w:start w:val="1"/>
      <w:numFmt w:val="bullet"/>
      <w:lvlText w:val=""/>
      <w:lvlJc w:val="left"/>
      <w:pPr>
        <w:tabs>
          <w:tab w:val="num" w:pos="5760"/>
        </w:tabs>
        <w:ind w:left="5760" w:hanging="360"/>
      </w:pPr>
      <w:rPr>
        <w:rFonts w:ascii="Wingdings 2" w:hAnsi="Wingdings 2" w:hint="default"/>
      </w:rPr>
    </w:lvl>
    <w:lvl w:ilvl="8" w:tplc="70B675E8" w:tentative="1">
      <w:start w:val="1"/>
      <w:numFmt w:val="bullet"/>
      <w:lvlText w:val=""/>
      <w:lvlJc w:val="left"/>
      <w:pPr>
        <w:tabs>
          <w:tab w:val="num" w:pos="6480"/>
        </w:tabs>
        <w:ind w:left="6480" w:hanging="360"/>
      </w:pPr>
      <w:rPr>
        <w:rFonts w:ascii="Wingdings 2" w:hAnsi="Wingdings 2" w:hint="default"/>
      </w:rPr>
    </w:lvl>
  </w:abstractNum>
  <w:abstractNum w:abstractNumId="1" w15:restartNumberingAfterBreak="0">
    <w:nsid w:val="4552238E"/>
    <w:multiLevelType w:val="hybridMultilevel"/>
    <w:tmpl w:val="80C22C0C"/>
    <w:lvl w:ilvl="0" w:tplc="17AEB198">
      <w:start w:val="1"/>
      <w:numFmt w:val="bullet"/>
      <w:lvlText w:val=""/>
      <w:lvlJc w:val="left"/>
      <w:pPr>
        <w:tabs>
          <w:tab w:val="num" w:pos="720"/>
        </w:tabs>
        <w:ind w:left="720" w:hanging="360"/>
      </w:pPr>
      <w:rPr>
        <w:rFonts w:ascii="Wingdings 2" w:hAnsi="Wingdings 2" w:hint="default"/>
      </w:rPr>
    </w:lvl>
    <w:lvl w:ilvl="1" w:tplc="915E4B88" w:tentative="1">
      <w:start w:val="1"/>
      <w:numFmt w:val="bullet"/>
      <w:lvlText w:val=""/>
      <w:lvlJc w:val="left"/>
      <w:pPr>
        <w:tabs>
          <w:tab w:val="num" w:pos="1440"/>
        </w:tabs>
        <w:ind w:left="1440" w:hanging="360"/>
      </w:pPr>
      <w:rPr>
        <w:rFonts w:ascii="Wingdings 2" w:hAnsi="Wingdings 2" w:hint="default"/>
      </w:rPr>
    </w:lvl>
    <w:lvl w:ilvl="2" w:tplc="F7E8362C" w:tentative="1">
      <w:start w:val="1"/>
      <w:numFmt w:val="bullet"/>
      <w:lvlText w:val=""/>
      <w:lvlJc w:val="left"/>
      <w:pPr>
        <w:tabs>
          <w:tab w:val="num" w:pos="2160"/>
        </w:tabs>
        <w:ind w:left="2160" w:hanging="360"/>
      </w:pPr>
      <w:rPr>
        <w:rFonts w:ascii="Wingdings 2" w:hAnsi="Wingdings 2" w:hint="default"/>
      </w:rPr>
    </w:lvl>
    <w:lvl w:ilvl="3" w:tplc="A29A78BC" w:tentative="1">
      <w:start w:val="1"/>
      <w:numFmt w:val="bullet"/>
      <w:lvlText w:val=""/>
      <w:lvlJc w:val="left"/>
      <w:pPr>
        <w:tabs>
          <w:tab w:val="num" w:pos="2880"/>
        </w:tabs>
        <w:ind w:left="2880" w:hanging="360"/>
      </w:pPr>
      <w:rPr>
        <w:rFonts w:ascii="Wingdings 2" w:hAnsi="Wingdings 2" w:hint="default"/>
      </w:rPr>
    </w:lvl>
    <w:lvl w:ilvl="4" w:tplc="443AEAC8" w:tentative="1">
      <w:start w:val="1"/>
      <w:numFmt w:val="bullet"/>
      <w:lvlText w:val=""/>
      <w:lvlJc w:val="left"/>
      <w:pPr>
        <w:tabs>
          <w:tab w:val="num" w:pos="3600"/>
        </w:tabs>
        <w:ind w:left="3600" w:hanging="360"/>
      </w:pPr>
      <w:rPr>
        <w:rFonts w:ascii="Wingdings 2" w:hAnsi="Wingdings 2" w:hint="default"/>
      </w:rPr>
    </w:lvl>
    <w:lvl w:ilvl="5" w:tplc="8A3822B6" w:tentative="1">
      <w:start w:val="1"/>
      <w:numFmt w:val="bullet"/>
      <w:lvlText w:val=""/>
      <w:lvlJc w:val="left"/>
      <w:pPr>
        <w:tabs>
          <w:tab w:val="num" w:pos="4320"/>
        </w:tabs>
        <w:ind w:left="4320" w:hanging="360"/>
      </w:pPr>
      <w:rPr>
        <w:rFonts w:ascii="Wingdings 2" w:hAnsi="Wingdings 2" w:hint="default"/>
      </w:rPr>
    </w:lvl>
    <w:lvl w:ilvl="6" w:tplc="0B2CEB3A" w:tentative="1">
      <w:start w:val="1"/>
      <w:numFmt w:val="bullet"/>
      <w:lvlText w:val=""/>
      <w:lvlJc w:val="left"/>
      <w:pPr>
        <w:tabs>
          <w:tab w:val="num" w:pos="5040"/>
        </w:tabs>
        <w:ind w:left="5040" w:hanging="360"/>
      </w:pPr>
      <w:rPr>
        <w:rFonts w:ascii="Wingdings 2" w:hAnsi="Wingdings 2" w:hint="default"/>
      </w:rPr>
    </w:lvl>
    <w:lvl w:ilvl="7" w:tplc="93EC458C" w:tentative="1">
      <w:start w:val="1"/>
      <w:numFmt w:val="bullet"/>
      <w:lvlText w:val=""/>
      <w:lvlJc w:val="left"/>
      <w:pPr>
        <w:tabs>
          <w:tab w:val="num" w:pos="5760"/>
        </w:tabs>
        <w:ind w:left="5760" w:hanging="360"/>
      </w:pPr>
      <w:rPr>
        <w:rFonts w:ascii="Wingdings 2" w:hAnsi="Wingdings 2" w:hint="default"/>
      </w:rPr>
    </w:lvl>
    <w:lvl w:ilvl="8" w:tplc="64AA34E0" w:tentative="1">
      <w:start w:val="1"/>
      <w:numFmt w:val="bullet"/>
      <w:lvlText w:val=""/>
      <w:lvlJc w:val="left"/>
      <w:pPr>
        <w:tabs>
          <w:tab w:val="num" w:pos="6480"/>
        </w:tabs>
        <w:ind w:left="6480" w:hanging="360"/>
      </w:pPr>
      <w:rPr>
        <w:rFonts w:ascii="Wingdings 2" w:hAnsi="Wingdings 2" w:hint="default"/>
      </w:rPr>
    </w:lvl>
  </w:abstractNum>
  <w:abstractNum w:abstractNumId="2" w15:restartNumberingAfterBreak="0">
    <w:nsid w:val="63FC13F5"/>
    <w:multiLevelType w:val="hybridMultilevel"/>
    <w:tmpl w:val="7E34F14C"/>
    <w:lvl w:ilvl="0" w:tplc="95984CA4">
      <w:start w:val="1"/>
      <w:numFmt w:val="bullet"/>
      <w:lvlText w:val=""/>
      <w:lvlJc w:val="left"/>
      <w:pPr>
        <w:tabs>
          <w:tab w:val="num" w:pos="720"/>
        </w:tabs>
        <w:ind w:left="720" w:hanging="360"/>
      </w:pPr>
      <w:rPr>
        <w:rFonts w:ascii="Wingdings 2" w:hAnsi="Wingdings 2" w:hint="default"/>
      </w:rPr>
    </w:lvl>
    <w:lvl w:ilvl="1" w:tplc="AA4819F8" w:tentative="1">
      <w:start w:val="1"/>
      <w:numFmt w:val="bullet"/>
      <w:lvlText w:val=""/>
      <w:lvlJc w:val="left"/>
      <w:pPr>
        <w:tabs>
          <w:tab w:val="num" w:pos="1440"/>
        </w:tabs>
        <w:ind w:left="1440" w:hanging="360"/>
      </w:pPr>
      <w:rPr>
        <w:rFonts w:ascii="Wingdings 2" w:hAnsi="Wingdings 2" w:hint="default"/>
      </w:rPr>
    </w:lvl>
    <w:lvl w:ilvl="2" w:tplc="B28E5FEC" w:tentative="1">
      <w:start w:val="1"/>
      <w:numFmt w:val="bullet"/>
      <w:lvlText w:val=""/>
      <w:lvlJc w:val="left"/>
      <w:pPr>
        <w:tabs>
          <w:tab w:val="num" w:pos="2160"/>
        </w:tabs>
        <w:ind w:left="2160" w:hanging="360"/>
      </w:pPr>
      <w:rPr>
        <w:rFonts w:ascii="Wingdings 2" w:hAnsi="Wingdings 2" w:hint="default"/>
      </w:rPr>
    </w:lvl>
    <w:lvl w:ilvl="3" w:tplc="7728A7C4" w:tentative="1">
      <w:start w:val="1"/>
      <w:numFmt w:val="bullet"/>
      <w:lvlText w:val=""/>
      <w:lvlJc w:val="left"/>
      <w:pPr>
        <w:tabs>
          <w:tab w:val="num" w:pos="2880"/>
        </w:tabs>
        <w:ind w:left="2880" w:hanging="360"/>
      </w:pPr>
      <w:rPr>
        <w:rFonts w:ascii="Wingdings 2" w:hAnsi="Wingdings 2" w:hint="default"/>
      </w:rPr>
    </w:lvl>
    <w:lvl w:ilvl="4" w:tplc="9ABCA51E" w:tentative="1">
      <w:start w:val="1"/>
      <w:numFmt w:val="bullet"/>
      <w:lvlText w:val=""/>
      <w:lvlJc w:val="left"/>
      <w:pPr>
        <w:tabs>
          <w:tab w:val="num" w:pos="3600"/>
        </w:tabs>
        <w:ind w:left="3600" w:hanging="360"/>
      </w:pPr>
      <w:rPr>
        <w:rFonts w:ascii="Wingdings 2" w:hAnsi="Wingdings 2" w:hint="default"/>
      </w:rPr>
    </w:lvl>
    <w:lvl w:ilvl="5" w:tplc="E18A2A8A" w:tentative="1">
      <w:start w:val="1"/>
      <w:numFmt w:val="bullet"/>
      <w:lvlText w:val=""/>
      <w:lvlJc w:val="left"/>
      <w:pPr>
        <w:tabs>
          <w:tab w:val="num" w:pos="4320"/>
        </w:tabs>
        <w:ind w:left="4320" w:hanging="360"/>
      </w:pPr>
      <w:rPr>
        <w:rFonts w:ascii="Wingdings 2" w:hAnsi="Wingdings 2" w:hint="default"/>
      </w:rPr>
    </w:lvl>
    <w:lvl w:ilvl="6" w:tplc="6694C242" w:tentative="1">
      <w:start w:val="1"/>
      <w:numFmt w:val="bullet"/>
      <w:lvlText w:val=""/>
      <w:lvlJc w:val="left"/>
      <w:pPr>
        <w:tabs>
          <w:tab w:val="num" w:pos="5040"/>
        </w:tabs>
        <w:ind w:left="5040" w:hanging="360"/>
      </w:pPr>
      <w:rPr>
        <w:rFonts w:ascii="Wingdings 2" w:hAnsi="Wingdings 2" w:hint="default"/>
      </w:rPr>
    </w:lvl>
    <w:lvl w:ilvl="7" w:tplc="F4806E66" w:tentative="1">
      <w:start w:val="1"/>
      <w:numFmt w:val="bullet"/>
      <w:lvlText w:val=""/>
      <w:lvlJc w:val="left"/>
      <w:pPr>
        <w:tabs>
          <w:tab w:val="num" w:pos="5760"/>
        </w:tabs>
        <w:ind w:left="5760" w:hanging="360"/>
      </w:pPr>
      <w:rPr>
        <w:rFonts w:ascii="Wingdings 2" w:hAnsi="Wingdings 2" w:hint="default"/>
      </w:rPr>
    </w:lvl>
    <w:lvl w:ilvl="8" w:tplc="A2505A28" w:tentative="1">
      <w:start w:val="1"/>
      <w:numFmt w:val="bullet"/>
      <w:lvlText w:val=""/>
      <w:lvlJc w:val="left"/>
      <w:pPr>
        <w:tabs>
          <w:tab w:val="num" w:pos="6480"/>
        </w:tabs>
        <w:ind w:left="6480" w:hanging="360"/>
      </w:pPr>
      <w:rPr>
        <w:rFonts w:ascii="Wingdings 2" w:hAnsi="Wingdings 2" w:hint="default"/>
      </w:rPr>
    </w:lvl>
  </w:abstractNum>
  <w:abstractNum w:abstractNumId="3" w15:restartNumberingAfterBreak="0">
    <w:nsid w:val="71BC1769"/>
    <w:multiLevelType w:val="hybridMultilevel"/>
    <w:tmpl w:val="BF1AFFCC"/>
    <w:lvl w:ilvl="0" w:tplc="EB9AF476">
      <w:start w:val="1"/>
      <w:numFmt w:val="bullet"/>
      <w:lvlText w:val=""/>
      <w:lvlJc w:val="left"/>
      <w:pPr>
        <w:tabs>
          <w:tab w:val="num" w:pos="720"/>
        </w:tabs>
        <w:ind w:left="720" w:hanging="360"/>
      </w:pPr>
      <w:rPr>
        <w:rFonts w:ascii="Wingdings 2" w:hAnsi="Wingdings 2" w:hint="default"/>
      </w:rPr>
    </w:lvl>
    <w:lvl w:ilvl="1" w:tplc="E1ECB6CE" w:tentative="1">
      <w:start w:val="1"/>
      <w:numFmt w:val="bullet"/>
      <w:lvlText w:val=""/>
      <w:lvlJc w:val="left"/>
      <w:pPr>
        <w:tabs>
          <w:tab w:val="num" w:pos="1440"/>
        </w:tabs>
        <w:ind w:left="1440" w:hanging="360"/>
      </w:pPr>
      <w:rPr>
        <w:rFonts w:ascii="Wingdings 2" w:hAnsi="Wingdings 2" w:hint="default"/>
      </w:rPr>
    </w:lvl>
    <w:lvl w:ilvl="2" w:tplc="9D4E5196" w:tentative="1">
      <w:start w:val="1"/>
      <w:numFmt w:val="bullet"/>
      <w:lvlText w:val=""/>
      <w:lvlJc w:val="left"/>
      <w:pPr>
        <w:tabs>
          <w:tab w:val="num" w:pos="2160"/>
        </w:tabs>
        <w:ind w:left="2160" w:hanging="360"/>
      </w:pPr>
      <w:rPr>
        <w:rFonts w:ascii="Wingdings 2" w:hAnsi="Wingdings 2" w:hint="default"/>
      </w:rPr>
    </w:lvl>
    <w:lvl w:ilvl="3" w:tplc="7BDAC518" w:tentative="1">
      <w:start w:val="1"/>
      <w:numFmt w:val="bullet"/>
      <w:lvlText w:val=""/>
      <w:lvlJc w:val="left"/>
      <w:pPr>
        <w:tabs>
          <w:tab w:val="num" w:pos="2880"/>
        </w:tabs>
        <w:ind w:left="2880" w:hanging="360"/>
      </w:pPr>
      <w:rPr>
        <w:rFonts w:ascii="Wingdings 2" w:hAnsi="Wingdings 2" w:hint="default"/>
      </w:rPr>
    </w:lvl>
    <w:lvl w:ilvl="4" w:tplc="C2E6AC92" w:tentative="1">
      <w:start w:val="1"/>
      <w:numFmt w:val="bullet"/>
      <w:lvlText w:val=""/>
      <w:lvlJc w:val="left"/>
      <w:pPr>
        <w:tabs>
          <w:tab w:val="num" w:pos="3600"/>
        </w:tabs>
        <w:ind w:left="3600" w:hanging="360"/>
      </w:pPr>
      <w:rPr>
        <w:rFonts w:ascii="Wingdings 2" w:hAnsi="Wingdings 2" w:hint="default"/>
      </w:rPr>
    </w:lvl>
    <w:lvl w:ilvl="5" w:tplc="F6E2DC82" w:tentative="1">
      <w:start w:val="1"/>
      <w:numFmt w:val="bullet"/>
      <w:lvlText w:val=""/>
      <w:lvlJc w:val="left"/>
      <w:pPr>
        <w:tabs>
          <w:tab w:val="num" w:pos="4320"/>
        </w:tabs>
        <w:ind w:left="4320" w:hanging="360"/>
      </w:pPr>
      <w:rPr>
        <w:rFonts w:ascii="Wingdings 2" w:hAnsi="Wingdings 2" w:hint="default"/>
      </w:rPr>
    </w:lvl>
    <w:lvl w:ilvl="6" w:tplc="E5603D00" w:tentative="1">
      <w:start w:val="1"/>
      <w:numFmt w:val="bullet"/>
      <w:lvlText w:val=""/>
      <w:lvlJc w:val="left"/>
      <w:pPr>
        <w:tabs>
          <w:tab w:val="num" w:pos="5040"/>
        </w:tabs>
        <w:ind w:left="5040" w:hanging="360"/>
      </w:pPr>
      <w:rPr>
        <w:rFonts w:ascii="Wingdings 2" w:hAnsi="Wingdings 2" w:hint="default"/>
      </w:rPr>
    </w:lvl>
    <w:lvl w:ilvl="7" w:tplc="A3E61D28" w:tentative="1">
      <w:start w:val="1"/>
      <w:numFmt w:val="bullet"/>
      <w:lvlText w:val=""/>
      <w:lvlJc w:val="left"/>
      <w:pPr>
        <w:tabs>
          <w:tab w:val="num" w:pos="5760"/>
        </w:tabs>
        <w:ind w:left="5760" w:hanging="360"/>
      </w:pPr>
      <w:rPr>
        <w:rFonts w:ascii="Wingdings 2" w:hAnsi="Wingdings 2" w:hint="default"/>
      </w:rPr>
    </w:lvl>
    <w:lvl w:ilvl="8" w:tplc="CF0CA488" w:tentative="1">
      <w:start w:val="1"/>
      <w:numFmt w:val="bullet"/>
      <w:lvlText w:val=""/>
      <w:lvlJc w:val="left"/>
      <w:pPr>
        <w:tabs>
          <w:tab w:val="num" w:pos="6480"/>
        </w:tabs>
        <w:ind w:left="6480" w:hanging="360"/>
      </w:pPr>
      <w:rPr>
        <w:rFonts w:ascii="Wingdings 2" w:hAnsi="Wingdings 2" w:hint="default"/>
      </w:rPr>
    </w:lvl>
  </w:abstractNum>
  <w:num w:numId="1">
    <w:abstractNumId w:val="0"/>
  </w:num>
  <w:num w:numId="2">
    <w:abstractNumId w:val="3"/>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E3D98"/>
    <w:rsid w:val="001D58AA"/>
    <w:rsid w:val="003E5E34"/>
    <w:rsid w:val="004319D6"/>
    <w:rsid w:val="00481848"/>
    <w:rsid w:val="00594DCA"/>
    <w:rsid w:val="00680554"/>
    <w:rsid w:val="006E4EA0"/>
    <w:rsid w:val="00A761CA"/>
    <w:rsid w:val="00A86B12"/>
    <w:rsid w:val="00AB6EAC"/>
    <w:rsid w:val="00B42BF5"/>
    <w:rsid w:val="00BC2EDB"/>
    <w:rsid w:val="00C00C04"/>
    <w:rsid w:val="00CA5CEA"/>
    <w:rsid w:val="00CE3D98"/>
    <w:rsid w:val="00D3014C"/>
    <w:rsid w:val="00DE3E40"/>
    <w:rsid w:val="00E406D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AEE407"/>
  <w15:chartTrackingRefBased/>
  <w15:docId w15:val="{3E209524-D627-43DD-BB9E-00EB17BA7B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C2EDB"/>
    <w:pPr>
      <w:spacing w:after="0" w:line="240" w:lineRule="auto"/>
      <w:ind w:left="720"/>
      <w:contextualSpacing/>
    </w:pPr>
    <w:rPr>
      <w:rFonts w:ascii="Times New Roman" w:eastAsiaTheme="minorEastAsia"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05036650">
      <w:bodyDiv w:val="1"/>
      <w:marLeft w:val="0"/>
      <w:marRight w:val="0"/>
      <w:marTop w:val="0"/>
      <w:marBottom w:val="0"/>
      <w:divBdr>
        <w:top w:val="none" w:sz="0" w:space="0" w:color="auto"/>
        <w:left w:val="none" w:sz="0" w:space="0" w:color="auto"/>
        <w:bottom w:val="none" w:sz="0" w:space="0" w:color="auto"/>
        <w:right w:val="none" w:sz="0" w:space="0" w:color="auto"/>
      </w:divBdr>
      <w:divsChild>
        <w:div w:id="59400793">
          <w:marLeft w:val="864"/>
          <w:marRight w:val="0"/>
          <w:marTop w:val="0"/>
          <w:marBottom w:val="0"/>
          <w:divBdr>
            <w:top w:val="none" w:sz="0" w:space="0" w:color="auto"/>
            <w:left w:val="none" w:sz="0" w:space="0" w:color="auto"/>
            <w:bottom w:val="none" w:sz="0" w:space="0" w:color="auto"/>
            <w:right w:val="none" w:sz="0" w:space="0" w:color="auto"/>
          </w:divBdr>
        </w:div>
      </w:divsChild>
    </w:div>
    <w:div w:id="1371222532">
      <w:bodyDiv w:val="1"/>
      <w:marLeft w:val="0"/>
      <w:marRight w:val="0"/>
      <w:marTop w:val="0"/>
      <w:marBottom w:val="0"/>
      <w:divBdr>
        <w:top w:val="none" w:sz="0" w:space="0" w:color="auto"/>
        <w:left w:val="none" w:sz="0" w:space="0" w:color="auto"/>
        <w:bottom w:val="none" w:sz="0" w:space="0" w:color="auto"/>
        <w:right w:val="none" w:sz="0" w:space="0" w:color="auto"/>
      </w:divBdr>
      <w:divsChild>
        <w:div w:id="1515611369">
          <w:marLeft w:val="864"/>
          <w:marRight w:val="0"/>
          <w:marTop w:val="0"/>
          <w:marBottom w:val="0"/>
          <w:divBdr>
            <w:top w:val="none" w:sz="0" w:space="0" w:color="auto"/>
            <w:left w:val="none" w:sz="0" w:space="0" w:color="auto"/>
            <w:bottom w:val="none" w:sz="0" w:space="0" w:color="auto"/>
            <w:right w:val="none" w:sz="0" w:space="0" w:color="auto"/>
          </w:divBdr>
        </w:div>
      </w:divsChild>
    </w:div>
    <w:div w:id="1585064997">
      <w:bodyDiv w:val="1"/>
      <w:marLeft w:val="0"/>
      <w:marRight w:val="0"/>
      <w:marTop w:val="0"/>
      <w:marBottom w:val="0"/>
      <w:divBdr>
        <w:top w:val="none" w:sz="0" w:space="0" w:color="auto"/>
        <w:left w:val="none" w:sz="0" w:space="0" w:color="auto"/>
        <w:bottom w:val="none" w:sz="0" w:space="0" w:color="auto"/>
        <w:right w:val="none" w:sz="0" w:space="0" w:color="auto"/>
      </w:divBdr>
      <w:divsChild>
        <w:div w:id="1815443684">
          <w:marLeft w:val="864"/>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521</Words>
  <Characters>2975</Characters>
  <Application>Microsoft Office Word</Application>
  <DocSecurity>0</DocSecurity>
  <Lines>24</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SPecialiST RePack</Company>
  <LinksUpToDate>false</LinksUpToDate>
  <CharactersWithSpaces>3490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Olga</dc:creator>
  <cp:keywords/>
  <dc:description/>
  <cp:lastModifiedBy>Olga</cp:lastModifiedBy>
  <cp:revision>2</cp:revision>
  <dcterms:created xsi:type="dcterms:W3CDTF">2025-04-22T08:39:00Z</dcterms:created>
  <dcterms:modified xsi:type="dcterms:W3CDTF">2025-04-22T08:39:00Z</dcterms:modified>
</cp:coreProperties>
</file>