
<file path=[Content_Types].xml><?xml version="1.0" encoding="utf-8"?>
<Types xmlns="http://schemas.openxmlformats.org/package/2006/content-types">
  <Default ContentType="application/xml" Extension="xml"/>
  <Default ContentType="application/vnd.openxmlformats-package.relationships+xml" Extension="rels"/>
  <Override ContentType="application/vnd.openxmlformats-officedocument.wordprocessingml.settings+xml" PartName="/word/settings.xml"/>
  <Override ContentType="application/vnd.openxmlformats-officedocument.wordprocessingml.styles+xml" PartName="/word/styles.xml"/>
  <Override ContentType="application/vnd.openxmlformats-officedocument.wordprocessingml.fontTable+xml" PartName="/word/fontTable.xml"/>
  <Override ContentType="application/vnd.openxmlformats-officedocument.wordprocessingml.numbering+xml" PartName="/word/numbering.xml"/>
  <Override ContentType="application/vnd.openxmlformats-officedocument.wordprocessingml.document.main+xml" PartName="/word/document.xml"/>
  <Override ContentType="application/vnd.openxmlformats-officedocument.theme+xml" PartName="/word/theme/theme1.xml"/>
</Types>
</file>

<file path=_rels/.rels><?xml version="1.0" encoding="UTF-8" standalone="yes"?><Relationships xmlns="http://schemas.openxmlformats.org/package/2006/relationships"><Relationship Id="rId1" Type="http://schemas.openxmlformats.org/officeDocument/2006/relationships/officeDocument" Target="word/document.xml"/></Relationships>
</file>

<file path=word/document.xml><?xml version="1.0" encoding="utf-8"?>
<w:document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body>
    <w:p w:rsidR="00000000" w:rsidDel="00000000" w:rsidP="00000000" w:rsidRDefault="00000000" w:rsidRPr="00000000" w14:paraId="00000001">
      <w:pPr>
        <w:spacing w:after="0" w:before="0" w:line="360" w:lineRule="auto"/>
        <w:jc w:val="center"/>
        <w:rPr>
          <w:rFonts w:ascii="Times New Roman" w:cs="Times New Roman" w:eastAsia="Times New Roman" w:hAnsi="Times New Roman"/>
          <w:b w:val="1"/>
          <w:sz w:val="28"/>
          <w:szCs w:val="28"/>
        </w:rPr>
      </w:pPr>
      <w:r w:rsidDel="00000000" w:rsidR="00000000" w:rsidRPr="00000000">
        <w:rPr>
          <w:rFonts w:ascii="Times New Roman" w:cs="Times New Roman" w:eastAsia="Times New Roman" w:hAnsi="Times New Roman"/>
          <w:b w:val="1"/>
          <w:sz w:val="28"/>
          <w:szCs w:val="28"/>
          <w:rtl w:val="0"/>
        </w:rPr>
        <w:t xml:space="preserve">ТЕЗИ ТВОРЧОЇ РОБОТИ</w:t>
      </w:r>
    </w:p>
    <w:p w:rsidR="00000000" w:rsidDel="00000000" w:rsidP="00000000" w:rsidRDefault="00000000" w:rsidRPr="00000000" w14:paraId="00000002">
      <w:pPr>
        <w:spacing w:after="0" w:before="0" w:line="360" w:lineRule="auto"/>
        <w:jc w:val="center"/>
        <w:rPr>
          <w:rFonts w:ascii="Times New Roman" w:cs="Times New Roman" w:eastAsia="Times New Roman" w:hAnsi="Times New Roman"/>
          <w:b w:val="1"/>
          <w:sz w:val="28"/>
          <w:szCs w:val="28"/>
        </w:rPr>
      </w:pPr>
      <w:r w:rsidDel="00000000" w:rsidR="00000000" w:rsidRPr="00000000">
        <w:rPr>
          <w:rFonts w:ascii="Times New Roman" w:cs="Times New Roman" w:eastAsia="Times New Roman" w:hAnsi="Times New Roman"/>
          <w:b w:val="1"/>
          <w:sz w:val="28"/>
          <w:szCs w:val="28"/>
          <w:rtl w:val="0"/>
        </w:rPr>
        <w:t xml:space="preserve">І (заочного) етапу</w:t>
      </w:r>
    </w:p>
    <w:p w:rsidR="00000000" w:rsidDel="00000000" w:rsidP="00000000" w:rsidRDefault="00000000" w:rsidRPr="00000000" w14:paraId="00000003">
      <w:pPr>
        <w:spacing w:after="0" w:before="0" w:line="360" w:lineRule="auto"/>
        <w:jc w:val="center"/>
        <w:rPr>
          <w:rFonts w:ascii="Times New Roman" w:cs="Times New Roman" w:eastAsia="Times New Roman" w:hAnsi="Times New Roman"/>
          <w:b w:val="1"/>
          <w:sz w:val="28"/>
          <w:szCs w:val="28"/>
        </w:rPr>
      </w:pPr>
      <w:r w:rsidDel="00000000" w:rsidR="00000000" w:rsidRPr="00000000">
        <w:rPr>
          <w:rFonts w:ascii="Times New Roman" w:cs="Times New Roman" w:eastAsia="Times New Roman" w:hAnsi="Times New Roman"/>
          <w:b w:val="1"/>
          <w:sz w:val="28"/>
          <w:szCs w:val="28"/>
          <w:rtl w:val="0"/>
        </w:rPr>
        <w:t xml:space="preserve">Всеукраїнського інтерактивного конкурсу «МАН-Юніор Дослідник»</w:t>
      </w:r>
    </w:p>
    <w:p w:rsidR="00000000" w:rsidDel="00000000" w:rsidP="00000000" w:rsidRDefault="00000000" w:rsidRPr="00000000" w14:paraId="00000004">
      <w:pPr>
        <w:spacing w:after="0" w:before="0" w:line="360" w:lineRule="auto"/>
        <w:jc w:val="center"/>
        <w:rPr>
          <w:rFonts w:ascii="Times New Roman" w:cs="Times New Roman" w:eastAsia="Times New Roman" w:hAnsi="Times New Roman"/>
          <w:b w:val="1"/>
          <w:sz w:val="28"/>
          <w:szCs w:val="28"/>
        </w:rPr>
      </w:pPr>
      <w:r w:rsidDel="00000000" w:rsidR="00000000" w:rsidRPr="00000000">
        <w:rPr>
          <w:rFonts w:ascii="Times New Roman" w:cs="Times New Roman" w:eastAsia="Times New Roman" w:hAnsi="Times New Roman"/>
          <w:b w:val="1"/>
          <w:sz w:val="28"/>
          <w:szCs w:val="28"/>
          <w:rtl w:val="0"/>
        </w:rPr>
        <w:t xml:space="preserve">Національного центру «Мала академія наук України»</w:t>
      </w:r>
    </w:p>
    <w:p w:rsidR="00000000" w:rsidDel="00000000" w:rsidP="00000000" w:rsidRDefault="00000000" w:rsidRPr="00000000" w14:paraId="00000005">
      <w:pPr>
        <w:spacing w:after="0" w:before="0" w:line="360" w:lineRule="auto"/>
        <w:jc w:val="center"/>
        <w:rPr>
          <w:rFonts w:ascii="Times New Roman" w:cs="Times New Roman" w:eastAsia="Times New Roman" w:hAnsi="Times New Roman"/>
          <w:b w:val="1"/>
          <w:i w:val="1"/>
          <w:sz w:val="28"/>
          <w:szCs w:val="28"/>
        </w:rPr>
      </w:pPr>
      <w:r w:rsidDel="00000000" w:rsidR="00000000" w:rsidRPr="00000000">
        <w:rPr>
          <w:rFonts w:ascii="Times New Roman" w:cs="Times New Roman" w:eastAsia="Times New Roman" w:hAnsi="Times New Roman"/>
          <w:b w:val="1"/>
          <w:sz w:val="28"/>
          <w:szCs w:val="28"/>
          <w:rtl w:val="0"/>
        </w:rPr>
        <w:t xml:space="preserve">у номінації </w:t>
      </w:r>
      <w:r w:rsidDel="00000000" w:rsidR="00000000" w:rsidRPr="00000000">
        <w:rPr>
          <w:rFonts w:ascii="Times New Roman" w:cs="Times New Roman" w:eastAsia="Times New Roman" w:hAnsi="Times New Roman"/>
          <w:b w:val="1"/>
          <w:i w:val="1"/>
          <w:sz w:val="28"/>
          <w:szCs w:val="28"/>
          <w:rtl w:val="0"/>
        </w:rPr>
        <w:t xml:space="preserve">«Історик-Юніор»</w:t>
      </w:r>
    </w:p>
    <w:p w:rsidR="00000000" w:rsidDel="00000000" w:rsidP="00000000" w:rsidRDefault="00000000" w:rsidRPr="00000000" w14:paraId="00000006">
      <w:pPr>
        <w:spacing w:after="0" w:before="0" w:line="360" w:lineRule="auto"/>
        <w:jc w:val="both"/>
        <w:rPr>
          <w:rFonts w:ascii="Times New Roman" w:cs="Times New Roman" w:eastAsia="Times New Roman" w:hAnsi="Times New Roman"/>
          <w:sz w:val="28"/>
          <w:szCs w:val="28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7">
      <w:pPr>
        <w:spacing w:after="0" w:before="0" w:line="360" w:lineRule="auto"/>
        <w:jc w:val="right"/>
        <w:rPr>
          <w:rFonts w:ascii="Times New Roman" w:cs="Times New Roman" w:eastAsia="Times New Roman" w:hAnsi="Times New Roman"/>
          <w:b w:val="1"/>
          <w:sz w:val="28"/>
          <w:szCs w:val="28"/>
        </w:rPr>
      </w:pPr>
      <w:r w:rsidDel="00000000" w:rsidR="00000000" w:rsidRPr="00000000">
        <w:rPr>
          <w:rFonts w:ascii="Times New Roman" w:cs="Times New Roman" w:eastAsia="Times New Roman" w:hAnsi="Times New Roman"/>
          <w:b w:val="1"/>
          <w:sz w:val="28"/>
          <w:szCs w:val="28"/>
          <w:rtl w:val="0"/>
        </w:rPr>
        <w:t xml:space="preserve">Тема проєкту:</w:t>
      </w:r>
    </w:p>
    <w:p w:rsidR="00000000" w:rsidDel="00000000" w:rsidP="00000000" w:rsidRDefault="00000000" w:rsidRPr="00000000" w14:paraId="00000008">
      <w:pPr>
        <w:spacing w:after="0" w:before="0" w:line="360" w:lineRule="auto"/>
        <w:jc w:val="right"/>
        <w:rPr>
          <w:rFonts w:ascii="Times New Roman" w:cs="Times New Roman" w:eastAsia="Times New Roman" w:hAnsi="Times New Roman"/>
          <w:sz w:val="28"/>
          <w:szCs w:val="28"/>
        </w:rPr>
      </w:pPr>
      <w:r w:rsidDel="00000000" w:rsidR="00000000" w:rsidRPr="00000000">
        <w:rPr>
          <w:rFonts w:ascii="Times New Roman" w:cs="Times New Roman" w:eastAsia="Times New Roman" w:hAnsi="Times New Roman"/>
          <w:i w:val="1"/>
          <w:sz w:val="28"/>
          <w:szCs w:val="28"/>
          <w:rtl w:val="0"/>
        </w:rPr>
        <w:t xml:space="preserve">«Історія Харкова: Екскурсійний маршрут»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9">
      <w:pPr>
        <w:spacing w:after="0" w:before="0" w:line="360" w:lineRule="auto"/>
        <w:jc w:val="right"/>
        <w:rPr>
          <w:rFonts w:ascii="Times New Roman" w:cs="Times New Roman" w:eastAsia="Times New Roman" w:hAnsi="Times New Roman"/>
          <w:b w:val="1"/>
          <w:sz w:val="28"/>
          <w:szCs w:val="28"/>
        </w:rPr>
      </w:pPr>
      <w:r w:rsidDel="00000000" w:rsidR="00000000" w:rsidRPr="00000000">
        <w:rPr>
          <w:rFonts w:ascii="Times New Roman" w:cs="Times New Roman" w:eastAsia="Times New Roman" w:hAnsi="Times New Roman"/>
          <w:b w:val="1"/>
          <w:sz w:val="28"/>
          <w:szCs w:val="28"/>
          <w:rtl w:val="0"/>
        </w:rPr>
        <w:t xml:space="preserve">Автори проєкту:</w:t>
      </w:r>
    </w:p>
    <w:p w:rsidR="00000000" w:rsidDel="00000000" w:rsidP="00000000" w:rsidRDefault="00000000" w:rsidRPr="00000000" w14:paraId="0000000A">
      <w:pPr>
        <w:spacing w:after="0" w:before="0" w:line="360" w:lineRule="auto"/>
        <w:jc w:val="right"/>
        <w:rPr>
          <w:rFonts w:ascii="Times New Roman" w:cs="Times New Roman" w:eastAsia="Times New Roman" w:hAnsi="Times New Roman"/>
          <w:sz w:val="28"/>
          <w:szCs w:val="28"/>
        </w:rPr>
      </w:pPr>
      <w:r w:rsidDel="00000000" w:rsidR="00000000" w:rsidRPr="00000000">
        <w:rPr>
          <w:rFonts w:ascii="Times New Roman" w:cs="Times New Roman" w:eastAsia="Times New Roman" w:hAnsi="Times New Roman"/>
          <w:sz w:val="28"/>
          <w:szCs w:val="28"/>
          <w:rtl w:val="0"/>
        </w:rPr>
        <w:t xml:space="preserve">ЗЕМЛІН Дмитро Михайлович,</w:t>
      </w:r>
    </w:p>
    <w:p w:rsidR="00000000" w:rsidDel="00000000" w:rsidP="00000000" w:rsidRDefault="00000000" w:rsidRPr="00000000" w14:paraId="0000000B">
      <w:pPr>
        <w:spacing w:after="0" w:before="0" w:line="360" w:lineRule="auto"/>
        <w:jc w:val="right"/>
        <w:rPr>
          <w:rFonts w:ascii="Times New Roman" w:cs="Times New Roman" w:eastAsia="Times New Roman" w:hAnsi="Times New Roman"/>
          <w:sz w:val="28"/>
          <w:szCs w:val="28"/>
        </w:rPr>
      </w:pPr>
      <w:r w:rsidDel="00000000" w:rsidR="00000000" w:rsidRPr="00000000">
        <w:rPr>
          <w:rFonts w:ascii="Times New Roman" w:cs="Times New Roman" w:eastAsia="Times New Roman" w:hAnsi="Times New Roman"/>
          <w:sz w:val="28"/>
          <w:szCs w:val="28"/>
          <w:rtl w:val="0"/>
        </w:rPr>
        <w:t xml:space="preserve">учень 10-Б класу комунального закладу</w:t>
      </w:r>
    </w:p>
    <w:p w:rsidR="00000000" w:rsidDel="00000000" w:rsidP="00000000" w:rsidRDefault="00000000" w:rsidRPr="00000000" w14:paraId="0000000C">
      <w:pPr>
        <w:spacing w:after="0" w:before="0" w:line="360" w:lineRule="auto"/>
        <w:jc w:val="right"/>
        <w:rPr>
          <w:rFonts w:ascii="Times New Roman" w:cs="Times New Roman" w:eastAsia="Times New Roman" w:hAnsi="Times New Roman"/>
          <w:sz w:val="28"/>
          <w:szCs w:val="28"/>
        </w:rPr>
      </w:pPr>
      <w:r w:rsidDel="00000000" w:rsidR="00000000" w:rsidRPr="00000000">
        <w:rPr>
          <w:rFonts w:ascii="Times New Roman" w:cs="Times New Roman" w:eastAsia="Times New Roman" w:hAnsi="Times New Roman"/>
          <w:sz w:val="28"/>
          <w:szCs w:val="28"/>
          <w:rtl w:val="0"/>
        </w:rPr>
        <w:t xml:space="preserve">«Харківський ліцей №144 Харківської міської ради»</w:t>
      </w:r>
      <w:r w:rsidDel="00000000" w:rsidR="00000000" w:rsidRPr="00000000">
        <w:rPr>
          <w:rFonts w:ascii="Times New Roman" w:cs="Times New Roman" w:eastAsia="Times New Roman" w:hAnsi="Times New Roman"/>
          <w:b w:val="1"/>
          <w:sz w:val="28"/>
          <w:szCs w:val="28"/>
          <w:rtl w:val="0"/>
        </w:rPr>
        <w:br w:type="textWrapping"/>
      </w:r>
      <w:r w:rsidDel="00000000" w:rsidR="00000000" w:rsidRPr="00000000">
        <w:rPr>
          <w:rFonts w:ascii="Times New Roman" w:cs="Times New Roman" w:eastAsia="Times New Roman" w:hAnsi="Times New Roman"/>
          <w:sz w:val="28"/>
          <w:szCs w:val="28"/>
          <w:rtl w:val="0"/>
        </w:rPr>
        <w:t xml:space="preserve">КАЗАНСЬКА Наталія Олегівна,</w:t>
      </w:r>
    </w:p>
    <w:p w:rsidR="00000000" w:rsidDel="00000000" w:rsidP="00000000" w:rsidRDefault="00000000" w:rsidRPr="00000000" w14:paraId="0000000D">
      <w:pPr>
        <w:spacing w:after="0" w:before="0" w:line="360" w:lineRule="auto"/>
        <w:jc w:val="right"/>
        <w:rPr>
          <w:rFonts w:ascii="Times New Roman" w:cs="Times New Roman" w:eastAsia="Times New Roman" w:hAnsi="Times New Roman"/>
          <w:sz w:val="28"/>
          <w:szCs w:val="28"/>
        </w:rPr>
      </w:pPr>
      <w:r w:rsidDel="00000000" w:rsidR="00000000" w:rsidRPr="00000000">
        <w:rPr>
          <w:rFonts w:ascii="Times New Roman" w:cs="Times New Roman" w:eastAsia="Times New Roman" w:hAnsi="Times New Roman"/>
          <w:sz w:val="28"/>
          <w:szCs w:val="28"/>
          <w:rtl w:val="0"/>
        </w:rPr>
        <w:t xml:space="preserve">учениця 10-Б класу комунального закладу</w:t>
      </w:r>
    </w:p>
    <w:p w:rsidR="00000000" w:rsidDel="00000000" w:rsidP="00000000" w:rsidRDefault="00000000" w:rsidRPr="00000000" w14:paraId="0000000E">
      <w:pPr>
        <w:spacing w:after="0" w:before="0" w:line="360" w:lineRule="auto"/>
        <w:jc w:val="right"/>
        <w:rPr>
          <w:rFonts w:ascii="Times New Roman" w:cs="Times New Roman" w:eastAsia="Times New Roman" w:hAnsi="Times New Roman"/>
          <w:sz w:val="28"/>
          <w:szCs w:val="28"/>
        </w:rPr>
      </w:pPr>
      <w:r w:rsidDel="00000000" w:rsidR="00000000" w:rsidRPr="00000000">
        <w:rPr>
          <w:rFonts w:ascii="Times New Roman" w:cs="Times New Roman" w:eastAsia="Times New Roman" w:hAnsi="Times New Roman"/>
          <w:sz w:val="28"/>
          <w:szCs w:val="28"/>
          <w:rtl w:val="0"/>
        </w:rPr>
        <w:t xml:space="preserve">«Харківський ліцей №144 Харківської міської ради»</w:t>
      </w:r>
    </w:p>
    <w:p w:rsidR="00000000" w:rsidDel="00000000" w:rsidP="00000000" w:rsidRDefault="00000000" w:rsidRPr="00000000" w14:paraId="0000000F">
      <w:pPr>
        <w:spacing w:after="0" w:before="0" w:line="360" w:lineRule="auto"/>
        <w:jc w:val="right"/>
        <w:rPr>
          <w:rFonts w:ascii="Times New Roman" w:cs="Times New Roman" w:eastAsia="Times New Roman" w:hAnsi="Times New Roman"/>
          <w:sz w:val="28"/>
          <w:szCs w:val="28"/>
        </w:rPr>
      </w:pPr>
      <w:r w:rsidDel="00000000" w:rsidR="00000000" w:rsidRPr="00000000">
        <w:rPr>
          <w:rFonts w:ascii="Times New Roman" w:cs="Times New Roman" w:eastAsia="Times New Roman" w:hAnsi="Times New Roman"/>
          <w:b w:val="1"/>
          <w:sz w:val="28"/>
          <w:szCs w:val="28"/>
          <w:rtl w:val="0"/>
        </w:rPr>
        <w:t xml:space="preserve">Керівник проєкту: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0">
      <w:pPr>
        <w:spacing w:after="0" w:before="0" w:line="360" w:lineRule="auto"/>
        <w:jc w:val="right"/>
        <w:rPr>
          <w:rFonts w:ascii="Times New Roman" w:cs="Times New Roman" w:eastAsia="Times New Roman" w:hAnsi="Times New Roman"/>
          <w:sz w:val="28"/>
          <w:szCs w:val="28"/>
        </w:rPr>
      </w:pPr>
      <w:r w:rsidDel="00000000" w:rsidR="00000000" w:rsidRPr="00000000">
        <w:rPr>
          <w:rFonts w:ascii="Times New Roman" w:cs="Times New Roman" w:eastAsia="Times New Roman" w:hAnsi="Times New Roman"/>
          <w:sz w:val="28"/>
          <w:szCs w:val="28"/>
          <w:rtl w:val="0"/>
        </w:rPr>
        <w:t xml:space="preserve">ШАПОВАЛ Ольга Миколаївна,</w:t>
      </w:r>
    </w:p>
    <w:p w:rsidR="00000000" w:rsidDel="00000000" w:rsidP="00000000" w:rsidRDefault="00000000" w:rsidRPr="00000000" w14:paraId="00000011">
      <w:pPr>
        <w:spacing w:after="0" w:before="0" w:line="360" w:lineRule="auto"/>
        <w:jc w:val="right"/>
        <w:rPr>
          <w:rFonts w:ascii="Times New Roman" w:cs="Times New Roman" w:eastAsia="Times New Roman" w:hAnsi="Times New Roman"/>
          <w:sz w:val="28"/>
          <w:szCs w:val="28"/>
        </w:rPr>
      </w:pPr>
      <w:r w:rsidDel="00000000" w:rsidR="00000000" w:rsidRPr="00000000">
        <w:rPr>
          <w:rFonts w:ascii="Times New Roman" w:cs="Times New Roman" w:eastAsia="Times New Roman" w:hAnsi="Times New Roman"/>
          <w:sz w:val="28"/>
          <w:szCs w:val="28"/>
          <w:rtl w:val="0"/>
        </w:rPr>
        <w:t xml:space="preserve">вчитель історії комунального закладу</w:t>
      </w:r>
    </w:p>
    <w:p w:rsidR="00000000" w:rsidDel="00000000" w:rsidP="00000000" w:rsidRDefault="00000000" w:rsidRPr="00000000" w14:paraId="00000012">
      <w:pPr>
        <w:spacing w:after="0" w:before="0" w:line="360" w:lineRule="auto"/>
        <w:jc w:val="right"/>
        <w:rPr>
          <w:rFonts w:ascii="Times New Roman" w:cs="Times New Roman" w:eastAsia="Times New Roman" w:hAnsi="Times New Roman"/>
          <w:sz w:val="28"/>
          <w:szCs w:val="28"/>
        </w:rPr>
      </w:pPr>
      <w:r w:rsidDel="00000000" w:rsidR="00000000" w:rsidRPr="00000000">
        <w:rPr>
          <w:rFonts w:ascii="Times New Roman" w:cs="Times New Roman" w:eastAsia="Times New Roman" w:hAnsi="Times New Roman"/>
          <w:sz w:val="28"/>
          <w:szCs w:val="28"/>
          <w:rtl w:val="0"/>
        </w:rPr>
        <w:t xml:space="preserve">«Харківський ліцей №144 Харківської міської ради»</w:t>
      </w:r>
    </w:p>
    <w:p w:rsidR="00000000" w:rsidDel="00000000" w:rsidP="00000000" w:rsidRDefault="00000000" w:rsidRPr="00000000" w14:paraId="00000013">
      <w:pPr>
        <w:spacing w:after="0" w:before="0" w:line="360" w:lineRule="auto"/>
        <w:jc w:val="left"/>
        <w:rPr>
          <w:rFonts w:ascii="Times New Roman" w:cs="Times New Roman" w:eastAsia="Times New Roman" w:hAnsi="Times New Roman"/>
          <w:sz w:val="28"/>
          <w:szCs w:val="28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4">
      <w:pPr>
        <w:spacing w:after="0" w:before="0" w:line="360" w:lineRule="auto"/>
        <w:ind w:firstLine="720"/>
        <w:jc w:val="both"/>
        <w:rPr>
          <w:rFonts w:ascii="Times New Roman" w:cs="Times New Roman" w:eastAsia="Times New Roman" w:hAnsi="Times New Roman"/>
          <w:sz w:val="28"/>
          <w:szCs w:val="28"/>
        </w:rPr>
      </w:pPr>
      <w:r w:rsidDel="00000000" w:rsidR="00000000" w:rsidRPr="00000000">
        <w:rPr>
          <w:rFonts w:ascii="Times New Roman" w:cs="Times New Roman" w:eastAsia="Times New Roman" w:hAnsi="Times New Roman"/>
          <w:b w:val="1"/>
          <w:sz w:val="28"/>
          <w:szCs w:val="28"/>
          <w:rtl w:val="0"/>
        </w:rPr>
        <w:t xml:space="preserve">Мета роботи:</w:t>
      </w:r>
      <w:r w:rsidDel="00000000" w:rsidR="00000000" w:rsidRPr="00000000">
        <w:rPr>
          <w:rFonts w:ascii="Times New Roman" w:cs="Times New Roman" w:eastAsia="Times New Roman" w:hAnsi="Times New Roman"/>
          <w:sz w:val="28"/>
          <w:szCs w:val="28"/>
          <w:rtl w:val="0"/>
        </w:rPr>
        <w:t xml:space="preserve"> О</w:t>
      </w:r>
      <w:r w:rsidDel="00000000" w:rsidR="00000000" w:rsidRPr="00000000">
        <w:rPr>
          <w:rFonts w:ascii="Times New Roman" w:cs="Times New Roman" w:eastAsia="Times New Roman" w:hAnsi="Times New Roman"/>
          <w:sz w:val="28"/>
          <w:szCs w:val="28"/>
          <w:rtl w:val="0"/>
        </w:rPr>
        <w:t xml:space="preserve">знайомлення з історією м. Харкова шляхом створення віртуального екскурсійного маршруту</w:t>
      </w:r>
    </w:p>
    <w:p w:rsidR="00000000" w:rsidDel="00000000" w:rsidP="00000000" w:rsidRDefault="00000000" w:rsidRPr="00000000" w14:paraId="00000015">
      <w:pPr>
        <w:spacing w:line="360" w:lineRule="auto"/>
        <w:ind w:firstLine="720"/>
        <w:jc w:val="both"/>
        <w:rPr>
          <w:rFonts w:ascii="Times New Roman" w:cs="Times New Roman" w:eastAsia="Times New Roman" w:hAnsi="Times New Roman"/>
          <w:sz w:val="28"/>
          <w:szCs w:val="28"/>
        </w:rPr>
      </w:pPr>
      <w:r w:rsidDel="00000000" w:rsidR="00000000" w:rsidRPr="00000000">
        <w:rPr>
          <w:rFonts w:ascii="Times New Roman" w:cs="Times New Roman" w:eastAsia="Times New Roman" w:hAnsi="Times New Roman"/>
          <w:b w:val="1"/>
          <w:sz w:val="28"/>
          <w:szCs w:val="28"/>
          <w:rtl w:val="0"/>
        </w:rPr>
        <w:t xml:space="preserve">Об’єкт дослідження: </w:t>
      </w:r>
      <w:r w:rsidDel="00000000" w:rsidR="00000000" w:rsidRPr="00000000">
        <w:rPr>
          <w:rFonts w:ascii="Times New Roman" w:cs="Times New Roman" w:eastAsia="Times New Roman" w:hAnsi="Times New Roman"/>
          <w:sz w:val="28"/>
          <w:szCs w:val="28"/>
          <w:rtl w:val="0"/>
        </w:rPr>
        <w:t xml:space="preserve">Історико-культурна спадщина міста Харкова.</w:t>
      </w:r>
    </w:p>
    <w:p w:rsidR="00000000" w:rsidDel="00000000" w:rsidP="00000000" w:rsidRDefault="00000000" w:rsidRPr="00000000" w14:paraId="00000016">
      <w:pPr>
        <w:spacing w:line="360" w:lineRule="auto"/>
        <w:ind w:firstLine="720"/>
        <w:jc w:val="both"/>
        <w:rPr>
          <w:rFonts w:ascii="Times New Roman" w:cs="Times New Roman" w:eastAsia="Times New Roman" w:hAnsi="Times New Roman"/>
          <w:sz w:val="28"/>
          <w:szCs w:val="28"/>
        </w:rPr>
      </w:pPr>
      <w:r w:rsidDel="00000000" w:rsidR="00000000" w:rsidRPr="00000000">
        <w:rPr>
          <w:rFonts w:ascii="Times New Roman" w:cs="Times New Roman" w:eastAsia="Times New Roman" w:hAnsi="Times New Roman"/>
          <w:b w:val="1"/>
          <w:sz w:val="28"/>
          <w:szCs w:val="28"/>
          <w:rtl w:val="0"/>
        </w:rPr>
        <w:t xml:space="preserve">Предмет дослідження:</w:t>
      </w:r>
      <w:r w:rsidDel="00000000" w:rsidR="00000000" w:rsidRPr="00000000">
        <w:rPr>
          <w:rFonts w:ascii="Times New Roman" w:cs="Times New Roman" w:eastAsia="Times New Roman" w:hAnsi="Times New Roman"/>
          <w:sz w:val="28"/>
          <w:szCs w:val="28"/>
          <w:rtl w:val="0"/>
        </w:rPr>
        <w:t xml:space="preserve"> </w:t>
      </w:r>
      <w:r w:rsidDel="00000000" w:rsidR="00000000" w:rsidRPr="00000000">
        <w:rPr>
          <w:rFonts w:ascii="Times New Roman" w:cs="Times New Roman" w:eastAsia="Times New Roman" w:hAnsi="Times New Roman"/>
          <w:sz w:val="28"/>
          <w:szCs w:val="28"/>
          <w:rtl w:val="0"/>
        </w:rPr>
        <w:t xml:space="preserve">Формування та зміст віртуального екскурсійного маршруту історичними місцями Харкова як засобу популяризації краєзнавчих знань серед молоді.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7">
      <w:pPr>
        <w:spacing w:line="360" w:lineRule="auto"/>
        <w:ind w:firstLine="720"/>
        <w:jc w:val="both"/>
        <w:rPr>
          <w:rFonts w:ascii="Times New Roman" w:cs="Times New Roman" w:eastAsia="Times New Roman" w:hAnsi="Times New Roman"/>
          <w:sz w:val="28"/>
          <w:szCs w:val="28"/>
        </w:rPr>
      </w:pPr>
      <w:r w:rsidDel="00000000" w:rsidR="00000000" w:rsidRPr="00000000">
        <w:rPr>
          <w:rFonts w:ascii="Times New Roman" w:cs="Times New Roman" w:eastAsia="Times New Roman" w:hAnsi="Times New Roman"/>
          <w:b w:val="1"/>
          <w:sz w:val="28"/>
          <w:szCs w:val="28"/>
          <w:rtl w:val="0"/>
        </w:rPr>
        <w:t xml:space="preserve">Актуальність дослідження: </w:t>
      </w:r>
      <w:r w:rsidDel="00000000" w:rsidR="00000000" w:rsidRPr="00000000">
        <w:rPr>
          <w:rFonts w:ascii="Times New Roman" w:cs="Times New Roman" w:eastAsia="Times New Roman" w:hAnsi="Times New Roman"/>
          <w:sz w:val="28"/>
          <w:szCs w:val="28"/>
          <w:rtl w:val="0"/>
        </w:rPr>
        <w:t xml:space="preserve">Харків є одним із найстаріших культурних і наукових центрів Східної України, а вивчення його історії сприяє не лише розвитку краєзнавчих знань, а й формуванню національної ідентичності. Завдяки віртуальному формату можна об’єднати сучасні цифрові технології з історичною спадщиною, зробивши процес пізнання інтерактивним, візуально привабливим та доступним для широкого кола аудиторії.</w:t>
      </w:r>
    </w:p>
    <w:p w:rsidR="00000000" w:rsidDel="00000000" w:rsidP="00000000" w:rsidRDefault="00000000" w:rsidRPr="00000000" w14:paraId="00000018">
      <w:pPr>
        <w:spacing w:after="220" w:before="220" w:line="360" w:lineRule="auto"/>
        <w:ind w:left="0" w:firstLine="0"/>
        <w:jc w:val="both"/>
        <w:rPr>
          <w:rFonts w:ascii="Times New Roman" w:cs="Times New Roman" w:eastAsia="Times New Roman" w:hAnsi="Times New Roman"/>
          <w:sz w:val="28"/>
          <w:szCs w:val="28"/>
        </w:rPr>
      </w:pPr>
      <w:r w:rsidDel="00000000" w:rsidR="00000000" w:rsidRPr="00000000">
        <w:rPr>
          <w:rFonts w:ascii="Times New Roman" w:cs="Times New Roman" w:eastAsia="Times New Roman" w:hAnsi="Times New Roman"/>
          <w:sz w:val="28"/>
          <w:szCs w:val="28"/>
          <w:rtl w:val="0"/>
        </w:rPr>
        <w:t xml:space="preserve">Дослідження місць, представлених у маршруті дає змогу не лише простежити етапи розвитку міста, а й побачити внесок видатних постатей у формування його обличчя. Такий підхід розширює освітній простір, поглиблює зв’язок між минулим і сучасністю та заохочує до активного вивчення історії рідного краю.</w:t>
      </w:r>
    </w:p>
    <w:p w:rsidR="00000000" w:rsidDel="00000000" w:rsidP="00000000" w:rsidRDefault="00000000" w:rsidRPr="00000000" w14:paraId="00000019">
      <w:pPr>
        <w:spacing w:line="360" w:lineRule="auto"/>
        <w:ind w:firstLine="720"/>
        <w:jc w:val="both"/>
        <w:rPr>
          <w:rFonts w:ascii="Times New Roman" w:cs="Times New Roman" w:eastAsia="Times New Roman" w:hAnsi="Times New Roman"/>
          <w:sz w:val="28"/>
          <w:szCs w:val="28"/>
        </w:rPr>
      </w:pPr>
      <w:r w:rsidDel="00000000" w:rsidR="00000000" w:rsidRPr="00000000">
        <w:rPr>
          <w:rFonts w:ascii="Times New Roman" w:cs="Times New Roman" w:eastAsia="Times New Roman" w:hAnsi="Times New Roman"/>
          <w:b w:val="1"/>
          <w:sz w:val="28"/>
          <w:szCs w:val="28"/>
          <w:rtl w:val="0"/>
        </w:rPr>
        <w:t xml:space="preserve">Методи дослідження:</w:t>
      </w:r>
      <w:r w:rsidDel="00000000" w:rsidR="00000000" w:rsidRPr="00000000">
        <w:rPr>
          <w:rFonts w:ascii="Times New Roman" w:cs="Times New Roman" w:eastAsia="Times New Roman" w:hAnsi="Times New Roman"/>
          <w:sz w:val="28"/>
          <w:szCs w:val="28"/>
          <w:rtl w:val="0"/>
        </w:rPr>
        <w:t xml:space="preserve"> Під час роботи над маршрутом опрацьовано перевірені джерела — як класичні праці ХІХ – початку ХХ століття (Багалія, Міллера, Редіна, Арсеньєва та ін.), так і сучасні енциклопедії та інтернет-ресурси. Це допомогло зібрати достовірні відомості про ключові об’єкти.</w:t>
      </w:r>
    </w:p>
    <w:p w:rsidR="00000000" w:rsidDel="00000000" w:rsidP="00000000" w:rsidRDefault="00000000" w:rsidRPr="00000000" w14:paraId="0000001A">
      <w:pPr>
        <w:spacing w:after="220" w:before="220" w:line="360" w:lineRule="auto"/>
        <w:ind w:left="0" w:firstLine="0"/>
        <w:jc w:val="both"/>
        <w:rPr>
          <w:rFonts w:ascii="Times New Roman" w:cs="Times New Roman" w:eastAsia="Times New Roman" w:hAnsi="Times New Roman"/>
          <w:sz w:val="28"/>
          <w:szCs w:val="28"/>
        </w:rPr>
      </w:pPr>
      <w:r w:rsidDel="00000000" w:rsidR="00000000" w:rsidRPr="00000000">
        <w:rPr>
          <w:rFonts w:ascii="Times New Roman" w:cs="Times New Roman" w:eastAsia="Times New Roman" w:hAnsi="Times New Roman"/>
          <w:sz w:val="28"/>
          <w:szCs w:val="28"/>
          <w:rtl w:val="0"/>
        </w:rPr>
        <w:t xml:space="preserve">Кожну з локацій відвідано особисто та зафіксовано на фото. У презентації ці знімки позначені водяним знаком «Сучасне фото», що підтверджує їхнє авторство та актуальність.</w:t>
      </w:r>
    </w:p>
    <w:p w:rsidR="00000000" w:rsidDel="00000000" w:rsidP="00000000" w:rsidRDefault="00000000" w:rsidRPr="00000000" w14:paraId="0000001B">
      <w:pPr>
        <w:spacing w:after="220" w:before="220" w:line="360" w:lineRule="auto"/>
        <w:ind w:left="0" w:firstLine="0"/>
        <w:jc w:val="both"/>
        <w:rPr>
          <w:rFonts w:ascii="Times New Roman" w:cs="Times New Roman" w:eastAsia="Times New Roman" w:hAnsi="Times New Roman"/>
          <w:sz w:val="28"/>
          <w:szCs w:val="28"/>
        </w:rPr>
      </w:pPr>
      <w:r w:rsidDel="00000000" w:rsidR="00000000" w:rsidRPr="00000000">
        <w:rPr>
          <w:rFonts w:ascii="Times New Roman" w:cs="Times New Roman" w:eastAsia="Times New Roman" w:hAnsi="Times New Roman"/>
          <w:sz w:val="28"/>
          <w:szCs w:val="28"/>
          <w:rtl w:val="0"/>
        </w:rPr>
        <w:t xml:space="preserve">Крім того, проведено опитування серед 37 харків’ян різного віку, щоб дізнатися, наскільки добре мешканці міста знають його історичні місця. Результати представлено у вигляді діаграм — вони дають наочне уявлення про загальний рівень обізнаності та інтерес до теми.</w:t>
      </w:r>
    </w:p>
    <w:p w:rsidR="00000000" w:rsidDel="00000000" w:rsidP="00000000" w:rsidRDefault="00000000" w:rsidRPr="00000000" w14:paraId="0000001C">
      <w:pPr>
        <w:spacing w:after="220" w:before="220" w:line="360" w:lineRule="auto"/>
        <w:ind w:firstLine="720"/>
        <w:jc w:val="both"/>
        <w:rPr>
          <w:rFonts w:ascii="Times New Roman" w:cs="Times New Roman" w:eastAsia="Times New Roman" w:hAnsi="Times New Roman"/>
          <w:sz w:val="28"/>
          <w:szCs w:val="28"/>
        </w:rPr>
      </w:pPr>
      <w:r w:rsidDel="00000000" w:rsidR="00000000" w:rsidRPr="00000000">
        <w:rPr>
          <w:rFonts w:ascii="Times New Roman" w:cs="Times New Roman" w:eastAsia="Times New Roman" w:hAnsi="Times New Roman"/>
          <w:b w:val="1"/>
          <w:sz w:val="28"/>
          <w:szCs w:val="28"/>
          <w:rtl w:val="0"/>
        </w:rPr>
        <w:t xml:space="preserve">Результати дослідження: </w:t>
      </w:r>
      <w:r w:rsidDel="00000000" w:rsidR="00000000" w:rsidRPr="00000000">
        <w:rPr>
          <w:rFonts w:ascii="Times New Roman" w:cs="Times New Roman" w:eastAsia="Times New Roman" w:hAnsi="Times New Roman"/>
          <w:sz w:val="28"/>
          <w:szCs w:val="28"/>
          <w:rtl w:val="0"/>
        </w:rPr>
        <w:t xml:space="preserve">Визначено приблизну дату та місце заснування Харкова, узагальнено ключові історичні події, що вплинули на соціально-економічний розвиток регіону.</w:t>
      </w:r>
    </w:p>
    <w:p w:rsidR="00000000" w:rsidDel="00000000" w:rsidP="00000000" w:rsidRDefault="00000000" w:rsidRPr="00000000" w14:paraId="0000001D">
      <w:pPr>
        <w:spacing w:after="220" w:before="220" w:line="360" w:lineRule="auto"/>
        <w:ind w:left="0" w:firstLine="0"/>
        <w:jc w:val="both"/>
        <w:rPr>
          <w:rFonts w:ascii="Times New Roman" w:cs="Times New Roman" w:eastAsia="Times New Roman" w:hAnsi="Times New Roman"/>
          <w:sz w:val="28"/>
          <w:szCs w:val="28"/>
        </w:rPr>
      </w:pPr>
      <w:r w:rsidDel="00000000" w:rsidR="00000000" w:rsidRPr="00000000">
        <w:rPr>
          <w:rFonts w:ascii="Times New Roman" w:cs="Times New Roman" w:eastAsia="Times New Roman" w:hAnsi="Times New Roman"/>
          <w:sz w:val="28"/>
          <w:szCs w:val="28"/>
          <w:rtl w:val="0"/>
        </w:rPr>
        <w:t xml:space="preserve">Проаналізовано та систематизовано дані з авторитетних історичних джерел різних періодів, що дозволило сформувати об’єктивне уявлення про розвиток міста.</w:t>
      </w:r>
    </w:p>
    <w:p w:rsidR="00000000" w:rsidDel="00000000" w:rsidP="00000000" w:rsidRDefault="00000000" w:rsidRPr="00000000" w14:paraId="0000001E">
      <w:pPr>
        <w:spacing w:after="220" w:before="220" w:line="360" w:lineRule="auto"/>
        <w:ind w:left="0" w:firstLine="0"/>
        <w:jc w:val="both"/>
        <w:rPr>
          <w:rFonts w:ascii="Times New Roman" w:cs="Times New Roman" w:eastAsia="Times New Roman" w:hAnsi="Times New Roman"/>
          <w:sz w:val="28"/>
          <w:szCs w:val="28"/>
        </w:rPr>
      </w:pPr>
      <w:r w:rsidDel="00000000" w:rsidR="00000000" w:rsidRPr="00000000">
        <w:rPr>
          <w:rFonts w:ascii="Times New Roman" w:cs="Times New Roman" w:eastAsia="Times New Roman" w:hAnsi="Times New Roman"/>
          <w:sz w:val="28"/>
          <w:szCs w:val="28"/>
          <w:rtl w:val="0"/>
        </w:rPr>
        <w:t xml:space="preserve">Розроблено віртуальний екскурсійний маршрут із детальними описами історичних об'єктів, зокрема Благовіщенського собору, Свято-Покровського монастиря, Дзеркального струменя, Харківського зоопарку, Харківського університету ім. В. Н. Каразіна та ін.</w:t>
      </w:r>
    </w:p>
    <w:p w:rsidR="00000000" w:rsidDel="00000000" w:rsidP="00000000" w:rsidRDefault="00000000" w:rsidRPr="00000000" w14:paraId="0000001F">
      <w:pPr>
        <w:spacing w:after="220" w:before="220" w:line="360" w:lineRule="auto"/>
        <w:ind w:firstLine="720"/>
        <w:jc w:val="both"/>
        <w:rPr>
          <w:rFonts w:ascii="Times New Roman" w:cs="Times New Roman" w:eastAsia="Times New Roman" w:hAnsi="Times New Roman"/>
          <w:sz w:val="28"/>
          <w:szCs w:val="28"/>
        </w:rPr>
      </w:pPr>
      <w:r w:rsidDel="00000000" w:rsidR="00000000" w:rsidRPr="00000000">
        <w:rPr>
          <w:rFonts w:ascii="Times New Roman" w:cs="Times New Roman" w:eastAsia="Times New Roman" w:hAnsi="Times New Roman"/>
          <w:b w:val="1"/>
          <w:sz w:val="28"/>
          <w:szCs w:val="28"/>
          <w:rtl w:val="0"/>
        </w:rPr>
        <w:t xml:space="preserve">Висновки: </w:t>
      </w:r>
      <w:r w:rsidDel="00000000" w:rsidR="00000000" w:rsidRPr="00000000">
        <w:rPr>
          <w:rFonts w:ascii="Times New Roman" w:cs="Times New Roman" w:eastAsia="Times New Roman" w:hAnsi="Times New Roman"/>
          <w:sz w:val="28"/>
          <w:szCs w:val="28"/>
          <w:rtl w:val="0"/>
        </w:rPr>
        <w:t xml:space="preserve">Встановлено, що значна частина опитаних лише частково орієнтується у пам’ятках Харкова, що свідчить про актуальність ініціатив, спрямованих на популяризацію локальної історії.</w:t>
      </w:r>
    </w:p>
    <w:p w:rsidR="00000000" w:rsidDel="00000000" w:rsidP="00000000" w:rsidRDefault="00000000" w:rsidRPr="00000000" w14:paraId="00000020">
      <w:pPr>
        <w:spacing w:after="220" w:before="220" w:line="360" w:lineRule="auto"/>
        <w:ind w:left="0" w:firstLine="0"/>
        <w:jc w:val="both"/>
        <w:rPr>
          <w:rFonts w:ascii="Times New Roman" w:cs="Times New Roman" w:eastAsia="Times New Roman" w:hAnsi="Times New Roman"/>
          <w:sz w:val="28"/>
          <w:szCs w:val="28"/>
        </w:rPr>
      </w:pPr>
      <w:r w:rsidDel="00000000" w:rsidR="00000000" w:rsidRPr="00000000">
        <w:rPr>
          <w:rFonts w:ascii="Times New Roman" w:cs="Times New Roman" w:eastAsia="Times New Roman" w:hAnsi="Times New Roman"/>
          <w:sz w:val="28"/>
          <w:szCs w:val="28"/>
          <w:rtl w:val="0"/>
        </w:rPr>
        <w:t xml:space="preserve">Особистий внесок авторів полягає у відборі об'єктів маршруту, проведенні історичних досліджень, фотографуванні локацій, обробці матеріалів, оформленні презентації та організації й аналізі опитування.</w:t>
      </w:r>
    </w:p>
    <w:p w:rsidR="00000000" w:rsidDel="00000000" w:rsidP="00000000" w:rsidRDefault="00000000" w:rsidRPr="00000000" w14:paraId="00000021">
      <w:pPr>
        <w:spacing w:after="220" w:before="220" w:line="360" w:lineRule="auto"/>
        <w:ind w:left="0" w:firstLine="0"/>
        <w:jc w:val="both"/>
        <w:rPr>
          <w:rFonts w:ascii="Times New Roman" w:cs="Times New Roman" w:eastAsia="Times New Roman" w:hAnsi="Times New Roman"/>
          <w:sz w:val="28"/>
          <w:szCs w:val="28"/>
        </w:rPr>
      </w:pPr>
      <w:r w:rsidDel="00000000" w:rsidR="00000000" w:rsidRPr="00000000">
        <w:rPr>
          <w:rFonts w:ascii="Times New Roman" w:cs="Times New Roman" w:eastAsia="Times New Roman" w:hAnsi="Times New Roman"/>
          <w:sz w:val="28"/>
          <w:szCs w:val="28"/>
          <w:rtl w:val="0"/>
        </w:rPr>
        <w:t xml:space="preserve">У контексті цифрової трансформації освіти, створення віртуального екскурсійного маршруту відповідає сучасним тенденціям, сприяє розвитку критичного мислення, дослідницьких навичок і патріотичного виховання молоді.</w:t>
      </w:r>
    </w:p>
    <w:p w:rsidR="00000000" w:rsidDel="00000000" w:rsidP="00000000" w:rsidRDefault="00000000" w:rsidRPr="00000000" w14:paraId="00000022">
      <w:pPr>
        <w:spacing w:after="220" w:before="220" w:line="360" w:lineRule="auto"/>
        <w:ind w:left="0" w:firstLine="0"/>
        <w:jc w:val="both"/>
        <w:rPr>
          <w:rFonts w:ascii="Times New Roman" w:cs="Times New Roman" w:eastAsia="Times New Roman" w:hAnsi="Times New Roman"/>
          <w:sz w:val="28"/>
          <w:szCs w:val="28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23">
      <w:pPr>
        <w:spacing w:line="360" w:lineRule="auto"/>
        <w:jc w:val="right"/>
        <w:rPr>
          <w:rFonts w:ascii="Times New Roman" w:cs="Times New Roman" w:eastAsia="Times New Roman" w:hAnsi="Times New Roman"/>
          <w:b w:val="1"/>
          <w:sz w:val="28"/>
          <w:szCs w:val="28"/>
        </w:rPr>
      </w:pPr>
      <w:r w:rsidDel="00000000" w:rsidR="00000000" w:rsidRPr="00000000">
        <w:rPr>
          <w:rFonts w:ascii="Times New Roman" w:cs="Times New Roman" w:eastAsia="Times New Roman" w:hAnsi="Times New Roman"/>
          <w:sz w:val="28"/>
          <w:szCs w:val="28"/>
          <w:rtl w:val="0"/>
        </w:rPr>
        <w:t xml:space="preserve">м. Харків, 2025</w:t>
      </w:r>
      <w:r w:rsidDel="00000000" w:rsidR="00000000" w:rsidRPr="00000000">
        <w:rPr>
          <w:rtl w:val="0"/>
        </w:rPr>
      </w:r>
    </w:p>
    <w:sectPr>
      <w:pgSz w:h="15840" w:w="12240" w:orient="portrait"/>
      <w:pgMar w:bottom="1440" w:top="1440" w:left="1440" w:right="1440" w:header="720" w:footer="720"/>
      <w:pgNumType w:start="1"/>
    </w:sectPr>
  </w:body>
</w:document>
</file>

<file path=word/fontTable.xml><?xml version="1.0" encoding="utf-8"?>
<w:font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font w:name="Arial"/>
  <w:font w:name="Times New Roman"/>
</w:fonts>
</file>

<file path=word/numbering.xml><?xml version="1.0" encoding="utf-8"?>
<w:numbering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/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defaultTabStop w:val="720"/>
  <w:compat>
    <w:compatSetting w:val="15" w:name="compatibilityMode" w:uri="http://schemas.microsoft.com/office/word"/>
  </w:compat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docDefaults>
    <w:rPrDefault>
      <w:rPr>
        <w:rFonts w:ascii="Arial" w:cs="Arial" w:eastAsia="Arial" w:hAnsi="Arial"/>
        <w:sz w:val="22"/>
        <w:szCs w:val="22"/>
        <w:lang w:val="ru"/>
      </w:rPr>
    </w:rPrDefault>
    <w:pPrDefault>
      <w:pPr>
        <w:spacing w:line="276" w:lineRule="auto"/>
      </w:pPr>
    </w:pPrDefault>
  </w:docDefaults>
  <w:style w:type="paragraph" w:styleId="Normal" w:default="1">
    <w:name w:val="normal"/>
  </w:style>
  <w:style w:type="table" w:styleId="TableNormal" w:default="1">
    <w:name w:val="Table Normal"/>
  </w:style>
  <w:style w:type="paragraph" w:styleId="Heading1">
    <w:name w:val="heading 1"/>
    <w:basedOn w:val="Normal"/>
    <w:next w:val="Normal"/>
    <w:pPr>
      <w:keepNext w:val="1"/>
      <w:keepLines w:val="1"/>
      <w:pageBreakBefore w:val="0"/>
      <w:spacing w:after="120" w:before="400" w:lineRule="auto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 w:val="1"/>
      <w:keepLines w:val="1"/>
      <w:pageBreakBefore w:val="0"/>
      <w:spacing w:after="120" w:before="360" w:lineRule="auto"/>
    </w:pPr>
    <w:rPr>
      <w:b w:val="0"/>
      <w:sz w:val="32"/>
      <w:szCs w:val="32"/>
    </w:rPr>
  </w:style>
  <w:style w:type="paragraph" w:styleId="Heading3">
    <w:name w:val="heading 3"/>
    <w:basedOn w:val="Normal"/>
    <w:next w:val="Normal"/>
    <w:pPr>
      <w:keepNext w:val="1"/>
      <w:keepLines w:val="1"/>
      <w:pageBreakBefore w:val="0"/>
      <w:spacing w:after="80" w:before="320" w:lineRule="auto"/>
    </w:pPr>
    <w:rPr>
      <w:b w:val="0"/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 w:val="1"/>
      <w:keepLines w:val="1"/>
      <w:pageBreakBefore w:val="0"/>
      <w:spacing w:after="80" w:before="280" w:lineRule="auto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 w:val="1"/>
      <w:keepLines w:val="1"/>
      <w:pageBreakBefore w:val="0"/>
      <w:spacing w:after="80" w:before="240" w:lineRule="auto"/>
    </w:pPr>
    <w:rPr>
      <w:color w:val="666666"/>
      <w:sz w:val="22"/>
      <w:szCs w:val="22"/>
    </w:rPr>
  </w:style>
  <w:style w:type="paragraph" w:styleId="Heading6">
    <w:name w:val="heading 6"/>
    <w:basedOn w:val="Normal"/>
    <w:next w:val="Normal"/>
    <w:pPr>
      <w:keepNext w:val="1"/>
      <w:keepLines w:val="1"/>
      <w:pageBreakBefore w:val="0"/>
      <w:spacing w:after="80" w:before="240" w:lineRule="auto"/>
    </w:pPr>
    <w:rPr>
      <w:i w:val="1"/>
      <w:color w:val="666666"/>
      <w:sz w:val="22"/>
      <w:szCs w:val="22"/>
    </w:rPr>
  </w:style>
  <w:style w:type="paragraph" w:styleId="Title">
    <w:name w:val="Title"/>
    <w:basedOn w:val="Normal"/>
    <w:next w:val="Normal"/>
    <w:pPr>
      <w:keepNext w:val="1"/>
      <w:keepLines w:val="1"/>
      <w:pageBreakBefore w:val="0"/>
      <w:spacing w:after="60" w:before="0" w:lineRule="auto"/>
    </w:pPr>
    <w:rPr>
      <w:sz w:val="52"/>
      <w:szCs w:val="52"/>
    </w:rPr>
  </w:style>
  <w:style w:type="paragraph" w:styleId="Subtitle">
    <w:name w:val="Subtitle"/>
    <w:basedOn w:val="Normal"/>
    <w:next w:val="Normal"/>
    <w:pPr>
      <w:keepNext w:val="1"/>
      <w:keepLines w:val="1"/>
      <w:pageBreakBefore w:val="0"/>
      <w:spacing w:after="320" w:before="0" w:lineRule="auto"/>
    </w:pPr>
    <w:rPr>
      <w:rFonts w:ascii="Arial" w:cs="Arial" w:eastAsia="Arial" w:hAnsi="Arial"/>
      <w:i w:val="0"/>
      <w:color w:val="666666"/>
      <w:sz w:val="30"/>
      <w:szCs w:val="30"/>
    </w:rPr>
  </w:style>
</w:styles>
</file>

<file path=word/_rels/document.xml.rels><?xml version="1.0" encoding="UTF-8" standalone="yes"?><Relationships xmlns="http://schemas.openxmlformats.org/package/2006/relationships"><Relationship Id="rId1" Type="http://schemas.openxmlformats.org/officeDocument/2006/relationships/theme" Target="theme/theme1.xml"/><Relationship Id="rId2" Type="http://schemas.openxmlformats.org/officeDocument/2006/relationships/settings" Target="settings.xml"/><Relationship Id="rId3" Type="http://schemas.openxmlformats.org/officeDocument/2006/relationships/fontTable" Target="fontTable.xml"/><Relationship Id="rId4" Type="http://schemas.openxmlformats.org/officeDocument/2006/relationships/numbering" Target="numbering.xml"/><Relationship Id="rId5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