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DA467" w14:textId="3C226C75" w:rsidR="002B6EAA" w:rsidRDefault="002B6EAA" w:rsidP="002B6EAA">
      <w:pPr>
        <w:spacing w:after="0" w:line="360" w:lineRule="auto"/>
        <w:ind w:firstLine="720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uk-UA" w:eastAsia="ru-UA"/>
        </w:rPr>
      </w:pPr>
      <w:r w:rsidRPr="002B6EAA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uk-UA" w:eastAsia="ru-UA"/>
        </w:rPr>
        <w:t>Сонячний електроліз</w:t>
      </w:r>
    </w:p>
    <w:p w14:paraId="3A5C5F21" w14:textId="68777848" w:rsidR="002B6EAA" w:rsidRDefault="002B6EAA" w:rsidP="002B6EAA">
      <w:pPr>
        <w:spacing w:after="0" w:line="360" w:lineRule="auto"/>
        <w:ind w:firstLine="720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</w:pPr>
      <w:r w:rsidRPr="002B6EAA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(Автори: Дієва Вероніка Павлівна, </w:t>
      </w:r>
      <w:proofErr w:type="spellStart"/>
      <w:r w:rsidRPr="002B6EAA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Казьміна</w:t>
      </w:r>
      <w:proofErr w:type="spellEnd"/>
      <w:r w:rsidRPr="002B6EAA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Вікторія Денисівна, учениці 8-В класу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, </w:t>
      </w:r>
      <w:r w:rsidRPr="002B6EAA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Запорізька гімназія #32 Запорізької міської ради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. </w:t>
      </w:r>
    </w:p>
    <w:p w14:paraId="0FA79308" w14:textId="43DF4C1B" w:rsidR="002B6EAA" w:rsidRPr="002B6EAA" w:rsidRDefault="002B6EAA" w:rsidP="002B6EAA">
      <w:pPr>
        <w:spacing w:after="0" w:line="360" w:lineRule="auto"/>
        <w:ind w:firstLine="720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</w:pPr>
      <w:r w:rsidRPr="002B6EAA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Науковий керівник: </w:t>
      </w:r>
      <w:proofErr w:type="spellStart"/>
      <w:r w:rsidRPr="002B6EAA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Бєлоконь</w:t>
      </w:r>
      <w:proofErr w:type="spellEnd"/>
      <w:r w:rsidRPr="002B6EAA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Олексій Олександрович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, </w:t>
      </w:r>
      <w:r w:rsidRPr="002B6EAA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вчитель фізики Запорізької гімназії #32 Запорізької міської ради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)</w:t>
      </w:r>
    </w:p>
    <w:p w14:paraId="1DC33A9D" w14:textId="12C6CCDB" w:rsidR="000874C5" w:rsidRPr="000874C5" w:rsidRDefault="000874C5" w:rsidP="00EB0DA4">
      <w:pPr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</w:pPr>
      <w:proofErr w:type="spellStart"/>
      <w:r w:rsidRPr="000874C5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Вступ</w:t>
      </w:r>
      <w:proofErr w:type="spellEnd"/>
    </w:p>
    <w:p w14:paraId="215B9419" w14:textId="20EAF31E" w:rsidR="000874C5" w:rsidRPr="00EF065A" w:rsidRDefault="000874C5" w:rsidP="00EB0DA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У </w:t>
      </w:r>
      <w:proofErr w:type="spellStart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нашому</w:t>
      </w:r>
      <w:proofErr w:type="spellEnd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дослідженні</w:t>
      </w:r>
      <w:proofErr w:type="spellEnd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ми </w:t>
      </w:r>
      <w:proofErr w:type="spellStart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будемо</w:t>
      </w:r>
      <w:proofErr w:type="spellEnd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з'ясовувати</w:t>
      </w:r>
      <w:proofErr w:type="spellEnd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як </w:t>
      </w:r>
      <w:proofErr w:type="spellStart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можна</w:t>
      </w:r>
      <w:proofErr w:type="spellEnd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використовувати</w:t>
      </w:r>
      <w:proofErr w:type="spellEnd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енергію</w:t>
      </w:r>
      <w:proofErr w:type="spellEnd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сонячних</w:t>
      </w:r>
      <w:proofErr w:type="spellEnd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панелей для </w:t>
      </w:r>
      <w:proofErr w:type="spellStart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здійснення</w:t>
      </w:r>
      <w:proofErr w:type="spellEnd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електролізу</w:t>
      </w:r>
      <w:proofErr w:type="spellEnd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води. </w:t>
      </w:r>
      <w:proofErr w:type="spellStart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Це</w:t>
      </w:r>
      <w:proofErr w:type="spellEnd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важливо</w:t>
      </w:r>
      <w:proofErr w:type="spellEnd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</w:t>
      </w:r>
      <w:proofErr w:type="spellStart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оскільки</w:t>
      </w:r>
      <w:proofErr w:type="spellEnd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сонячна</w:t>
      </w:r>
      <w:proofErr w:type="spellEnd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енергія</w:t>
      </w:r>
      <w:proofErr w:type="spellEnd"/>
      <w:r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є</w:t>
      </w:r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відновлювальним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і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екологічно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чистим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джерелом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енергії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яке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можна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використовувати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для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електролізу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що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дає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змогу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отримати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водень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без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шкідливих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викидів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у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навколишнє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середовище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.</w:t>
      </w:r>
    </w:p>
    <w:p w14:paraId="707D90AD" w14:textId="36682A07" w:rsidR="00F82288" w:rsidRPr="000874C5" w:rsidRDefault="00F82288" w:rsidP="00EB0DA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r w:rsidRPr="00EF065A">
        <w:rPr>
          <w:rFonts w:ascii="Times New Roman" w:hAnsi="Times New Roman" w:cs="Times New Roman"/>
          <w:sz w:val="28"/>
          <w:szCs w:val="28"/>
        </w:rPr>
        <w:t xml:space="preserve">Метою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вивчення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ефективності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процесу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води,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живленого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сонячної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енергії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з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використанням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віртуальних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лабораторій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PhET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Electrolysis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",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Tinkercad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Circuits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) та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реальних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експериментів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сонячною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панеллю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Основна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мета —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дослідити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параметрів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таких як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освітленість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і кут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нахилу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сонячної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панелі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на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порівняти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результати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віртуальних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моделей і реального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експерименту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оптимізації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процесу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отримання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"зеленого"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водню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.</w:t>
      </w:r>
    </w:p>
    <w:p w14:paraId="514D4039" w14:textId="77777777" w:rsidR="000874C5" w:rsidRPr="000874C5" w:rsidRDefault="000874C5" w:rsidP="005E456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Для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проведення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дослідження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ми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будемо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використовувати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:</w:t>
      </w:r>
    </w:p>
    <w:p w14:paraId="1BA5ACF1" w14:textId="6E2852D4" w:rsidR="000874C5" w:rsidRPr="000874C5" w:rsidRDefault="005E456C" w:rsidP="005E456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1. </w:t>
      </w:r>
      <w:proofErr w:type="spellStart"/>
      <w:r w:rsidR="000874C5"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Віртуальні</w:t>
      </w:r>
      <w:proofErr w:type="spellEnd"/>
      <w:r w:rsidR="000874C5"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="000874C5"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лабораторії</w:t>
      </w:r>
      <w:proofErr w:type="spellEnd"/>
      <w:r w:rsidR="000874C5"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,</w:t>
      </w:r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зокрема</w:t>
      </w:r>
      <w:proofErr w:type="spellEnd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симулятори</w:t>
      </w:r>
      <w:proofErr w:type="spellEnd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:</w:t>
      </w:r>
    </w:p>
    <w:p w14:paraId="3DE8520C" w14:textId="7F307F4A" w:rsidR="000874C5" w:rsidRPr="00117244" w:rsidRDefault="000874C5" w:rsidP="005E456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UA"/>
        </w:rPr>
      </w:pPr>
      <w:proofErr w:type="spellStart"/>
      <w:r w:rsidRPr="005E456C">
        <w:rPr>
          <w:rFonts w:ascii="Times New Roman" w:eastAsia="Times New Roman" w:hAnsi="Times New Roman" w:cs="Times New Roman"/>
          <w:i/>
          <w:iCs/>
          <w:sz w:val="28"/>
          <w:szCs w:val="28"/>
          <w:lang w:eastAsia="ru-UA"/>
        </w:rPr>
        <w:t>PhET</w:t>
      </w:r>
      <w:proofErr w:type="spellEnd"/>
      <w:r w:rsidRPr="005E456C">
        <w:rPr>
          <w:rFonts w:ascii="Times New Roman" w:eastAsia="Times New Roman" w:hAnsi="Times New Roman" w:cs="Times New Roman"/>
          <w:i/>
          <w:iCs/>
          <w:sz w:val="28"/>
          <w:szCs w:val="28"/>
          <w:lang w:eastAsia="ru-UA"/>
        </w:rPr>
        <w:t xml:space="preserve"> "</w:t>
      </w:r>
      <w:proofErr w:type="spellStart"/>
      <w:r w:rsidRPr="005E456C">
        <w:rPr>
          <w:rFonts w:ascii="Times New Roman" w:eastAsia="Times New Roman" w:hAnsi="Times New Roman" w:cs="Times New Roman"/>
          <w:i/>
          <w:iCs/>
          <w:sz w:val="28"/>
          <w:szCs w:val="28"/>
          <w:lang w:eastAsia="ru-UA"/>
        </w:rPr>
        <w:t>Electrolysis</w:t>
      </w:r>
      <w:proofErr w:type="spellEnd"/>
      <w:r w:rsidRPr="005E456C">
        <w:rPr>
          <w:rFonts w:ascii="Times New Roman" w:eastAsia="Times New Roman" w:hAnsi="Times New Roman" w:cs="Times New Roman"/>
          <w:i/>
          <w:iCs/>
          <w:sz w:val="28"/>
          <w:szCs w:val="28"/>
          <w:lang w:eastAsia="ru-UA"/>
        </w:rPr>
        <w:t>"</w:t>
      </w:r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— для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моделювання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процесу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електролізу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води</w:t>
      </w:r>
      <w:r w:rsidR="00117244" w:rsidRPr="00117244">
        <w:rPr>
          <w:rFonts w:ascii="Times New Roman" w:eastAsia="Times New Roman" w:hAnsi="Times New Roman" w:cs="Times New Roman"/>
          <w:sz w:val="28"/>
          <w:szCs w:val="28"/>
          <w:lang w:val="ru-RU" w:eastAsia="ru-UA"/>
        </w:rPr>
        <w:t xml:space="preserve"> [1]</w:t>
      </w:r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.</w:t>
      </w:r>
    </w:p>
    <w:p w14:paraId="14A06E8E" w14:textId="02903B96" w:rsidR="000874C5" w:rsidRPr="000874C5" w:rsidRDefault="000874C5" w:rsidP="005E456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proofErr w:type="spellStart"/>
      <w:r w:rsidRPr="005E456C">
        <w:rPr>
          <w:rFonts w:ascii="Times New Roman" w:eastAsia="Times New Roman" w:hAnsi="Times New Roman" w:cs="Times New Roman"/>
          <w:i/>
          <w:iCs/>
          <w:sz w:val="28"/>
          <w:szCs w:val="28"/>
          <w:lang w:eastAsia="ru-UA"/>
        </w:rPr>
        <w:t>Tinkercad</w:t>
      </w:r>
      <w:proofErr w:type="spellEnd"/>
      <w:r w:rsidRPr="005E456C">
        <w:rPr>
          <w:rFonts w:ascii="Times New Roman" w:eastAsia="Times New Roman" w:hAnsi="Times New Roman" w:cs="Times New Roman"/>
          <w:i/>
          <w:iCs/>
          <w:sz w:val="28"/>
          <w:szCs w:val="28"/>
          <w:lang w:eastAsia="ru-UA"/>
        </w:rPr>
        <w:t xml:space="preserve"> </w:t>
      </w:r>
      <w:proofErr w:type="spellStart"/>
      <w:r w:rsidRPr="005E456C">
        <w:rPr>
          <w:rFonts w:ascii="Times New Roman" w:eastAsia="Times New Roman" w:hAnsi="Times New Roman" w:cs="Times New Roman"/>
          <w:i/>
          <w:iCs/>
          <w:sz w:val="28"/>
          <w:szCs w:val="28"/>
          <w:lang w:eastAsia="ru-UA"/>
        </w:rPr>
        <w:t>Circuits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— для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створення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електричних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кіл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з </w:t>
      </w:r>
      <w:proofErr w:type="spellStart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сонячними</w:t>
      </w:r>
      <w:proofErr w:type="spellEnd"/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панелями</w:t>
      </w:r>
      <w:r w:rsidR="00117244" w:rsidRPr="00117244">
        <w:rPr>
          <w:rFonts w:ascii="Times New Roman" w:eastAsia="Times New Roman" w:hAnsi="Times New Roman" w:cs="Times New Roman"/>
          <w:sz w:val="28"/>
          <w:szCs w:val="28"/>
          <w:lang w:val="ru-RU" w:eastAsia="ru-UA"/>
        </w:rPr>
        <w:t xml:space="preserve"> [2]</w:t>
      </w:r>
      <w:r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.</w:t>
      </w:r>
    </w:p>
    <w:p w14:paraId="69BDE90B" w14:textId="5910BC6C" w:rsidR="000874C5" w:rsidRPr="00EF065A" w:rsidRDefault="005E456C" w:rsidP="005E456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2. </w:t>
      </w:r>
      <w:proofErr w:type="spellStart"/>
      <w:r w:rsidR="000874C5"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Реальну</w:t>
      </w:r>
      <w:proofErr w:type="spellEnd"/>
      <w:r w:rsidR="000874C5"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="000874C5"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>сонячну</w:t>
      </w:r>
      <w:proofErr w:type="spellEnd"/>
      <w:r w:rsidR="000874C5" w:rsidRPr="005E456C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панель</w:t>
      </w:r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, </w:t>
      </w:r>
      <w:proofErr w:type="spellStart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щоб</w:t>
      </w:r>
      <w:proofErr w:type="spellEnd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порівняти</w:t>
      </w:r>
      <w:proofErr w:type="spellEnd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результат </w:t>
      </w:r>
      <w:proofErr w:type="spellStart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віртуальних</w:t>
      </w:r>
      <w:proofErr w:type="spellEnd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досліджень</w:t>
      </w:r>
      <w:proofErr w:type="spellEnd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з </w:t>
      </w:r>
      <w:proofErr w:type="spellStart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реальними</w:t>
      </w:r>
      <w:proofErr w:type="spellEnd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умовами</w:t>
      </w:r>
      <w:proofErr w:type="spellEnd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</w:t>
      </w:r>
      <w:proofErr w:type="spellStart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експерименту</w:t>
      </w:r>
      <w:proofErr w:type="spellEnd"/>
      <w:r w:rsidR="000874C5" w:rsidRPr="000874C5">
        <w:rPr>
          <w:rFonts w:ascii="Times New Roman" w:eastAsia="Times New Roman" w:hAnsi="Times New Roman" w:cs="Times New Roman"/>
          <w:sz w:val="28"/>
          <w:szCs w:val="28"/>
          <w:lang w:eastAsia="ru-UA"/>
        </w:rPr>
        <w:t>.</w:t>
      </w:r>
    </w:p>
    <w:p w14:paraId="07C450D8" w14:textId="77777777" w:rsidR="000874C5" w:rsidRPr="00EF065A" w:rsidRDefault="000874C5" w:rsidP="00EB0DA4">
      <w:pPr>
        <w:pStyle w:val="2"/>
        <w:spacing w:before="0" w:beforeAutospacing="0" w:after="0" w:afterAutospacing="0" w:line="360" w:lineRule="auto"/>
        <w:ind w:firstLine="720"/>
        <w:jc w:val="both"/>
        <w:rPr>
          <w:sz w:val="28"/>
          <w:szCs w:val="28"/>
        </w:rPr>
      </w:pPr>
      <w:r w:rsidRPr="00EF065A">
        <w:rPr>
          <w:sz w:val="28"/>
          <w:szCs w:val="28"/>
        </w:rPr>
        <w:t xml:space="preserve">2. </w:t>
      </w:r>
      <w:proofErr w:type="spellStart"/>
      <w:r w:rsidRPr="00EF065A">
        <w:rPr>
          <w:sz w:val="28"/>
          <w:szCs w:val="28"/>
        </w:rPr>
        <w:t>Теорія</w:t>
      </w:r>
      <w:proofErr w:type="spellEnd"/>
    </w:p>
    <w:p w14:paraId="08B64B56" w14:textId="77777777" w:rsidR="000874C5" w:rsidRPr="00EF065A" w:rsidRDefault="000874C5" w:rsidP="00EB0DA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потребує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певної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електричної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енергії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яку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можна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забезпечити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сонячної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панелі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залежить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декількох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факторів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:</w:t>
      </w:r>
    </w:p>
    <w:p w14:paraId="5474E561" w14:textId="77777777" w:rsidR="000874C5" w:rsidRPr="00EF065A" w:rsidRDefault="000874C5" w:rsidP="005E456C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456C">
        <w:rPr>
          <w:rStyle w:val="a3"/>
          <w:rFonts w:ascii="Times New Roman" w:hAnsi="Times New Roman" w:cs="Times New Roman"/>
          <w:b w:val="0"/>
          <w:bCs w:val="0"/>
          <w:i/>
          <w:iCs/>
          <w:sz w:val="28"/>
          <w:szCs w:val="28"/>
        </w:rPr>
        <w:lastRenderedPageBreak/>
        <w:t>Інтенсивність</w:t>
      </w:r>
      <w:proofErr w:type="spellEnd"/>
      <w:r w:rsidRPr="005E456C">
        <w:rPr>
          <w:rStyle w:val="a3"/>
          <w:rFonts w:ascii="Times New Roman" w:hAnsi="Times New Roman" w:cs="Times New Roman"/>
          <w:b w:val="0"/>
          <w:bCs w:val="0"/>
          <w:i/>
          <w:iCs/>
          <w:sz w:val="28"/>
          <w:szCs w:val="28"/>
        </w:rPr>
        <w:t xml:space="preserve"> </w:t>
      </w:r>
      <w:proofErr w:type="spellStart"/>
      <w:r w:rsidRPr="005E456C">
        <w:rPr>
          <w:rStyle w:val="a3"/>
          <w:rFonts w:ascii="Times New Roman" w:hAnsi="Times New Roman" w:cs="Times New Roman"/>
          <w:b w:val="0"/>
          <w:bCs w:val="0"/>
          <w:i/>
          <w:iCs/>
          <w:sz w:val="28"/>
          <w:szCs w:val="28"/>
        </w:rPr>
        <w:t>світла</w:t>
      </w:r>
      <w:proofErr w:type="spellEnd"/>
      <w:r w:rsidRPr="005E456C">
        <w:rPr>
          <w:rFonts w:ascii="Times New Roman" w:hAnsi="Times New Roman" w:cs="Times New Roman"/>
          <w:b/>
          <w:bCs/>
          <w:i/>
          <w:iCs/>
          <w:sz w:val="28"/>
          <w:szCs w:val="28"/>
        </w:rPr>
        <w:t>,</w:t>
      </w:r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потрапляє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на панель (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чим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більше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сонячного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світла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тим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більше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енергії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виробляється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),</w:t>
      </w:r>
    </w:p>
    <w:p w14:paraId="2390A17B" w14:textId="77777777" w:rsidR="000874C5" w:rsidRPr="00EF065A" w:rsidRDefault="000874C5" w:rsidP="005E456C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E456C">
        <w:rPr>
          <w:rStyle w:val="a3"/>
          <w:rFonts w:ascii="Times New Roman" w:hAnsi="Times New Roman" w:cs="Times New Roman"/>
          <w:b w:val="0"/>
          <w:bCs w:val="0"/>
          <w:i/>
          <w:iCs/>
          <w:sz w:val="28"/>
          <w:szCs w:val="28"/>
        </w:rPr>
        <w:t xml:space="preserve">Кут </w:t>
      </w:r>
      <w:proofErr w:type="spellStart"/>
      <w:r w:rsidRPr="005E456C">
        <w:rPr>
          <w:rStyle w:val="a3"/>
          <w:rFonts w:ascii="Times New Roman" w:hAnsi="Times New Roman" w:cs="Times New Roman"/>
          <w:b w:val="0"/>
          <w:bCs w:val="0"/>
          <w:i/>
          <w:iCs/>
          <w:sz w:val="28"/>
          <w:szCs w:val="28"/>
        </w:rPr>
        <w:t>нахилу</w:t>
      </w:r>
      <w:proofErr w:type="spellEnd"/>
      <w:r w:rsidRPr="005E456C">
        <w:rPr>
          <w:rStyle w:val="a3"/>
          <w:rFonts w:ascii="Times New Roman" w:hAnsi="Times New Roman" w:cs="Times New Roman"/>
          <w:b w:val="0"/>
          <w:bCs w:val="0"/>
          <w:i/>
          <w:iCs/>
          <w:sz w:val="28"/>
          <w:szCs w:val="28"/>
        </w:rPr>
        <w:t xml:space="preserve"> </w:t>
      </w:r>
      <w:proofErr w:type="spellStart"/>
      <w:r w:rsidRPr="005E456C">
        <w:rPr>
          <w:rStyle w:val="a3"/>
          <w:rFonts w:ascii="Times New Roman" w:hAnsi="Times New Roman" w:cs="Times New Roman"/>
          <w:b w:val="0"/>
          <w:bCs w:val="0"/>
          <w:i/>
          <w:iCs/>
          <w:sz w:val="28"/>
          <w:szCs w:val="28"/>
        </w:rPr>
        <w:t>панелі</w:t>
      </w:r>
      <w:proofErr w:type="spellEnd"/>
      <w:r w:rsidRPr="005E456C">
        <w:rPr>
          <w:rFonts w:ascii="Times New Roman" w:hAnsi="Times New Roman" w:cs="Times New Roman"/>
          <w:b/>
          <w:bCs/>
          <w:i/>
          <w:iCs/>
          <w:sz w:val="28"/>
          <w:szCs w:val="28"/>
        </w:rPr>
        <w:t>,</w:t>
      </w:r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оскільки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зміна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кута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може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вплинути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кількість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сонячного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випромінювання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яке панель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поглинає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,</w:t>
      </w:r>
    </w:p>
    <w:p w14:paraId="7E8FC1C6" w14:textId="77777777" w:rsidR="000874C5" w:rsidRPr="00EF065A" w:rsidRDefault="000874C5" w:rsidP="005E456C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456C">
        <w:rPr>
          <w:rStyle w:val="a3"/>
          <w:rFonts w:ascii="Times New Roman" w:hAnsi="Times New Roman" w:cs="Times New Roman"/>
          <w:b w:val="0"/>
          <w:bCs w:val="0"/>
          <w:i/>
          <w:iCs/>
          <w:sz w:val="28"/>
          <w:szCs w:val="28"/>
        </w:rPr>
        <w:t>Якість</w:t>
      </w:r>
      <w:proofErr w:type="spellEnd"/>
      <w:r w:rsidRPr="005E456C">
        <w:rPr>
          <w:rStyle w:val="a3"/>
          <w:rFonts w:ascii="Times New Roman" w:hAnsi="Times New Roman" w:cs="Times New Roman"/>
          <w:b w:val="0"/>
          <w:bCs w:val="0"/>
          <w:i/>
          <w:iCs/>
          <w:sz w:val="28"/>
          <w:szCs w:val="28"/>
        </w:rPr>
        <w:t xml:space="preserve"> </w:t>
      </w:r>
      <w:proofErr w:type="spellStart"/>
      <w:r w:rsidRPr="005E456C">
        <w:rPr>
          <w:rStyle w:val="a3"/>
          <w:rFonts w:ascii="Times New Roman" w:hAnsi="Times New Roman" w:cs="Times New Roman"/>
          <w:b w:val="0"/>
          <w:bCs w:val="0"/>
          <w:i/>
          <w:iCs/>
          <w:sz w:val="28"/>
          <w:szCs w:val="28"/>
        </w:rPr>
        <w:t>панелі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має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значення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загальної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ефективності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перетворення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сонячної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енергії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.</w:t>
      </w:r>
    </w:p>
    <w:p w14:paraId="6C09BDD1" w14:textId="1F0D9487" w:rsidR="000874C5" w:rsidRDefault="000874C5" w:rsidP="00EB0DA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F065A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забезпечення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ефективного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потрібно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правильно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налаштувати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всі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ці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параметри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щоб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забезпечити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достатній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струм та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напругу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процесу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розкладу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води</w:t>
      </w:r>
      <w:r w:rsidR="00BE2884" w:rsidRPr="00BE2884">
        <w:rPr>
          <w:rFonts w:ascii="Times New Roman" w:hAnsi="Times New Roman" w:cs="Times New Roman"/>
          <w:sz w:val="28"/>
          <w:szCs w:val="28"/>
          <w:lang w:val="ru-RU"/>
        </w:rPr>
        <w:t xml:space="preserve"> [3]</w:t>
      </w:r>
      <w:r w:rsidRPr="00EF065A">
        <w:rPr>
          <w:rFonts w:ascii="Times New Roman" w:hAnsi="Times New Roman" w:cs="Times New Roman"/>
          <w:sz w:val="28"/>
          <w:szCs w:val="28"/>
        </w:rPr>
        <w:t>.</w:t>
      </w:r>
    </w:p>
    <w:p w14:paraId="20F2E7D6" w14:textId="753CFE99" w:rsidR="00D824F7" w:rsidRPr="00D824F7" w:rsidRDefault="00D824F7" w:rsidP="00EB0DA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</w:pPr>
      <w:r w:rsidRPr="00D824F7">
        <w:rPr>
          <w:rFonts w:ascii="Times New Roman" w:eastAsia="Times New Roman" w:hAnsi="Times New Roman" w:cs="Times New Roman"/>
          <w:b/>
          <w:bCs/>
          <w:sz w:val="28"/>
          <w:szCs w:val="28"/>
          <w:lang w:eastAsia="ru-UA"/>
        </w:rPr>
        <w:t>3. Дослідження</w:t>
      </w:r>
    </w:p>
    <w:p w14:paraId="2BAEEB18" w14:textId="5C4E4E05" w:rsidR="000874C5" w:rsidRPr="00191F8C" w:rsidRDefault="000874C5" w:rsidP="00EB0DA4">
      <w:pPr>
        <w:pStyle w:val="3"/>
        <w:spacing w:before="0" w:line="360" w:lineRule="auto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EF065A">
        <w:rPr>
          <w:rFonts w:ascii="Times New Roman" w:hAnsi="Times New Roman" w:cs="Times New Roman"/>
          <w:color w:val="auto"/>
          <w:sz w:val="28"/>
          <w:szCs w:val="28"/>
        </w:rPr>
        <w:t xml:space="preserve">3.1. </w:t>
      </w:r>
      <w:proofErr w:type="spellStart"/>
      <w:r w:rsidRPr="00EF065A">
        <w:rPr>
          <w:rFonts w:ascii="Times New Roman" w:hAnsi="Times New Roman" w:cs="Times New Roman"/>
          <w:color w:val="auto"/>
          <w:sz w:val="28"/>
          <w:szCs w:val="28"/>
        </w:rPr>
        <w:t>Електроліз</w:t>
      </w:r>
      <w:proofErr w:type="spellEnd"/>
      <w:r w:rsidRPr="00EF065A">
        <w:rPr>
          <w:rFonts w:ascii="Times New Roman" w:hAnsi="Times New Roman" w:cs="Times New Roman"/>
          <w:color w:val="auto"/>
          <w:sz w:val="28"/>
          <w:szCs w:val="28"/>
        </w:rPr>
        <w:t xml:space="preserve"> у </w:t>
      </w:r>
      <w:r w:rsidR="00191F8C">
        <w:rPr>
          <w:rFonts w:ascii="Times New Roman" w:hAnsi="Times New Roman" w:cs="Times New Roman"/>
          <w:color w:val="auto"/>
          <w:sz w:val="28"/>
          <w:szCs w:val="28"/>
          <w:lang w:val="uk-UA"/>
        </w:rPr>
        <w:t>«</w:t>
      </w:r>
      <w:proofErr w:type="spellStart"/>
      <w:r w:rsidRPr="00EF065A">
        <w:rPr>
          <w:rFonts w:ascii="Times New Roman" w:hAnsi="Times New Roman" w:cs="Times New Roman"/>
          <w:color w:val="auto"/>
          <w:sz w:val="28"/>
          <w:szCs w:val="28"/>
        </w:rPr>
        <w:t>PhET</w:t>
      </w:r>
      <w:proofErr w:type="spellEnd"/>
      <w:r w:rsidRPr="00EF065A">
        <w:rPr>
          <w:rFonts w:ascii="Times New Roman" w:hAnsi="Times New Roman" w:cs="Times New Roman"/>
          <w:color w:val="auto"/>
          <w:sz w:val="28"/>
          <w:szCs w:val="28"/>
        </w:rPr>
        <w:t xml:space="preserve"> "</w:t>
      </w:r>
      <w:proofErr w:type="spellStart"/>
      <w:r w:rsidRPr="00EF065A">
        <w:rPr>
          <w:rFonts w:ascii="Times New Roman" w:hAnsi="Times New Roman" w:cs="Times New Roman"/>
          <w:color w:val="auto"/>
          <w:sz w:val="28"/>
          <w:szCs w:val="28"/>
        </w:rPr>
        <w:t>Electrolysis</w:t>
      </w:r>
      <w:proofErr w:type="spellEnd"/>
      <w:r w:rsidR="00191F8C">
        <w:rPr>
          <w:rFonts w:ascii="Times New Roman" w:hAnsi="Times New Roman" w:cs="Times New Roman"/>
          <w:color w:val="auto"/>
          <w:sz w:val="28"/>
          <w:szCs w:val="28"/>
          <w:lang w:val="uk-UA"/>
        </w:rPr>
        <w:t>»</w:t>
      </w:r>
    </w:p>
    <w:p w14:paraId="6E1CD497" w14:textId="77777777" w:rsidR="00D824F7" w:rsidRDefault="000874C5" w:rsidP="00D824F7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F065A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симуляторі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було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вибрано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різні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такі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як чиста вода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водні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розчини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інших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речовин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наприклад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NaCl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дозволило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вивчити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електролітів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процесу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.</w:t>
      </w:r>
    </w:p>
    <w:p w14:paraId="569DF3CC" w14:textId="41FC726C" w:rsidR="000874C5" w:rsidRPr="00EF065A" w:rsidRDefault="000874C5" w:rsidP="00D824F7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Напруга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електродах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була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встановлена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автоматично,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проте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спостерігали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за результатами при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значеннях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напруги</w:t>
      </w:r>
      <w:proofErr w:type="spellEnd"/>
      <w:r w:rsidR="00D824F7">
        <w:rPr>
          <w:rFonts w:ascii="Times New Roman" w:hAnsi="Times New Roman" w:cs="Times New Roman"/>
          <w:sz w:val="28"/>
          <w:szCs w:val="28"/>
          <w:lang w:val="uk-UA"/>
        </w:rPr>
        <w:t xml:space="preserve"> (яскравість лампочки)</w:t>
      </w:r>
      <w:r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щоб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побачити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як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впливає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.</w:t>
      </w:r>
    </w:p>
    <w:p w14:paraId="049EB7AC" w14:textId="631485A9" w:rsidR="000874C5" w:rsidRPr="00EF065A" w:rsidRDefault="000874C5" w:rsidP="00D824F7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F065A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симуляторі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ми могли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спостерігати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розкладанням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води на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водень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кисень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електродах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дало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змогу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зрозуміти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як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різні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параметри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напруга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електроліт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впливають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.</w:t>
      </w:r>
    </w:p>
    <w:p w14:paraId="57F8FDCD" w14:textId="25589850" w:rsidR="000874C5" w:rsidRPr="00EF065A" w:rsidRDefault="000874C5" w:rsidP="00D824F7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Використовуючи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дані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симулятора, ми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вивчали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як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зміни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напрузі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електроліті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інших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факторах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впливають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швидкість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процесу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.</w:t>
      </w:r>
    </w:p>
    <w:p w14:paraId="062D83C8" w14:textId="0FEA00C0" w:rsidR="000874C5" w:rsidRPr="00EF065A" w:rsidRDefault="000874C5" w:rsidP="00EB0DA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дозволило нам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отримати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уявлення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зрозуміти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як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змінюється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при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навіть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якщо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точні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значення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виділених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газів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були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доступні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симуляторі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.</w:t>
      </w:r>
    </w:p>
    <w:p w14:paraId="39C3BEC0" w14:textId="77777777" w:rsidR="000874C5" w:rsidRPr="00EF065A" w:rsidRDefault="000874C5" w:rsidP="00EB0DA4">
      <w:pPr>
        <w:pStyle w:val="3"/>
        <w:spacing w:before="0" w:line="360" w:lineRule="auto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F065A">
        <w:rPr>
          <w:rFonts w:ascii="Times New Roman" w:hAnsi="Times New Roman" w:cs="Times New Roman"/>
          <w:color w:val="auto"/>
          <w:sz w:val="28"/>
          <w:szCs w:val="28"/>
        </w:rPr>
        <w:t xml:space="preserve">3.2. </w:t>
      </w:r>
      <w:proofErr w:type="spellStart"/>
      <w:r w:rsidRPr="00EF065A">
        <w:rPr>
          <w:rFonts w:ascii="Times New Roman" w:hAnsi="Times New Roman" w:cs="Times New Roman"/>
          <w:color w:val="auto"/>
          <w:sz w:val="28"/>
          <w:szCs w:val="28"/>
        </w:rPr>
        <w:t>Моделювання</w:t>
      </w:r>
      <w:proofErr w:type="spellEnd"/>
      <w:r w:rsidRPr="00EF065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color w:val="auto"/>
          <w:sz w:val="28"/>
          <w:szCs w:val="28"/>
        </w:rPr>
        <w:t>електричного</w:t>
      </w:r>
      <w:proofErr w:type="spellEnd"/>
      <w:r w:rsidRPr="00EF065A">
        <w:rPr>
          <w:rFonts w:ascii="Times New Roman" w:hAnsi="Times New Roman" w:cs="Times New Roman"/>
          <w:color w:val="auto"/>
          <w:sz w:val="28"/>
          <w:szCs w:val="28"/>
        </w:rPr>
        <w:t xml:space="preserve"> кола у </w:t>
      </w:r>
      <w:proofErr w:type="spellStart"/>
      <w:r w:rsidRPr="00EF065A">
        <w:rPr>
          <w:rFonts w:ascii="Times New Roman" w:hAnsi="Times New Roman" w:cs="Times New Roman"/>
          <w:color w:val="auto"/>
          <w:sz w:val="28"/>
          <w:szCs w:val="28"/>
        </w:rPr>
        <w:t>Tinkercad</w:t>
      </w:r>
      <w:proofErr w:type="spellEnd"/>
      <w:r w:rsidRPr="00EF065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color w:val="auto"/>
          <w:sz w:val="28"/>
          <w:szCs w:val="28"/>
        </w:rPr>
        <w:t>Circuits</w:t>
      </w:r>
      <w:proofErr w:type="spellEnd"/>
    </w:p>
    <w:p w14:paraId="2579AC56" w14:textId="2BFB4AB9" w:rsidR="000874C5" w:rsidRPr="00EF065A" w:rsidRDefault="000874C5" w:rsidP="00EB0DA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F065A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Pr="00D824F7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Tinkercad</w:t>
      </w:r>
      <w:proofErr w:type="spellEnd"/>
      <w:r w:rsidRPr="00D824F7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D824F7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Circuits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ми створили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електричне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коло з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сонячною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панеллю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яка живила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електролізер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(як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еквівалент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електролізера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використов</w:t>
      </w:r>
      <w:r w:rsidR="00260EF0">
        <w:rPr>
          <w:rFonts w:ascii="Times New Roman" w:hAnsi="Times New Roman" w:cs="Times New Roman"/>
          <w:sz w:val="28"/>
          <w:szCs w:val="28"/>
          <w:lang w:val="uk-UA"/>
        </w:rPr>
        <w:t>увалась</w:t>
      </w:r>
      <w:proofErr w:type="spellEnd"/>
      <w:r w:rsidR="00260EF0">
        <w:rPr>
          <w:rFonts w:ascii="Times New Roman" w:hAnsi="Times New Roman" w:cs="Times New Roman"/>
          <w:sz w:val="28"/>
          <w:szCs w:val="28"/>
          <w:lang w:val="uk-UA"/>
        </w:rPr>
        <w:t xml:space="preserve"> лампочка</w:t>
      </w:r>
      <w:r w:rsidRPr="00EF065A">
        <w:rPr>
          <w:rFonts w:ascii="Times New Roman" w:hAnsi="Times New Roman" w:cs="Times New Roman"/>
          <w:sz w:val="28"/>
          <w:szCs w:val="28"/>
        </w:rPr>
        <w:t>)</w:t>
      </w:r>
    </w:p>
    <w:p w14:paraId="47D517E3" w14:textId="317FA402" w:rsidR="000874C5" w:rsidRPr="00EF065A" w:rsidRDefault="000874C5" w:rsidP="00D824F7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F065A">
        <w:rPr>
          <w:rFonts w:ascii="Times New Roman" w:hAnsi="Times New Roman" w:cs="Times New Roman"/>
          <w:sz w:val="28"/>
          <w:szCs w:val="28"/>
        </w:rPr>
        <w:lastRenderedPageBreak/>
        <w:t xml:space="preserve">Ми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побудували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схему, яка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складалася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сонячної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панелі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, резистора (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який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представляв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електролізер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) і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вимірювальних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приладів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таких як амперметр і вольтметр.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дозволило нам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виміряти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струм і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напругу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колі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спостерігати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змінами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потужності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.</w:t>
      </w:r>
    </w:p>
    <w:p w14:paraId="55024597" w14:textId="4F242891" w:rsidR="000874C5" w:rsidRPr="00EF065A" w:rsidRDefault="000874C5" w:rsidP="00D824F7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F065A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Tinkercad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Circuits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змінювали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рівень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освітленості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дозволяло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побачити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як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сонячна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панель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генерувала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енергію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при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було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важливо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розуміння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того, як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зміни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інтенсивності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світла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впливали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.</w:t>
      </w:r>
    </w:p>
    <w:p w14:paraId="5334A1CC" w14:textId="3E089B45" w:rsidR="000874C5" w:rsidRPr="00EF065A" w:rsidRDefault="006E6F03" w:rsidP="00D824F7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E6F03">
        <w:rPr>
          <w:rFonts w:ascii="Times New Roman" w:hAnsi="Times New Roman" w:cs="Times New Roman"/>
          <w:sz w:val="28"/>
          <w:szCs w:val="28"/>
        </w:rPr>
        <w:t>В</w:t>
      </w:r>
      <w:r w:rsidR="000874C5" w:rsidRPr="00EF065A">
        <w:rPr>
          <w:rFonts w:ascii="Times New Roman" w:hAnsi="Times New Roman" w:cs="Times New Roman"/>
          <w:sz w:val="28"/>
          <w:szCs w:val="28"/>
        </w:rPr>
        <w:t>иміряли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 xml:space="preserve"> струм, </w:t>
      </w:r>
      <w:proofErr w:type="spellStart"/>
      <w:r w:rsidR="000874C5" w:rsidRPr="00EF065A">
        <w:rPr>
          <w:rFonts w:ascii="Times New Roman" w:hAnsi="Times New Roman" w:cs="Times New Roman"/>
          <w:sz w:val="28"/>
          <w:szCs w:val="28"/>
        </w:rPr>
        <w:t>напругу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="000874C5" w:rsidRPr="00EF065A">
        <w:rPr>
          <w:rFonts w:ascii="Times New Roman" w:hAnsi="Times New Roman" w:cs="Times New Roman"/>
          <w:sz w:val="28"/>
          <w:szCs w:val="28"/>
        </w:rPr>
        <w:t>потужність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874C5" w:rsidRPr="00EF065A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 xml:space="preserve"> проходили через </w:t>
      </w:r>
      <w:proofErr w:type="spellStart"/>
      <w:r w:rsidR="000874C5" w:rsidRPr="00EF065A">
        <w:rPr>
          <w:rFonts w:ascii="Times New Roman" w:hAnsi="Times New Roman" w:cs="Times New Roman"/>
          <w:sz w:val="28"/>
          <w:szCs w:val="28"/>
        </w:rPr>
        <w:t>електричне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 xml:space="preserve"> коло, і </w:t>
      </w:r>
      <w:proofErr w:type="spellStart"/>
      <w:r w:rsidR="000874C5" w:rsidRPr="00EF065A">
        <w:rPr>
          <w:rFonts w:ascii="Times New Roman" w:hAnsi="Times New Roman" w:cs="Times New Roman"/>
          <w:sz w:val="28"/>
          <w:szCs w:val="28"/>
        </w:rPr>
        <w:t>проаналізували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 xml:space="preserve">, як </w:t>
      </w:r>
      <w:proofErr w:type="spellStart"/>
      <w:r w:rsidR="000874C5" w:rsidRPr="00EF065A">
        <w:rPr>
          <w:rFonts w:ascii="Times New Roman" w:hAnsi="Times New Roman" w:cs="Times New Roman"/>
          <w:sz w:val="28"/>
          <w:szCs w:val="28"/>
        </w:rPr>
        <w:t>зміни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0874C5" w:rsidRPr="00EF065A">
        <w:rPr>
          <w:rFonts w:ascii="Times New Roman" w:hAnsi="Times New Roman" w:cs="Times New Roman"/>
          <w:sz w:val="28"/>
          <w:szCs w:val="28"/>
        </w:rPr>
        <w:t>освітленості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74C5" w:rsidRPr="00EF065A">
        <w:rPr>
          <w:rFonts w:ascii="Times New Roman" w:hAnsi="Times New Roman" w:cs="Times New Roman"/>
          <w:sz w:val="28"/>
          <w:szCs w:val="28"/>
        </w:rPr>
        <w:t>панелі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74C5" w:rsidRPr="00EF065A">
        <w:rPr>
          <w:rFonts w:ascii="Times New Roman" w:hAnsi="Times New Roman" w:cs="Times New Roman"/>
          <w:sz w:val="28"/>
          <w:szCs w:val="28"/>
        </w:rPr>
        <w:t>змінювали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74C5" w:rsidRPr="00EF065A">
        <w:rPr>
          <w:rFonts w:ascii="Times New Roman" w:hAnsi="Times New Roman" w:cs="Times New Roman"/>
          <w:sz w:val="28"/>
          <w:szCs w:val="28"/>
        </w:rPr>
        <w:t>ці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74C5" w:rsidRPr="00EF065A">
        <w:rPr>
          <w:rFonts w:ascii="Times New Roman" w:hAnsi="Times New Roman" w:cs="Times New Roman"/>
          <w:sz w:val="28"/>
          <w:szCs w:val="28"/>
        </w:rPr>
        <w:t>величини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="000874C5" w:rsidRPr="00EF065A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 xml:space="preserve"> як </w:t>
      </w:r>
      <w:proofErr w:type="spellStart"/>
      <w:r w:rsidR="000874C5" w:rsidRPr="00EF065A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74C5" w:rsidRPr="00EF065A">
        <w:rPr>
          <w:rFonts w:ascii="Times New Roman" w:hAnsi="Times New Roman" w:cs="Times New Roman"/>
          <w:sz w:val="28"/>
          <w:szCs w:val="28"/>
        </w:rPr>
        <w:t>впливало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0874C5" w:rsidRPr="00EF065A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74C5" w:rsidRPr="00EF065A">
        <w:rPr>
          <w:rFonts w:ascii="Times New Roman" w:hAnsi="Times New Roman" w:cs="Times New Roman"/>
          <w:sz w:val="28"/>
          <w:szCs w:val="28"/>
        </w:rPr>
        <w:t>електролізу</w:t>
      </w:r>
      <w:proofErr w:type="spellEnd"/>
      <w:r w:rsidR="000874C5" w:rsidRPr="00EF065A">
        <w:rPr>
          <w:rFonts w:ascii="Times New Roman" w:hAnsi="Times New Roman" w:cs="Times New Roman"/>
          <w:sz w:val="28"/>
          <w:szCs w:val="28"/>
        </w:rPr>
        <w:t>.</w:t>
      </w:r>
    </w:p>
    <w:p w14:paraId="252FF730" w14:textId="77777777" w:rsidR="000874C5" w:rsidRPr="00EF065A" w:rsidRDefault="000874C5" w:rsidP="00EB0DA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Моделювання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0E1516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Tinkercad</w:t>
      </w:r>
      <w:proofErr w:type="spellEnd"/>
      <w:r w:rsidRPr="000E1516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0E1516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Circuits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дозволило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побудувати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експериментальну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схему,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імітувала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роботу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реальної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сонячної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панелі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електролізера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і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дослідити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залежність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ефективності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факторів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таких як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інтенсивність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світла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.</w:t>
      </w:r>
    </w:p>
    <w:p w14:paraId="012FAC4B" w14:textId="77777777" w:rsidR="00F82288" w:rsidRPr="000E1516" w:rsidRDefault="00F82288" w:rsidP="00EB0DA4">
      <w:pPr>
        <w:pStyle w:val="3"/>
        <w:spacing w:before="0" w:line="360" w:lineRule="auto"/>
        <w:ind w:firstLine="720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0E1516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4. </w:t>
      </w:r>
      <w:proofErr w:type="spellStart"/>
      <w:r w:rsidRPr="000E1516">
        <w:rPr>
          <w:rFonts w:ascii="Times New Roman" w:hAnsi="Times New Roman" w:cs="Times New Roman"/>
          <w:b/>
          <w:bCs/>
          <w:color w:val="auto"/>
          <w:sz w:val="28"/>
          <w:szCs w:val="28"/>
        </w:rPr>
        <w:t>Реальний</w:t>
      </w:r>
      <w:proofErr w:type="spellEnd"/>
      <w:r w:rsidRPr="000E1516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proofErr w:type="spellStart"/>
      <w:r w:rsidRPr="000E1516">
        <w:rPr>
          <w:rFonts w:ascii="Times New Roman" w:hAnsi="Times New Roman" w:cs="Times New Roman"/>
          <w:b/>
          <w:bCs/>
          <w:color w:val="auto"/>
          <w:sz w:val="28"/>
          <w:szCs w:val="28"/>
        </w:rPr>
        <w:t>експеримент</w:t>
      </w:r>
      <w:proofErr w:type="spellEnd"/>
      <w:r w:rsidRPr="000E1516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proofErr w:type="spellStart"/>
      <w:r w:rsidRPr="000E1516">
        <w:rPr>
          <w:rFonts w:ascii="Times New Roman" w:hAnsi="Times New Roman" w:cs="Times New Roman"/>
          <w:b/>
          <w:bCs/>
          <w:color w:val="auto"/>
          <w:sz w:val="28"/>
          <w:szCs w:val="28"/>
        </w:rPr>
        <w:t>із</w:t>
      </w:r>
      <w:proofErr w:type="spellEnd"/>
      <w:r w:rsidRPr="000E1516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proofErr w:type="spellStart"/>
      <w:r w:rsidRPr="000E1516">
        <w:rPr>
          <w:rFonts w:ascii="Times New Roman" w:hAnsi="Times New Roman" w:cs="Times New Roman"/>
          <w:b/>
          <w:bCs/>
          <w:color w:val="auto"/>
          <w:sz w:val="28"/>
          <w:szCs w:val="28"/>
        </w:rPr>
        <w:t>сонячною</w:t>
      </w:r>
      <w:proofErr w:type="spellEnd"/>
      <w:r w:rsidRPr="000E1516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proofErr w:type="spellStart"/>
      <w:r w:rsidRPr="000E1516">
        <w:rPr>
          <w:rFonts w:ascii="Times New Roman" w:hAnsi="Times New Roman" w:cs="Times New Roman"/>
          <w:b/>
          <w:bCs/>
          <w:color w:val="auto"/>
          <w:sz w:val="28"/>
          <w:szCs w:val="28"/>
        </w:rPr>
        <w:t>панеллю</w:t>
      </w:r>
      <w:proofErr w:type="spellEnd"/>
    </w:p>
    <w:p w14:paraId="1CF1630F" w14:textId="2CA5EBF0" w:rsidR="00F82288" w:rsidRPr="00EF065A" w:rsidRDefault="00F82288" w:rsidP="00EB0DA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F065A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справжньому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експерименті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використали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реальну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сонячну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панель для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живлення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електролізера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дозволило провести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порівняння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результатів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віртуальними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моделями.</w:t>
      </w:r>
    </w:p>
    <w:p w14:paraId="7371F78F" w14:textId="1918337C" w:rsidR="00F82288" w:rsidRPr="00EF065A" w:rsidRDefault="006E6F03" w:rsidP="000E151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ідключили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сонячну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панель до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електролізера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(</w:t>
      </w:r>
      <w:r w:rsidR="009C643E">
        <w:rPr>
          <w:rFonts w:ascii="Times New Roman" w:hAnsi="Times New Roman" w:cs="Times New Roman"/>
          <w:sz w:val="28"/>
          <w:szCs w:val="28"/>
          <w:lang w:val="uk-UA"/>
        </w:rPr>
        <w:t>лампочка</w:t>
      </w:r>
      <w:r w:rsidR="00F82288" w:rsidRPr="00EF065A">
        <w:rPr>
          <w:rFonts w:ascii="Times New Roman" w:hAnsi="Times New Roman" w:cs="Times New Roman"/>
          <w:sz w:val="28"/>
          <w:szCs w:val="28"/>
        </w:rPr>
        <w:t>, як</w:t>
      </w:r>
      <w:r w:rsidR="009C643E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="00F82288" w:rsidRPr="00EF065A">
        <w:rPr>
          <w:rFonts w:ascii="Times New Roman" w:hAnsi="Times New Roman" w:cs="Times New Roman"/>
          <w:sz w:val="28"/>
          <w:szCs w:val="28"/>
        </w:rPr>
        <w:t xml:space="preserve"> служи</w:t>
      </w:r>
      <w:proofErr w:type="spellStart"/>
      <w:r w:rsidR="009C643E">
        <w:rPr>
          <w:rFonts w:ascii="Times New Roman" w:hAnsi="Times New Roman" w:cs="Times New Roman"/>
          <w:sz w:val="28"/>
          <w:szCs w:val="28"/>
          <w:lang w:val="uk-UA"/>
        </w:rPr>
        <w:t>ть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еквівалентом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електролізера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дозволило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створити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реальне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електричне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коло, яке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живилося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енергією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сонячної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панелі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>.</w:t>
      </w:r>
    </w:p>
    <w:p w14:paraId="76332EBB" w14:textId="778D90D2" w:rsidR="00F82288" w:rsidRPr="00EF065A" w:rsidRDefault="000E1516" w:rsidP="000E151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имірювали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напругу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, струм і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потужність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виходять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сонячної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панелі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дозволяло нам точно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з'ясувати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скільки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енергії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сонячна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панель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генерує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електролізу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води.</w:t>
      </w:r>
    </w:p>
    <w:p w14:paraId="77F9E85B" w14:textId="42A95BCC" w:rsidR="00F82288" w:rsidRPr="00EF065A" w:rsidRDefault="000E1516" w:rsidP="000E151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Т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акож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відзначали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, як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змінюється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електролізу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залежності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освітленості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сонячної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панелі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та кута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нахилу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дозволяло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оцінити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, як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реальні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умови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впливають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, в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порівнянні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="00F82288" w:rsidRPr="00EF065A">
        <w:rPr>
          <w:rFonts w:ascii="Times New Roman" w:hAnsi="Times New Roman" w:cs="Times New Roman"/>
          <w:sz w:val="28"/>
          <w:szCs w:val="28"/>
        </w:rPr>
        <w:t>віртуальними</w:t>
      </w:r>
      <w:proofErr w:type="spellEnd"/>
      <w:r w:rsidR="00F82288" w:rsidRPr="00EF065A">
        <w:rPr>
          <w:rFonts w:ascii="Times New Roman" w:hAnsi="Times New Roman" w:cs="Times New Roman"/>
          <w:sz w:val="28"/>
          <w:szCs w:val="28"/>
        </w:rPr>
        <w:t xml:space="preserve"> моделями.</w:t>
      </w:r>
    </w:p>
    <w:p w14:paraId="4953ED49" w14:textId="77777777" w:rsidR="00F82288" w:rsidRPr="00EF065A" w:rsidRDefault="00F82288" w:rsidP="00EB0DA4">
      <w:pPr>
        <w:pStyle w:val="3"/>
        <w:spacing w:before="0" w:line="360" w:lineRule="auto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EF065A">
        <w:rPr>
          <w:rFonts w:ascii="Times New Roman" w:hAnsi="Times New Roman" w:cs="Times New Roman"/>
          <w:color w:val="auto"/>
          <w:sz w:val="28"/>
          <w:szCs w:val="28"/>
        </w:rPr>
        <w:lastRenderedPageBreak/>
        <w:t>Порівняння</w:t>
      </w:r>
      <w:proofErr w:type="spellEnd"/>
      <w:r w:rsidRPr="00EF065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color w:val="auto"/>
          <w:sz w:val="28"/>
          <w:szCs w:val="28"/>
        </w:rPr>
        <w:t>результатів</w:t>
      </w:r>
      <w:proofErr w:type="spellEnd"/>
      <w:r w:rsidRPr="00EF065A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14:paraId="33C2D7AC" w14:textId="77777777" w:rsidR="00F82288" w:rsidRPr="005E456C" w:rsidRDefault="00F82288" w:rsidP="005E456C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E456C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У </w:t>
      </w:r>
      <w:proofErr w:type="spellStart"/>
      <w:r w:rsidRPr="005E456C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віртуальних</w:t>
      </w:r>
      <w:proofErr w:type="spellEnd"/>
      <w:r w:rsidRPr="005E456C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proofErr w:type="spellStart"/>
      <w:r w:rsidRPr="005E456C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лабораторіях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ми могли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швидко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змінювати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параметри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такі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як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напруга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, тип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електроліту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умови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, і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спостерігати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, як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впливає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Віртуальні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моделі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давали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змогу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отримати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швидкі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результати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зрозуміти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, як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зміни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в параметрах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можуть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впливати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електролізу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>.</w:t>
      </w:r>
    </w:p>
    <w:p w14:paraId="54D8A645" w14:textId="77777777" w:rsidR="00F82288" w:rsidRPr="005E456C" w:rsidRDefault="00F82288" w:rsidP="005E456C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E456C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У реальному </w:t>
      </w:r>
      <w:proofErr w:type="spellStart"/>
      <w:r w:rsidRPr="005E456C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експерименті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електролізу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змінювалася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залежно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рівня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освітленості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сонячної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панелі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та кута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нахилу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дало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можливість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побачити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, як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природні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умови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такі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як час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доби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погодні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умови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можуть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456C">
        <w:rPr>
          <w:rFonts w:ascii="Times New Roman" w:hAnsi="Times New Roman" w:cs="Times New Roman"/>
          <w:sz w:val="28"/>
          <w:szCs w:val="28"/>
        </w:rPr>
        <w:t>впливати</w:t>
      </w:r>
      <w:proofErr w:type="spellEnd"/>
      <w:r w:rsidRPr="005E456C">
        <w:rPr>
          <w:rFonts w:ascii="Times New Roman" w:hAnsi="Times New Roman" w:cs="Times New Roman"/>
          <w:sz w:val="28"/>
          <w:szCs w:val="28"/>
        </w:rPr>
        <w:t xml:space="preserve"> на результат.</w:t>
      </w:r>
    </w:p>
    <w:p w14:paraId="166F752B" w14:textId="77777777" w:rsidR="00F82288" w:rsidRPr="00EF065A" w:rsidRDefault="00F82288" w:rsidP="00EB0DA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F065A">
        <w:rPr>
          <w:rFonts w:ascii="Times New Roman" w:hAnsi="Times New Roman" w:cs="Times New Roman"/>
          <w:sz w:val="28"/>
          <w:szCs w:val="28"/>
        </w:rPr>
        <w:t xml:space="preserve">Таким чином,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реальний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експеримент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допоміг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нам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краще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зрозуміти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як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працює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система в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реальних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і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порівняти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ці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результати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теоретичними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моделями з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віртуальних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лабораторій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.</w:t>
      </w:r>
    </w:p>
    <w:p w14:paraId="258E76EC" w14:textId="77777777" w:rsidR="00F82288" w:rsidRPr="000E1516" w:rsidRDefault="00F82288" w:rsidP="00EB0DA4">
      <w:pPr>
        <w:pStyle w:val="3"/>
        <w:spacing w:before="0" w:line="360" w:lineRule="auto"/>
        <w:ind w:firstLine="720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0E1516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5. </w:t>
      </w:r>
      <w:proofErr w:type="spellStart"/>
      <w:r w:rsidRPr="000E1516">
        <w:rPr>
          <w:rFonts w:ascii="Times New Roman" w:hAnsi="Times New Roman" w:cs="Times New Roman"/>
          <w:b/>
          <w:bCs/>
          <w:color w:val="auto"/>
          <w:sz w:val="28"/>
          <w:szCs w:val="28"/>
        </w:rPr>
        <w:t>Висновки</w:t>
      </w:r>
      <w:proofErr w:type="spellEnd"/>
    </w:p>
    <w:p w14:paraId="544E622A" w14:textId="253243AE" w:rsidR="00F82288" w:rsidRPr="00EF065A" w:rsidRDefault="00F82288" w:rsidP="000E151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Використання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сонячних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панелей для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живлення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електролізера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дозволяє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отримувати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чисту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енергію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важливим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кроком до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досягнення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"зеленого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водню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" —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екологічного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джерела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енергії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.</w:t>
      </w:r>
    </w:p>
    <w:p w14:paraId="5E18CA2F" w14:textId="145B2089" w:rsidR="00F82288" w:rsidRPr="00EF065A" w:rsidRDefault="00F82288" w:rsidP="000E151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EF065A">
        <w:rPr>
          <w:rFonts w:ascii="Times New Roman" w:hAnsi="Times New Roman" w:cs="Times New Roman"/>
          <w:sz w:val="28"/>
          <w:szCs w:val="28"/>
        </w:rPr>
        <w:t xml:space="preserve">За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допомогою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таких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інструментів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як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PhET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Electrolysis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" і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Tinkercad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Circuits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можна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швидко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й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ефективно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досліджувати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різні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параметри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не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проводячи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складні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фізичні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експерименти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дозволяє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краще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зрозуміти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принципи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процесу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умов.</w:t>
      </w:r>
    </w:p>
    <w:p w14:paraId="7811609C" w14:textId="06FBF5B3" w:rsidR="00F82288" w:rsidRPr="00EF065A" w:rsidRDefault="00F82288" w:rsidP="000E151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Проведення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експериментів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реальних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дає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змогу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врахувати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важливі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фактори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як-от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рівень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освітленості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та кут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нахилу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панелі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впливають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електролізу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Ці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допомагають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розробляти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більш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ефективні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системи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отримання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водню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допомогою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сонячної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енергії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.</w:t>
      </w:r>
    </w:p>
    <w:p w14:paraId="4DB44452" w14:textId="4313FAE5" w:rsidR="00F82288" w:rsidRDefault="00F82288" w:rsidP="00EB0DA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підтверджує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важливість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інтеграції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віртуальних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лабораторій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реальних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експериментів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більш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глибокого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розуміння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процесів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допомагає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оптимізувати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використання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сонячної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енергії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сферах,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зокрема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отримання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 xml:space="preserve"> "зеленого </w:t>
      </w:r>
      <w:proofErr w:type="spellStart"/>
      <w:r w:rsidRPr="00EF065A">
        <w:rPr>
          <w:rFonts w:ascii="Times New Roman" w:hAnsi="Times New Roman" w:cs="Times New Roman"/>
          <w:sz w:val="28"/>
          <w:szCs w:val="28"/>
        </w:rPr>
        <w:t>водню</w:t>
      </w:r>
      <w:proofErr w:type="spellEnd"/>
      <w:r w:rsidRPr="00EF065A">
        <w:rPr>
          <w:rFonts w:ascii="Times New Roman" w:hAnsi="Times New Roman" w:cs="Times New Roman"/>
          <w:sz w:val="28"/>
          <w:szCs w:val="28"/>
        </w:rPr>
        <w:t>".</w:t>
      </w:r>
    </w:p>
    <w:p w14:paraId="201A46E8" w14:textId="77777777" w:rsidR="00191F8C" w:rsidRDefault="00191F8C" w:rsidP="00191F8C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2E5E58D8" w14:textId="74831B7A" w:rsidR="00BE2884" w:rsidRPr="00B94262" w:rsidRDefault="00191F8C" w:rsidP="00BE2884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94262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Список </w:t>
      </w:r>
      <w:proofErr w:type="spellStart"/>
      <w:r w:rsidRPr="00B94262">
        <w:rPr>
          <w:rFonts w:ascii="Times New Roman" w:hAnsi="Times New Roman" w:cs="Times New Roman"/>
          <w:b/>
          <w:bCs/>
          <w:sz w:val="28"/>
          <w:szCs w:val="28"/>
        </w:rPr>
        <w:t>використаних</w:t>
      </w:r>
      <w:proofErr w:type="spellEnd"/>
      <w:r w:rsidRPr="00B9426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B94262">
        <w:rPr>
          <w:rFonts w:ascii="Times New Roman" w:hAnsi="Times New Roman" w:cs="Times New Roman"/>
          <w:b/>
          <w:bCs/>
          <w:sz w:val="28"/>
          <w:szCs w:val="28"/>
        </w:rPr>
        <w:t>джерел</w:t>
      </w:r>
      <w:proofErr w:type="spellEnd"/>
    </w:p>
    <w:p w14:paraId="0A3A5189" w14:textId="03D4B2A0" w:rsidR="00191F8C" w:rsidRPr="00191F8C" w:rsidRDefault="00191F8C" w:rsidP="00191F8C">
      <w:pPr>
        <w:pStyle w:val="a4"/>
        <w:numPr>
          <w:ilvl w:val="0"/>
          <w:numId w:val="9"/>
        </w:numPr>
        <w:spacing w:after="0" w:line="360" w:lineRule="auto"/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1F8C">
        <w:rPr>
          <w:rFonts w:ascii="Times New Roman" w:hAnsi="Times New Roman" w:cs="Times New Roman"/>
          <w:sz w:val="28"/>
          <w:szCs w:val="28"/>
        </w:rPr>
        <w:t>PhET</w:t>
      </w:r>
      <w:proofErr w:type="spellEnd"/>
      <w:r w:rsidRPr="00191F8C">
        <w:rPr>
          <w:rFonts w:ascii="Times New Roman" w:hAnsi="Times New Roman" w:cs="Times New Roman"/>
          <w:sz w:val="28"/>
          <w:szCs w:val="28"/>
        </w:rPr>
        <w:t xml:space="preserve"> Interactive </w:t>
      </w:r>
      <w:proofErr w:type="spellStart"/>
      <w:r w:rsidRPr="00191F8C">
        <w:rPr>
          <w:rFonts w:ascii="Times New Roman" w:hAnsi="Times New Roman" w:cs="Times New Roman"/>
          <w:sz w:val="28"/>
          <w:szCs w:val="28"/>
        </w:rPr>
        <w:t>Simulations</w:t>
      </w:r>
      <w:proofErr w:type="spellEnd"/>
      <w:r w:rsidRPr="00191F8C">
        <w:rPr>
          <w:rFonts w:ascii="Times New Roman" w:hAnsi="Times New Roman" w:cs="Times New Roman"/>
          <w:sz w:val="28"/>
          <w:szCs w:val="28"/>
        </w:rPr>
        <w:t>. “</w:t>
      </w:r>
      <w:proofErr w:type="spellStart"/>
      <w:r w:rsidRPr="00191F8C">
        <w:rPr>
          <w:rFonts w:ascii="Times New Roman" w:hAnsi="Times New Roman" w:cs="Times New Roman"/>
          <w:sz w:val="28"/>
          <w:szCs w:val="28"/>
        </w:rPr>
        <w:t>Electrolysis</w:t>
      </w:r>
      <w:proofErr w:type="spellEnd"/>
      <w:r w:rsidRPr="00191F8C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191F8C">
        <w:rPr>
          <w:rFonts w:ascii="Times New Roman" w:hAnsi="Times New Roman" w:cs="Times New Roman"/>
          <w:sz w:val="28"/>
          <w:szCs w:val="28"/>
        </w:rPr>
        <w:t>Simulation</w:t>
      </w:r>
      <w:proofErr w:type="spellEnd"/>
      <w:r w:rsidRPr="00191F8C">
        <w:rPr>
          <w:rFonts w:ascii="Times New Roman" w:hAnsi="Times New Roman" w:cs="Times New Roman"/>
          <w:sz w:val="28"/>
          <w:szCs w:val="28"/>
        </w:rPr>
        <w:t xml:space="preserve">. University </w:t>
      </w:r>
      <w:proofErr w:type="spellStart"/>
      <w:r w:rsidRPr="00191F8C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91F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1F8C">
        <w:rPr>
          <w:rFonts w:ascii="Times New Roman" w:hAnsi="Times New Roman" w:cs="Times New Roman"/>
          <w:sz w:val="28"/>
          <w:szCs w:val="28"/>
        </w:rPr>
        <w:t>Colorado</w:t>
      </w:r>
      <w:proofErr w:type="spellEnd"/>
      <w:r w:rsidRPr="00191F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1F8C">
        <w:rPr>
          <w:rFonts w:ascii="Times New Roman" w:hAnsi="Times New Roman" w:cs="Times New Roman"/>
          <w:sz w:val="28"/>
          <w:szCs w:val="28"/>
        </w:rPr>
        <w:t>Boulder.</w:t>
      </w:r>
      <w:proofErr w:type="spellEnd"/>
      <w:r w:rsidRPr="00191F8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91F8C">
        <w:rPr>
          <w:rFonts w:ascii="Times New Roman" w:hAnsi="Times New Roman" w:cs="Times New Roman"/>
          <w:sz w:val="28"/>
          <w:szCs w:val="28"/>
        </w:rPr>
        <w:t>https://phet.colorado.edu/en/simulation/electrolysis</w:t>
      </w:r>
    </w:p>
    <w:p w14:paraId="708CFE4D" w14:textId="6B3E4FFD" w:rsidR="00191F8C" w:rsidRDefault="00191F8C" w:rsidP="00191F8C">
      <w:pPr>
        <w:pStyle w:val="a4"/>
        <w:numPr>
          <w:ilvl w:val="0"/>
          <w:numId w:val="9"/>
        </w:numPr>
        <w:spacing w:after="0" w:line="360" w:lineRule="auto"/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191F8C">
        <w:rPr>
          <w:rFonts w:ascii="Times New Roman" w:hAnsi="Times New Roman" w:cs="Times New Roman"/>
          <w:sz w:val="28"/>
          <w:szCs w:val="28"/>
        </w:rPr>
        <w:t xml:space="preserve">Autodesk </w:t>
      </w:r>
      <w:proofErr w:type="spellStart"/>
      <w:r w:rsidRPr="00191F8C">
        <w:rPr>
          <w:rFonts w:ascii="Times New Roman" w:hAnsi="Times New Roman" w:cs="Times New Roman"/>
          <w:sz w:val="28"/>
          <w:szCs w:val="28"/>
        </w:rPr>
        <w:t>Tinkercad</w:t>
      </w:r>
      <w:proofErr w:type="spellEnd"/>
      <w:r w:rsidRPr="00191F8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91F8C">
        <w:rPr>
          <w:rFonts w:ascii="Times New Roman" w:hAnsi="Times New Roman" w:cs="Times New Roman"/>
          <w:sz w:val="28"/>
          <w:szCs w:val="28"/>
        </w:rPr>
        <w:t>Circuits</w:t>
      </w:r>
      <w:proofErr w:type="spellEnd"/>
      <w:r w:rsidRPr="00191F8C">
        <w:rPr>
          <w:rFonts w:ascii="Times New Roman" w:hAnsi="Times New Roman" w:cs="Times New Roman"/>
          <w:sz w:val="28"/>
          <w:szCs w:val="28"/>
        </w:rPr>
        <w:t xml:space="preserve"> Virtual Lab.</w:t>
      </w:r>
      <w:r w:rsidRPr="00191F8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hyperlink r:id="rId5" w:history="1">
        <w:r w:rsidR="00BE2884" w:rsidRPr="000C65FE">
          <w:rPr>
            <w:rStyle w:val="a5"/>
            <w:rFonts w:ascii="Times New Roman" w:hAnsi="Times New Roman" w:cs="Times New Roman"/>
            <w:sz w:val="28"/>
            <w:szCs w:val="28"/>
          </w:rPr>
          <w:t>https://www.tinkercad.com/</w:t>
        </w:r>
      </w:hyperlink>
    </w:p>
    <w:p w14:paraId="00F9D04D" w14:textId="19EA3D1D" w:rsidR="00BE2884" w:rsidRPr="00191F8C" w:rsidRDefault="00BE2884" w:rsidP="00191F8C">
      <w:pPr>
        <w:pStyle w:val="a4"/>
        <w:numPr>
          <w:ilvl w:val="0"/>
          <w:numId w:val="9"/>
        </w:numPr>
        <w:spacing w:after="0" w:line="360" w:lineRule="auto"/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BE2884">
        <w:rPr>
          <w:rFonts w:ascii="Times New Roman" w:hAnsi="Times New Roman" w:cs="Times New Roman"/>
          <w:sz w:val="28"/>
          <w:szCs w:val="28"/>
        </w:rPr>
        <w:t>Петренко, С. С. "</w:t>
      </w:r>
      <w:proofErr w:type="spellStart"/>
      <w:r w:rsidRPr="00BE2884">
        <w:rPr>
          <w:rFonts w:ascii="Times New Roman" w:hAnsi="Times New Roman" w:cs="Times New Roman"/>
          <w:sz w:val="28"/>
          <w:szCs w:val="28"/>
        </w:rPr>
        <w:t>Сонячна</w:t>
      </w:r>
      <w:proofErr w:type="spellEnd"/>
      <w:r w:rsidRPr="00BE28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2884">
        <w:rPr>
          <w:rFonts w:ascii="Times New Roman" w:hAnsi="Times New Roman" w:cs="Times New Roman"/>
          <w:sz w:val="28"/>
          <w:szCs w:val="28"/>
        </w:rPr>
        <w:t>енергетика</w:t>
      </w:r>
      <w:proofErr w:type="spellEnd"/>
      <w:r w:rsidRPr="00BE2884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BE2884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BE28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2884">
        <w:rPr>
          <w:rFonts w:ascii="Times New Roman" w:hAnsi="Times New Roman" w:cs="Times New Roman"/>
          <w:sz w:val="28"/>
          <w:szCs w:val="28"/>
        </w:rPr>
        <w:t>використання</w:t>
      </w:r>
      <w:proofErr w:type="spellEnd"/>
      <w:r w:rsidRPr="00BE2884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BE2884">
        <w:rPr>
          <w:rFonts w:ascii="Times New Roman" w:hAnsi="Times New Roman" w:cs="Times New Roman"/>
          <w:sz w:val="28"/>
          <w:szCs w:val="28"/>
        </w:rPr>
        <w:t>освітніх</w:t>
      </w:r>
      <w:proofErr w:type="spellEnd"/>
      <w:r w:rsidRPr="00BE28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2884">
        <w:rPr>
          <w:rFonts w:ascii="Times New Roman" w:hAnsi="Times New Roman" w:cs="Times New Roman"/>
          <w:sz w:val="28"/>
          <w:szCs w:val="28"/>
        </w:rPr>
        <w:t>проєктах</w:t>
      </w:r>
      <w:proofErr w:type="spellEnd"/>
      <w:r w:rsidRPr="00BE2884">
        <w:rPr>
          <w:rFonts w:ascii="Times New Roman" w:hAnsi="Times New Roman" w:cs="Times New Roman"/>
          <w:sz w:val="28"/>
          <w:szCs w:val="28"/>
        </w:rPr>
        <w:t xml:space="preserve">" // </w:t>
      </w:r>
      <w:proofErr w:type="spellStart"/>
      <w:r w:rsidRPr="00BE2884">
        <w:rPr>
          <w:rFonts w:ascii="Times New Roman" w:hAnsi="Times New Roman" w:cs="Times New Roman"/>
          <w:sz w:val="28"/>
          <w:szCs w:val="28"/>
        </w:rPr>
        <w:t>Фізика</w:t>
      </w:r>
      <w:proofErr w:type="spellEnd"/>
      <w:r w:rsidRPr="00BE2884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BE2884">
        <w:rPr>
          <w:rFonts w:ascii="Times New Roman" w:hAnsi="Times New Roman" w:cs="Times New Roman"/>
          <w:sz w:val="28"/>
          <w:szCs w:val="28"/>
        </w:rPr>
        <w:t>астрономія</w:t>
      </w:r>
      <w:proofErr w:type="spellEnd"/>
      <w:r w:rsidRPr="00BE2884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BE2884">
        <w:rPr>
          <w:rFonts w:ascii="Times New Roman" w:hAnsi="Times New Roman" w:cs="Times New Roman"/>
          <w:sz w:val="28"/>
          <w:szCs w:val="28"/>
        </w:rPr>
        <w:t>школі</w:t>
      </w:r>
      <w:proofErr w:type="spellEnd"/>
      <w:r w:rsidRPr="00BE2884">
        <w:rPr>
          <w:rFonts w:ascii="Times New Roman" w:hAnsi="Times New Roman" w:cs="Times New Roman"/>
          <w:sz w:val="28"/>
          <w:szCs w:val="28"/>
        </w:rPr>
        <w:t>. — 2022. — №3. — С. 12–17.</w:t>
      </w:r>
    </w:p>
    <w:p w14:paraId="1F2B7E53" w14:textId="77777777" w:rsidR="000874C5" w:rsidRPr="00EF065A" w:rsidRDefault="000874C5" w:rsidP="00EB0DA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5DFA506F" w14:textId="77777777" w:rsidR="000874C5" w:rsidRPr="00EF065A" w:rsidRDefault="000874C5" w:rsidP="00EB0DA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</w:p>
    <w:p w14:paraId="46D9B39B" w14:textId="77777777" w:rsidR="000874C5" w:rsidRPr="000874C5" w:rsidRDefault="000874C5" w:rsidP="00EB0DA4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UA"/>
        </w:rPr>
      </w:pPr>
    </w:p>
    <w:p w14:paraId="71690AC0" w14:textId="77777777" w:rsidR="000874C5" w:rsidRPr="00EF065A" w:rsidRDefault="000874C5" w:rsidP="00EB0DA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sectPr w:rsidR="000874C5" w:rsidRPr="00EF06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2708A"/>
    <w:multiLevelType w:val="hybridMultilevel"/>
    <w:tmpl w:val="7E18E096"/>
    <w:lvl w:ilvl="0" w:tplc="2000000F">
      <w:start w:val="1"/>
      <w:numFmt w:val="decimal"/>
      <w:lvlText w:val="%1."/>
      <w:lvlJc w:val="left"/>
      <w:pPr>
        <w:ind w:left="1440" w:hanging="360"/>
      </w:p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1D53F4E"/>
    <w:multiLevelType w:val="hybridMultilevel"/>
    <w:tmpl w:val="CAC0B33C"/>
    <w:lvl w:ilvl="0" w:tplc="2000000F">
      <w:start w:val="1"/>
      <w:numFmt w:val="decimal"/>
      <w:lvlText w:val="%1."/>
      <w:lvlJc w:val="left"/>
      <w:pPr>
        <w:ind w:left="1440" w:hanging="360"/>
      </w:p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7AA7F74"/>
    <w:multiLevelType w:val="multilevel"/>
    <w:tmpl w:val="CFEC3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C77C49"/>
    <w:multiLevelType w:val="multilevel"/>
    <w:tmpl w:val="A3684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6021A3"/>
    <w:multiLevelType w:val="multilevel"/>
    <w:tmpl w:val="22A2F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8A1799"/>
    <w:multiLevelType w:val="multilevel"/>
    <w:tmpl w:val="1D5CB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E17692"/>
    <w:multiLevelType w:val="multilevel"/>
    <w:tmpl w:val="0E5E6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581FBD"/>
    <w:multiLevelType w:val="multilevel"/>
    <w:tmpl w:val="88BC0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CE0791"/>
    <w:multiLevelType w:val="multilevel"/>
    <w:tmpl w:val="006ED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8"/>
  </w:num>
  <w:num w:numId="5">
    <w:abstractNumId w:val="3"/>
  </w:num>
  <w:num w:numId="6">
    <w:abstractNumId w:val="2"/>
  </w:num>
  <w:num w:numId="7">
    <w:abstractNumId w:val="7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4C5"/>
    <w:rsid w:val="000874C5"/>
    <w:rsid w:val="000E1516"/>
    <w:rsid w:val="00117244"/>
    <w:rsid w:val="00191F8C"/>
    <w:rsid w:val="00260EF0"/>
    <w:rsid w:val="002B6EAA"/>
    <w:rsid w:val="005E456C"/>
    <w:rsid w:val="006E6F03"/>
    <w:rsid w:val="009C643E"/>
    <w:rsid w:val="00B94262"/>
    <w:rsid w:val="00BE2884"/>
    <w:rsid w:val="00D824F7"/>
    <w:rsid w:val="00EB0DA4"/>
    <w:rsid w:val="00EF065A"/>
    <w:rsid w:val="00F8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B5E76"/>
  <w15:chartTrackingRefBased/>
  <w15:docId w15:val="{497D26F1-DF79-412E-B06D-FB5021A69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874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U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74C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874C5"/>
    <w:rPr>
      <w:rFonts w:ascii="Times New Roman" w:eastAsia="Times New Roman" w:hAnsi="Times New Roman" w:cs="Times New Roman"/>
      <w:b/>
      <w:bCs/>
      <w:sz w:val="36"/>
      <w:szCs w:val="36"/>
      <w:lang w:eastAsia="ru-UA"/>
    </w:rPr>
  </w:style>
  <w:style w:type="character" w:styleId="a3">
    <w:name w:val="Strong"/>
    <w:basedOn w:val="a0"/>
    <w:uiPriority w:val="22"/>
    <w:qFormat/>
    <w:rsid w:val="000874C5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0874C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4">
    <w:name w:val="List Paragraph"/>
    <w:basedOn w:val="a"/>
    <w:uiPriority w:val="34"/>
    <w:qFormat/>
    <w:rsid w:val="00191F8C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E2884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BE28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2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2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tinkercad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1060</Words>
  <Characters>6046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Физика</dc:creator>
  <cp:keywords/>
  <dc:description/>
  <cp:lastModifiedBy>Физика</cp:lastModifiedBy>
  <cp:revision>12</cp:revision>
  <dcterms:created xsi:type="dcterms:W3CDTF">2025-04-02T19:33:00Z</dcterms:created>
  <dcterms:modified xsi:type="dcterms:W3CDTF">2025-04-18T04:54:00Z</dcterms:modified>
</cp:coreProperties>
</file>