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3C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D5306">
        <w:rPr>
          <w:rFonts w:ascii="Times New Roman" w:hAnsi="Times New Roman" w:cs="Times New Roman"/>
          <w:b/>
          <w:sz w:val="28"/>
        </w:rPr>
        <w:t>ІСТОРІЯ ВІННИЦІ ДЛЯ ДІТЕЙ І ДОРОСЛИХ: МАРШРУТИ ПОКОЛІНЬ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</w:rPr>
      </w:pPr>
      <w:r w:rsidRPr="008D5306">
        <w:rPr>
          <w:rFonts w:ascii="Times New Roman" w:hAnsi="Times New Roman" w:cs="Times New Roman"/>
          <w:i/>
          <w:sz w:val="28"/>
        </w:rPr>
        <w:t>Довгань Валерія Олександрівна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Комунальний заклад «Вінницький фізико-математичний ліцей № 17»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proofErr w:type="spellStart"/>
      <w:r w:rsidRPr="008D5306">
        <w:rPr>
          <w:rFonts w:ascii="Times New Roman" w:hAnsi="Times New Roman" w:cs="Times New Roman"/>
          <w:sz w:val="28"/>
        </w:rPr>
        <w:t>ліцеїстка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7 класу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Вінницьке територіальне відділення МАН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м. Вінниця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</w:rPr>
      </w:pPr>
      <w:proofErr w:type="spellStart"/>
      <w:r w:rsidRPr="008D5306">
        <w:rPr>
          <w:rFonts w:ascii="Times New Roman" w:hAnsi="Times New Roman" w:cs="Times New Roman"/>
          <w:i/>
          <w:sz w:val="28"/>
        </w:rPr>
        <w:t>Янкавець</w:t>
      </w:r>
      <w:proofErr w:type="spellEnd"/>
      <w:r w:rsidRPr="008D5306">
        <w:rPr>
          <w:rFonts w:ascii="Times New Roman" w:hAnsi="Times New Roman" w:cs="Times New Roman"/>
          <w:i/>
          <w:sz w:val="28"/>
        </w:rPr>
        <w:t xml:space="preserve"> Ол</w:t>
      </w:r>
      <w:bookmarkStart w:id="0" w:name="_GoBack"/>
      <w:bookmarkEnd w:id="0"/>
      <w:r w:rsidRPr="008D5306">
        <w:rPr>
          <w:rFonts w:ascii="Times New Roman" w:hAnsi="Times New Roman" w:cs="Times New Roman"/>
          <w:i/>
          <w:sz w:val="28"/>
        </w:rPr>
        <w:t>ександр Олександрович</w:t>
      </w:r>
    </w:p>
    <w:p w:rsidR="001A6BA2" w:rsidRPr="008D5306" w:rsidRDefault="001A6BA2" w:rsidP="001A6BA2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вчитель методист, вчитель хімії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i/>
          <w:sz w:val="28"/>
        </w:rPr>
        <w:t>Мета дослідження</w:t>
      </w:r>
      <w:r w:rsidRPr="008D5306">
        <w:rPr>
          <w:rFonts w:ascii="Times New Roman" w:hAnsi="Times New Roman" w:cs="Times New Roman"/>
          <w:sz w:val="28"/>
        </w:rPr>
        <w:t xml:space="preserve"> - сформувати уявлення про історичне минуле Вінниці через створення вікових екскурсійних маршрутів містом; виявити, як подача історичної інформації адаптується до різних вікових категорій та як екскурсія може стати інструментом збереження локальної історичної пам’яті.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i/>
          <w:sz w:val="28"/>
        </w:rPr>
        <w:t>Завдання дослідження</w:t>
      </w:r>
      <w:r w:rsidRPr="008D5306">
        <w:rPr>
          <w:rFonts w:ascii="Times New Roman" w:hAnsi="Times New Roman" w:cs="Times New Roman"/>
          <w:sz w:val="28"/>
        </w:rPr>
        <w:t xml:space="preserve">: 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Ознайомитися з історичними подіями та пам’ятками Вінниці, що мають культурне та освітнє значення.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Проаналізувати особливості сприйняття історичної інформації різними віковими групами (діти, підлітки, дорослі).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Підібрати або створити адаптовані історії, легенди, ілюстрації чи інтерактивні елементи для кожного маршруту.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Розробити екскурсійні маршрути для трьох вікових категорій:</w:t>
      </w:r>
      <w:r w:rsidRPr="008D5306">
        <w:rPr>
          <w:rFonts w:ascii="Times New Roman" w:hAnsi="Times New Roman" w:cs="Times New Roman"/>
          <w:sz w:val="28"/>
        </w:rPr>
        <w:br/>
        <w:t>– молодшого шкільного віку (6–10 років) – 1-4 класи;</w:t>
      </w:r>
      <w:r w:rsidRPr="008D5306">
        <w:rPr>
          <w:rFonts w:ascii="Times New Roman" w:hAnsi="Times New Roman" w:cs="Times New Roman"/>
          <w:sz w:val="28"/>
        </w:rPr>
        <w:br/>
        <w:t xml:space="preserve">– підлітків (11–15 років) – 5-9 класи; </w:t>
      </w:r>
      <w:r w:rsidRPr="008D5306">
        <w:rPr>
          <w:rFonts w:ascii="Times New Roman" w:hAnsi="Times New Roman" w:cs="Times New Roman"/>
          <w:sz w:val="28"/>
        </w:rPr>
        <w:br/>
        <w:t>– дорослих (16+) – 10-11 класи.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Визначити роль екскурсії як форми неформальної освіти та інструменту патріотичного виховання.</w:t>
      </w:r>
    </w:p>
    <w:p w:rsidR="001A6BA2" w:rsidRPr="008D5306" w:rsidRDefault="001A6BA2" w:rsidP="001A6BA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Представити результати у вигляді маршрутів, схеми або мапи, </w:t>
      </w:r>
      <w:proofErr w:type="spellStart"/>
      <w:r w:rsidRPr="008D5306">
        <w:rPr>
          <w:rFonts w:ascii="Times New Roman" w:hAnsi="Times New Roman" w:cs="Times New Roman"/>
          <w:sz w:val="28"/>
        </w:rPr>
        <w:t>постера</w:t>
      </w:r>
      <w:proofErr w:type="spellEnd"/>
      <w:r w:rsidRPr="008D5306">
        <w:rPr>
          <w:rFonts w:ascii="Times New Roman" w:hAnsi="Times New Roman" w:cs="Times New Roman"/>
          <w:sz w:val="28"/>
        </w:rPr>
        <w:t>, а також підготувати презентацію для публічного захисту.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i/>
          <w:sz w:val="28"/>
        </w:rPr>
        <w:t>Об’єкт дослідження</w:t>
      </w:r>
      <w:r w:rsidRPr="008D5306">
        <w:rPr>
          <w:rFonts w:ascii="Times New Roman" w:hAnsi="Times New Roman" w:cs="Times New Roman"/>
          <w:sz w:val="28"/>
        </w:rPr>
        <w:t xml:space="preserve"> - історико-культурна спадщина міста Вінниці як джерело пізнавальної, виховної та патріотичної цінності.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i/>
          <w:sz w:val="28"/>
        </w:rPr>
        <w:lastRenderedPageBreak/>
        <w:t>Предмет дослідження</w:t>
      </w:r>
      <w:r w:rsidRPr="008D5306">
        <w:rPr>
          <w:rFonts w:ascii="Times New Roman" w:hAnsi="Times New Roman" w:cs="Times New Roman"/>
          <w:sz w:val="28"/>
        </w:rPr>
        <w:t xml:space="preserve"> - методи та підходи до адаптації історичної інформації у формі екскурсійних маршрутів для різних вікових категорій з метою неформальної освіти та патріотичного виховання.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Неформальна освіта — це гнучка форма здобуття знань поза межами школи, яка сприяє розвитку пізнавального інтересу, критичного мислення та емоційної </w:t>
      </w:r>
      <w:proofErr w:type="spellStart"/>
      <w:r w:rsidRPr="008D5306">
        <w:rPr>
          <w:rFonts w:ascii="Times New Roman" w:hAnsi="Times New Roman" w:cs="Times New Roman"/>
          <w:sz w:val="28"/>
        </w:rPr>
        <w:t>залученості</w:t>
      </w:r>
      <w:proofErr w:type="spellEnd"/>
      <w:r w:rsidRPr="008D5306">
        <w:rPr>
          <w:rFonts w:ascii="Times New Roman" w:hAnsi="Times New Roman" w:cs="Times New Roman"/>
          <w:sz w:val="28"/>
        </w:rPr>
        <w:t>. Згідно із Законом України «Про освіту» (2017), вона є повноцінною складовою освітнього процесу. Екскурсія — одна з найефективніших її форм, що дозволяє вивчати історію у природному середовищі.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Особливої ваги екскурсія набуває у процесі патріотичного виховання. Пізнання історії рідного краю, взаємодія з культурною спадщиною формують національну ідентичність та громадянську свідомість.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Важливим є віковий підхід. Молодші школярі краще сприймають інформацію у формі гри та казки; підлітки — через легенди, динаміку, інтригу; старші — через аналітичний і ціннісний контекст.</w:t>
      </w:r>
    </w:p>
    <w:p w:rsidR="001A6BA2" w:rsidRPr="008D5306" w:rsidRDefault="001A6BA2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Аналіз джерел (праці О. Рибака, Л. Юрченко, краєзнавчі довідники) підтвердив ефективність подання матеріалу через адаптовані історії, легенди, мапи. Такий підхід робить екскурсію не лише пізнавальною, а й </w:t>
      </w:r>
      <w:proofErr w:type="spellStart"/>
      <w:r w:rsidRPr="008D5306">
        <w:rPr>
          <w:rFonts w:ascii="Times New Roman" w:hAnsi="Times New Roman" w:cs="Times New Roman"/>
          <w:sz w:val="28"/>
        </w:rPr>
        <w:t>ціннісно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значущою формою виховання та навчання.</w:t>
      </w:r>
    </w:p>
    <w:p w:rsidR="008D5306" w:rsidRPr="008D5306" w:rsidRDefault="008D5306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У результаті проведеного дослідження було створено та апробовано три екскурсійні маршрути, адаптовані до вікових особливостей дітей та дорослих. За допомогою спостереження, анкетування та аналізу реакцій учасників встановлено, що екскурсія, побудована з урахуванням віку, емоційного сприйняття й доступності матеріалу, є ефективним засобом залучення до історико-культурної спадщини міста.</w:t>
      </w:r>
    </w:p>
    <w:p w:rsidR="00000000" w:rsidRPr="008D5306" w:rsidRDefault="008D5306" w:rsidP="008D530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bCs/>
          <w:sz w:val="28"/>
        </w:rPr>
        <w:t xml:space="preserve">Отримані результати реалізації </w:t>
      </w:r>
      <w:proofErr w:type="spellStart"/>
      <w:r w:rsidRPr="008D5306">
        <w:rPr>
          <w:rFonts w:ascii="Times New Roman" w:hAnsi="Times New Roman" w:cs="Times New Roman"/>
          <w:bCs/>
          <w:sz w:val="28"/>
        </w:rPr>
        <w:t>проєкту</w:t>
      </w:r>
      <w:proofErr w:type="spellEnd"/>
    </w:p>
    <w:p w:rsidR="008D5306" w:rsidRPr="008D5306" w:rsidRDefault="008D5306" w:rsidP="008D53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У межах дослідницької роботи було реалізовано авторський </w:t>
      </w:r>
      <w:proofErr w:type="spellStart"/>
      <w:r w:rsidRPr="008D5306">
        <w:rPr>
          <w:rFonts w:ascii="Times New Roman" w:hAnsi="Times New Roman" w:cs="Times New Roman"/>
          <w:sz w:val="28"/>
        </w:rPr>
        <w:t>проєкт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«Історія Вінниці для дітей і дорослих: маршрути поколінь», у межах якого:</w:t>
      </w:r>
    </w:p>
    <w:p w:rsidR="00000000" w:rsidRPr="008D5306" w:rsidRDefault="008D5306" w:rsidP="008D5306">
      <w:pPr>
        <w:numPr>
          <w:ilvl w:val="1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розроблено три адаптовані екскурсійні маршрути для різних вікових груп (1–4 класи, 5–9 класи, 10–11 класи та дорослі);</w:t>
      </w:r>
    </w:p>
    <w:p w:rsidR="00000000" w:rsidRPr="008D5306" w:rsidRDefault="008D5306" w:rsidP="008D5306">
      <w:pPr>
        <w:numPr>
          <w:ilvl w:val="1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підібрано та створено історич</w:t>
      </w:r>
      <w:r w:rsidRPr="008D5306">
        <w:rPr>
          <w:rFonts w:ascii="Times New Roman" w:hAnsi="Times New Roman" w:cs="Times New Roman"/>
          <w:sz w:val="28"/>
        </w:rPr>
        <w:t>ні матеріали, легенди, ілюстрації та інтерактивні завдання відповідно до особливостей сприйняття кожної вікової категорії;</w:t>
      </w:r>
    </w:p>
    <w:p w:rsidR="00000000" w:rsidRPr="008D5306" w:rsidRDefault="008D5306" w:rsidP="008D5306">
      <w:pPr>
        <w:numPr>
          <w:ilvl w:val="1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lastRenderedPageBreak/>
        <w:t>запропоновано екскурсію як ефективну форму неформальної освіти та інстру</w:t>
      </w:r>
      <w:r w:rsidRPr="008D5306">
        <w:rPr>
          <w:rFonts w:ascii="Times New Roman" w:hAnsi="Times New Roman" w:cs="Times New Roman"/>
          <w:sz w:val="28"/>
        </w:rPr>
        <w:t>мент патріотичного виховання;</w:t>
      </w:r>
    </w:p>
    <w:p w:rsidR="00000000" w:rsidRPr="008D5306" w:rsidRDefault="008D5306" w:rsidP="008D5306">
      <w:pPr>
        <w:numPr>
          <w:ilvl w:val="1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оформлено маршрути у вигляді презентації, карти, візуального супроводу, що робить </w:t>
      </w:r>
      <w:proofErr w:type="spellStart"/>
      <w:r w:rsidRPr="008D5306">
        <w:rPr>
          <w:rFonts w:ascii="Times New Roman" w:hAnsi="Times New Roman" w:cs="Times New Roman"/>
          <w:sz w:val="28"/>
        </w:rPr>
        <w:t>проєкт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зручним для впровадження у навчальну й позакласну роботу</w:t>
      </w:r>
    </w:p>
    <w:p w:rsidR="008D5306" w:rsidRPr="008D5306" w:rsidRDefault="008D5306" w:rsidP="008D53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bCs/>
          <w:sz w:val="28"/>
        </w:rPr>
        <w:t xml:space="preserve">2. Особистий внесок автора </w:t>
      </w:r>
      <w:proofErr w:type="spellStart"/>
      <w:r w:rsidRPr="008D5306">
        <w:rPr>
          <w:rFonts w:ascii="Times New Roman" w:hAnsi="Times New Roman" w:cs="Times New Roman"/>
          <w:bCs/>
          <w:sz w:val="28"/>
        </w:rPr>
        <w:t>проєкту</w:t>
      </w:r>
      <w:proofErr w:type="spellEnd"/>
    </w:p>
    <w:p w:rsidR="008D5306" w:rsidRPr="008D5306" w:rsidRDefault="008D5306" w:rsidP="008D53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Автором </w:t>
      </w:r>
      <w:proofErr w:type="spellStart"/>
      <w:r w:rsidRPr="008D5306">
        <w:rPr>
          <w:rFonts w:ascii="Times New Roman" w:hAnsi="Times New Roman" w:cs="Times New Roman"/>
          <w:sz w:val="28"/>
        </w:rPr>
        <w:t>проєкту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самостійно:</w:t>
      </w:r>
    </w:p>
    <w:p w:rsidR="00000000" w:rsidRPr="008D5306" w:rsidRDefault="008D5306" w:rsidP="008D5306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здійснено збір і систематизаці</w:t>
      </w:r>
      <w:r w:rsidRPr="008D5306">
        <w:rPr>
          <w:rFonts w:ascii="Times New Roman" w:hAnsi="Times New Roman" w:cs="Times New Roman"/>
          <w:sz w:val="28"/>
        </w:rPr>
        <w:t>ю історичних джерел про ключові об’єкти Вінниці;</w:t>
      </w:r>
    </w:p>
    <w:p w:rsidR="00000000" w:rsidRPr="008D5306" w:rsidRDefault="008D5306" w:rsidP="008D5306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адаптовано складну інформацію для подачі у формі цікавих фактів, легенд і </w:t>
      </w:r>
      <w:proofErr w:type="spellStart"/>
      <w:r w:rsidRPr="008D5306">
        <w:rPr>
          <w:rFonts w:ascii="Times New Roman" w:hAnsi="Times New Roman" w:cs="Times New Roman"/>
          <w:sz w:val="28"/>
        </w:rPr>
        <w:t>мініісторій</w:t>
      </w:r>
      <w:proofErr w:type="spellEnd"/>
      <w:r w:rsidRPr="008D5306">
        <w:rPr>
          <w:rFonts w:ascii="Times New Roman" w:hAnsi="Times New Roman" w:cs="Times New Roman"/>
          <w:sz w:val="28"/>
        </w:rPr>
        <w:t>;</w:t>
      </w:r>
    </w:p>
    <w:p w:rsidR="00000000" w:rsidRPr="008D5306" w:rsidRDefault="008D5306" w:rsidP="008D5306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створено маршрути з урахуванням вікової психології, освітніх цілей та принципів інтерактивності;</w:t>
      </w:r>
    </w:p>
    <w:p w:rsidR="00000000" w:rsidRPr="008D5306" w:rsidRDefault="008D5306" w:rsidP="008D5306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>оформлено матеріали для представлення на науковому конкурсі (презентація, візуальні елементи, афіша, карта маршруту).</w:t>
      </w:r>
    </w:p>
    <w:p w:rsidR="008D5306" w:rsidRPr="008D5306" w:rsidRDefault="008D5306" w:rsidP="008D53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bCs/>
          <w:sz w:val="28"/>
        </w:rPr>
        <w:t>3. Елементи новизни дослідження</w:t>
      </w:r>
    </w:p>
    <w:p w:rsidR="00000000" w:rsidRPr="008D5306" w:rsidRDefault="008D5306" w:rsidP="008D5306">
      <w:pPr>
        <w:numPr>
          <w:ilvl w:val="1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8D5306">
        <w:rPr>
          <w:rFonts w:ascii="Times New Roman" w:hAnsi="Times New Roman" w:cs="Times New Roman"/>
          <w:sz w:val="28"/>
        </w:rPr>
        <w:t>Проєкт</w:t>
      </w:r>
      <w:proofErr w:type="spellEnd"/>
      <w:r w:rsidRPr="008D5306">
        <w:rPr>
          <w:rFonts w:ascii="Times New Roman" w:hAnsi="Times New Roman" w:cs="Times New Roman"/>
          <w:sz w:val="28"/>
        </w:rPr>
        <w:t xml:space="preserve"> пропонує унікальний підхід до подачі краєзнавчого матеріалу через </w:t>
      </w:r>
      <w:r w:rsidRPr="008D5306">
        <w:rPr>
          <w:rFonts w:ascii="Times New Roman" w:hAnsi="Times New Roman" w:cs="Times New Roman"/>
          <w:bCs/>
          <w:sz w:val="28"/>
        </w:rPr>
        <w:t>диференційовані маршрути за віком</w:t>
      </w:r>
      <w:r w:rsidRPr="008D5306">
        <w:rPr>
          <w:rFonts w:ascii="Times New Roman" w:hAnsi="Times New Roman" w:cs="Times New Roman"/>
          <w:sz w:val="28"/>
        </w:rPr>
        <w:t>.</w:t>
      </w:r>
    </w:p>
    <w:p w:rsidR="00000000" w:rsidRPr="008D5306" w:rsidRDefault="008D5306" w:rsidP="008D5306">
      <w:pPr>
        <w:numPr>
          <w:ilvl w:val="1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Вперше систематизовано </w:t>
      </w:r>
      <w:r w:rsidRPr="008D5306">
        <w:rPr>
          <w:rFonts w:ascii="Times New Roman" w:hAnsi="Times New Roman" w:cs="Times New Roman"/>
          <w:bCs/>
          <w:sz w:val="28"/>
        </w:rPr>
        <w:t>адаптовані історії та легенди Вінниці</w:t>
      </w:r>
      <w:r w:rsidRPr="008D5306">
        <w:rPr>
          <w:rFonts w:ascii="Times New Roman" w:hAnsi="Times New Roman" w:cs="Times New Roman"/>
          <w:sz w:val="28"/>
        </w:rPr>
        <w:t xml:space="preserve"> відповідно до вікових категорій.</w:t>
      </w:r>
    </w:p>
    <w:p w:rsidR="00000000" w:rsidRPr="008D5306" w:rsidRDefault="008D5306" w:rsidP="008D5306">
      <w:pPr>
        <w:numPr>
          <w:ilvl w:val="1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Запропоновано </w:t>
      </w:r>
      <w:r w:rsidRPr="008D5306">
        <w:rPr>
          <w:rFonts w:ascii="Times New Roman" w:hAnsi="Times New Roman" w:cs="Times New Roman"/>
          <w:bCs/>
          <w:sz w:val="28"/>
        </w:rPr>
        <w:t>комплексне поєднання пішохідної екскурсії з елемен</w:t>
      </w:r>
      <w:r w:rsidRPr="008D5306">
        <w:rPr>
          <w:rFonts w:ascii="Times New Roman" w:hAnsi="Times New Roman" w:cs="Times New Roman"/>
          <w:bCs/>
          <w:sz w:val="28"/>
        </w:rPr>
        <w:t xml:space="preserve">тами гри, </w:t>
      </w:r>
      <w:proofErr w:type="spellStart"/>
      <w:r w:rsidRPr="008D5306">
        <w:rPr>
          <w:rFonts w:ascii="Times New Roman" w:hAnsi="Times New Roman" w:cs="Times New Roman"/>
          <w:bCs/>
          <w:sz w:val="28"/>
        </w:rPr>
        <w:t>квесту</w:t>
      </w:r>
      <w:proofErr w:type="spellEnd"/>
      <w:r w:rsidRPr="008D5306">
        <w:rPr>
          <w:rFonts w:ascii="Times New Roman" w:hAnsi="Times New Roman" w:cs="Times New Roman"/>
          <w:bCs/>
          <w:sz w:val="28"/>
        </w:rPr>
        <w:t xml:space="preserve"> та емоційного занурення</w:t>
      </w:r>
      <w:r w:rsidRPr="008D5306">
        <w:rPr>
          <w:rFonts w:ascii="Times New Roman" w:hAnsi="Times New Roman" w:cs="Times New Roman"/>
          <w:sz w:val="28"/>
        </w:rPr>
        <w:t>, що підвищує рівень залучення та ефективність навчання.</w:t>
      </w:r>
    </w:p>
    <w:p w:rsidR="00000000" w:rsidRPr="008D5306" w:rsidRDefault="008D5306" w:rsidP="008D5306">
      <w:pPr>
        <w:numPr>
          <w:ilvl w:val="1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8D5306">
        <w:rPr>
          <w:rFonts w:ascii="Times New Roman" w:hAnsi="Times New Roman" w:cs="Times New Roman"/>
          <w:sz w:val="28"/>
        </w:rPr>
        <w:t xml:space="preserve">Визначено, що екскурсія може бути </w:t>
      </w:r>
      <w:r w:rsidRPr="008D5306">
        <w:rPr>
          <w:rFonts w:ascii="Times New Roman" w:hAnsi="Times New Roman" w:cs="Times New Roman"/>
          <w:bCs/>
          <w:sz w:val="28"/>
        </w:rPr>
        <w:t>дієвим засобом формування локальної ідентичності та громадянської свідомості</w:t>
      </w:r>
      <w:r w:rsidRPr="008D5306">
        <w:rPr>
          <w:rFonts w:ascii="Times New Roman" w:hAnsi="Times New Roman" w:cs="Times New Roman"/>
          <w:sz w:val="28"/>
        </w:rPr>
        <w:t>.</w:t>
      </w:r>
    </w:p>
    <w:p w:rsidR="008D5306" w:rsidRPr="008D5306" w:rsidRDefault="008D5306" w:rsidP="001A6BA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sectPr w:rsidR="008D5306" w:rsidRPr="008D5306" w:rsidSect="001A6BA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F1C76"/>
    <w:multiLevelType w:val="hybridMultilevel"/>
    <w:tmpl w:val="1D0A6A16"/>
    <w:lvl w:ilvl="0" w:tplc="395837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B826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BA39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C6CF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58EC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58ED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58B5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4615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0E25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2F2994"/>
    <w:multiLevelType w:val="hybridMultilevel"/>
    <w:tmpl w:val="8EF2635C"/>
    <w:lvl w:ilvl="0" w:tplc="3BA0B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4CF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B4D8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D663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9CF6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CA4E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9675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108C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F651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8A4ED6"/>
    <w:multiLevelType w:val="hybridMultilevel"/>
    <w:tmpl w:val="CA1ACCC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7432D"/>
    <w:multiLevelType w:val="hybridMultilevel"/>
    <w:tmpl w:val="D430BF94"/>
    <w:lvl w:ilvl="0" w:tplc="0BA404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04E3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CCC6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B89E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1A38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D98CF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B3E16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4A70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9A6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350946"/>
    <w:multiLevelType w:val="hybridMultilevel"/>
    <w:tmpl w:val="DC8ECFEE"/>
    <w:lvl w:ilvl="0" w:tplc="62CEF0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5C8F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30AB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0C97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D0DE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248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A49C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041A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EADA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256"/>
    <w:rsid w:val="00147B3C"/>
    <w:rsid w:val="001A6BA2"/>
    <w:rsid w:val="008D5306"/>
    <w:rsid w:val="00EB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26705"/>
  <w15:chartTrackingRefBased/>
  <w15:docId w15:val="{D8442130-0BE1-48EC-B2CC-0482690E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6B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7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75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120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80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9377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43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69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13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602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35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9558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22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5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2964</Words>
  <Characters>1690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2025-04-22T18:45:00Z</dcterms:created>
  <dcterms:modified xsi:type="dcterms:W3CDTF">2025-04-22T19:00:00Z</dcterms:modified>
</cp:coreProperties>
</file>