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A2D10"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b/>
          <w:bCs/>
          <w:sz w:val="28"/>
          <w:szCs w:val="28"/>
          <w:lang w:val="uk" w:eastAsia="uk-UA"/>
        </w:rPr>
        <w:t>Тема проєкту:</w:t>
      </w:r>
      <w:r w:rsidRPr="00BB366E">
        <w:rPr>
          <w:rFonts w:ascii="Times New Roman" w:eastAsia="Times New Roman" w:hAnsi="Times New Roman" w:cs="Times New Roman"/>
          <w:sz w:val="28"/>
          <w:szCs w:val="28"/>
          <w:lang w:val="uk" w:eastAsia="uk-UA"/>
        </w:rPr>
        <w:t xml:space="preserve"> «Вулиця Сумська: сторінками історії Харкова»</w:t>
      </w:r>
    </w:p>
    <w:p w14:paraId="25B921EE"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b/>
          <w:bCs/>
          <w:sz w:val="28"/>
          <w:szCs w:val="28"/>
          <w:lang w:val="uk" w:eastAsia="uk-UA"/>
        </w:rPr>
        <w:t>Авторка:</w:t>
      </w:r>
      <w:r w:rsidRPr="00BB366E">
        <w:rPr>
          <w:rFonts w:ascii="Times New Roman" w:eastAsia="Times New Roman" w:hAnsi="Times New Roman" w:cs="Times New Roman"/>
          <w:sz w:val="28"/>
          <w:szCs w:val="28"/>
          <w:lang w:val="uk" w:eastAsia="uk-UA"/>
        </w:rPr>
        <w:t xml:space="preserve"> Дегтяренко Поліна Даніїлівна, учениця 8 класу, комунального закладу "Харківський ліцей №138 Харківської міської ради".</w:t>
      </w:r>
    </w:p>
    <w:p w14:paraId="17BDD308"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b/>
          <w:bCs/>
          <w:sz w:val="28"/>
          <w:szCs w:val="28"/>
          <w:lang w:val="uk" w:eastAsia="uk-UA"/>
        </w:rPr>
        <w:t>Назва територіального відділення МАНУ:</w:t>
      </w:r>
      <w:r w:rsidRPr="00BB366E">
        <w:rPr>
          <w:rFonts w:ascii="Times New Roman" w:eastAsia="Times New Roman" w:hAnsi="Times New Roman" w:cs="Times New Roman"/>
          <w:sz w:val="28"/>
          <w:szCs w:val="28"/>
          <w:lang w:val="uk" w:eastAsia="uk-UA"/>
        </w:rPr>
        <w:t xml:space="preserve"> Харківське територіальне відділення МАНУ.</w:t>
      </w:r>
    </w:p>
    <w:p w14:paraId="348E00BE"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b/>
          <w:bCs/>
          <w:sz w:val="28"/>
          <w:szCs w:val="28"/>
          <w:lang w:val="uk" w:eastAsia="uk-UA"/>
        </w:rPr>
        <w:t>Населений пункт:</w:t>
      </w:r>
      <w:r w:rsidRPr="00BB366E">
        <w:rPr>
          <w:rFonts w:ascii="Times New Roman" w:eastAsia="Times New Roman" w:hAnsi="Times New Roman" w:cs="Times New Roman"/>
          <w:sz w:val="28"/>
          <w:szCs w:val="28"/>
          <w:lang w:val="uk" w:eastAsia="uk-UA"/>
        </w:rPr>
        <w:t xml:space="preserve"> місто Харків.</w:t>
      </w:r>
    </w:p>
    <w:p w14:paraId="312BE461"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b/>
          <w:bCs/>
          <w:sz w:val="28"/>
          <w:szCs w:val="28"/>
          <w:lang w:val="uk" w:eastAsia="uk-UA"/>
        </w:rPr>
        <w:t>Керівник проєкту:</w:t>
      </w:r>
      <w:r w:rsidRPr="00BB366E">
        <w:rPr>
          <w:rFonts w:ascii="Times New Roman" w:eastAsia="Times New Roman" w:hAnsi="Times New Roman" w:cs="Times New Roman"/>
          <w:sz w:val="28"/>
          <w:szCs w:val="28"/>
          <w:lang w:val="uk" w:eastAsia="uk-UA"/>
        </w:rPr>
        <w:t xml:space="preserve"> Тесленко Олена Володимирівна, вчитель історії, комунального закладу "Харківський ліцей №138 Харківської міської ради", спеціаліст вищої категорії, старший учитель.</w:t>
      </w:r>
    </w:p>
    <w:p w14:paraId="1F06BF69"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b/>
          <w:bCs/>
          <w:sz w:val="28"/>
          <w:szCs w:val="28"/>
          <w:lang w:val="uk" w:eastAsia="uk-UA"/>
        </w:rPr>
        <w:t>Мета дослідження:</w:t>
      </w:r>
      <w:r w:rsidRPr="00BB366E">
        <w:rPr>
          <w:rFonts w:ascii="Times New Roman" w:eastAsia="Times New Roman" w:hAnsi="Times New Roman" w:cs="Times New Roman"/>
          <w:sz w:val="28"/>
          <w:szCs w:val="28"/>
          <w:lang w:val="uk" w:eastAsia="uk-UA"/>
        </w:rPr>
        <w:t xml:space="preserve"> дослідити розвиток вулиці Сумської від її заснування до сьогодення, виявити та описати історичні й культурні пам'ятки, розташовані на цій вулиці.</w:t>
      </w:r>
    </w:p>
    <w:p w14:paraId="09863E4B" w14:textId="2B35345B" w:rsidR="00BB366E" w:rsidRDefault="00BB366E" w:rsidP="00BB366E">
      <w:pPr>
        <w:spacing w:after="0" w:line="360" w:lineRule="auto"/>
        <w:ind w:firstLine="709"/>
        <w:jc w:val="both"/>
        <w:rPr>
          <w:rFonts w:ascii="Times New Roman" w:eastAsia="Times New Roman" w:hAnsi="Times New Roman" w:cs="Times New Roman"/>
          <w:b/>
          <w:bCs/>
          <w:sz w:val="28"/>
          <w:szCs w:val="28"/>
          <w:lang w:val="uk" w:eastAsia="uk-UA"/>
        </w:rPr>
      </w:pPr>
      <w:r w:rsidRPr="00F92444">
        <w:rPr>
          <w:rFonts w:ascii="Times New Roman" w:eastAsia="Times New Roman" w:hAnsi="Times New Roman" w:cs="Times New Roman"/>
          <w:b/>
          <w:bCs/>
          <w:sz w:val="28"/>
          <w:szCs w:val="28"/>
          <w:lang w:val="uk" w:eastAsia="uk-UA"/>
        </w:rPr>
        <w:t>Завдання дослідження:</w:t>
      </w:r>
    </w:p>
    <w:p w14:paraId="332649F8" w14:textId="4E611FB3" w:rsidR="00F92444" w:rsidRDefault="00F92444" w:rsidP="00BB366E">
      <w:pPr>
        <w:spacing w:after="0" w:line="360" w:lineRule="auto"/>
        <w:ind w:firstLine="709"/>
        <w:jc w:val="both"/>
        <w:rPr>
          <w:rFonts w:ascii="Times New Roman" w:eastAsia="Times New Roman" w:hAnsi="Times New Roman" w:cs="Times New Roman"/>
          <w:sz w:val="28"/>
          <w:szCs w:val="28"/>
          <w:lang w:val="uk" w:eastAsia="uk-UA"/>
        </w:rPr>
      </w:pPr>
      <w:r w:rsidRPr="00F92444">
        <w:rPr>
          <w:rFonts w:ascii="Times New Roman" w:eastAsia="Times New Roman" w:hAnsi="Times New Roman" w:cs="Times New Roman"/>
          <w:sz w:val="28"/>
          <w:szCs w:val="28"/>
          <w:lang w:val="uk" w:eastAsia="uk-UA"/>
        </w:rPr>
        <w:t xml:space="preserve">1. </w:t>
      </w:r>
      <w:r w:rsidR="00FC743F">
        <w:rPr>
          <w:rFonts w:ascii="Times New Roman" w:eastAsia="Times New Roman" w:hAnsi="Times New Roman" w:cs="Times New Roman"/>
          <w:sz w:val="28"/>
          <w:szCs w:val="28"/>
          <w:lang w:val="uk" w:eastAsia="uk-UA"/>
        </w:rPr>
        <w:t xml:space="preserve"> </w:t>
      </w:r>
      <w:r w:rsidR="00831434" w:rsidRPr="00831434">
        <w:rPr>
          <w:rFonts w:ascii="Times New Roman" w:eastAsia="Times New Roman" w:hAnsi="Times New Roman" w:cs="Times New Roman"/>
          <w:sz w:val="28"/>
          <w:szCs w:val="28"/>
          <w:lang w:val="uk" w:eastAsia="uk-UA"/>
        </w:rPr>
        <w:t xml:space="preserve">Дослідити історичний розвиток вулиці Сумської: </w:t>
      </w:r>
      <w:r w:rsidR="008438A6">
        <w:rPr>
          <w:rFonts w:ascii="Times New Roman" w:eastAsia="Times New Roman" w:hAnsi="Times New Roman" w:cs="Times New Roman"/>
          <w:sz w:val="28"/>
          <w:szCs w:val="28"/>
          <w:lang w:val="uk" w:eastAsia="uk-UA"/>
        </w:rPr>
        <w:t>п</w:t>
      </w:r>
      <w:r w:rsidR="00831434" w:rsidRPr="00831434">
        <w:rPr>
          <w:rFonts w:ascii="Times New Roman" w:eastAsia="Times New Roman" w:hAnsi="Times New Roman" w:cs="Times New Roman"/>
          <w:sz w:val="28"/>
          <w:szCs w:val="28"/>
          <w:lang w:val="uk" w:eastAsia="uk-UA"/>
        </w:rPr>
        <w:t>ростежити еволюцію вулиці від невеликої дороги XVII століття до сучасної центральної артерії міста, включаючи зміни її меж, забудови та значення для Харкова.</w:t>
      </w:r>
    </w:p>
    <w:p w14:paraId="5CF53FE7" w14:textId="6B5A047D" w:rsidR="00831434" w:rsidRDefault="00831434" w:rsidP="00BB366E">
      <w:pPr>
        <w:spacing w:after="0" w:line="360" w:lineRule="auto"/>
        <w:ind w:firstLine="709"/>
        <w:jc w:val="both"/>
        <w:rPr>
          <w:rFonts w:ascii="Times New Roman" w:eastAsia="Times New Roman" w:hAnsi="Times New Roman" w:cs="Times New Roman"/>
          <w:sz w:val="28"/>
          <w:szCs w:val="28"/>
          <w:lang w:val="uk" w:eastAsia="uk-UA"/>
        </w:rPr>
      </w:pPr>
      <w:r>
        <w:rPr>
          <w:rFonts w:ascii="Times New Roman" w:eastAsia="Times New Roman" w:hAnsi="Times New Roman" w:cs="Times New Roman"/>
          <w:sz w:val="28"/>
          <w:szCs w:val="28"/>
          <w:lang w:val="uk" w:eastAsia="uk-UA"/>
        </w:rPr>
        <w:t xml:space="preserve">2. </w:t>
      </w:r>
      <w:r w:rsidR="009E4769" w:rsidRPr="009E4769">
        <w:rPr>
          <w:rFonts w:ascii="Times New Roman" w:eastAsia="Times New Roman" w:hAnsi="Times New Roman" w:cs="Times New Roman"/>
          <w:sz w:val="28"/>
          <w:szCs w:val="28"/>
          <w:lang w:val="uk" w:eastAsia="uk-UA"/>
        </w:rPr>
        <w:t>Виявити та описати ключові історичні об'єкти Сумської вулиці: значущі будівлі, парки та площі, їхню історію, архітектурні особливості й культурне значення.</w:t>
      </w:r>
      <w:r w:rsidR="00EF6F9F">
        <w:rPr>
          <w:rFonts w:ascii="Times New Roman" w:eastAsia="Times New Roman" w:hAnsi="Times New Roman" w:cs="Times New Roman"/>
          <w:sz w:val="28"/>
          <w:szCs w:val="28"/>
          <w:lang w:val="uk" w:eastAsia="uk-UA"/>
        </w:rPr>
        <w:t xml:space="preserve"> Скласти таблицю</w:t>
      </w:r>
      <w:r w:rsidR="00EF6F9F" w:rsidRPr="00EF6F9F">
        <w:t xml:space="preserve"> </w:t>
      </w:r>
      <w:r w:rsidR="00EF6F9F" w:rsidRPr="00EF6F9F">
        <w:rPr>
          <w:rFonts w:ascii="Times New Roman" w:eastAsia="Times New Roman" w:hAnsi="Times New Roman" w:cs="Times New Roman"/>
          <w:sz w:val="28"/>
          <w:szCs w:val="28"/>
          <w:lang w:val="uk" w:eastAsia="uk-UA"/>
        </w:rPr>
        <w:t>історичних об’єктів</w:t>
      </w:r>
      <w:r w:rsidR="00EF6F9F">
        <w:rPr>
          <w:rFonts w:ascii="Times New Roman" w:eastAsia="Times New Roman" w:hAnsi="Times New Roman" w:cs="Times New Roman"/>
          <w:sz w:val="28"/>
          <w:szCs w:val="28"/>
          <w:lang w:val="uk" w:eastAsia="uk-UA"/>
        </w:rPr>
        <w:t>.</w:t>
      </w:r>
    </w:p>
    <w:p w14:paraId="0720ACDA" w14:textId="6AD9968C" w:rsidR="00831434" w:rsidRDefault="00831434" w:rsidP="00BB366E">
      <w:pPr>
        <w:spacing w:after="0" w:line="360" w:lineRule="auto"/>
        <w:ind w:firstLine="709"/>
        <w:jc w:val="both"/>
        <w:rPr>
          <w:rFonts w:ascii="Times New Roman" w:eastAsia="Times New Roman" w:hAnsi="Times New Roman" w:cs="Times New Roman"/>
          <w:sz w:val="28"/>
          <w:szCs w:val="28"/>
          <w:lang w:val="uk" w:eastAsia="uk-UA"/>
        </w:rPr>
      </w:pPr>
      <w:r>
        <w:rPr>
          <w:rFonts w:ascii="Times New Roman" w:eastAsia="Times New Roman" w:hAnsi="Times New Roman" w:cs="Times New Roman"/>
          <w:sz w:val="28"/>
          <w:szCs w:val="28"/>
          <w:lang w:val="uk" w:eastAsia="uk-UA"/>
        </w:rPr>
        <w:t xml:space="preserve">3. </w:t>
      </w:r>
      <w:r w:rsidR="009E4769" w:rsidRPr="009E4769">
        <w:rPr>
          <w:rFonts w:ascii="Times New Roman" w:eastAsia="Times New Roman" w:hAnsi="Times New Roman" w:cs="Times New Roman"/>
          <w:sz w:val="28"/>
          <w:szCs w:val="28"/>
          <w:lang w:val="uk" w:eastAsia="uk-UA"/>
        </w:rPr>
        <w:t>Зібрати відомості про видатних харків'ян, пов’язаних із вулицею Сумською, та їхній внесок у культуру й історію міста</w:t>
      </w:r>
      <w:r w:rsidRPr="00831434">
        <w:rPr>
          <w:rFonts w:ascii="Times New Roman" w:eastAsia="Times New Roman" w:hAnsi="Times New Roman" w:cs="Times New Roman"/>
          <w:sz w:val="28"/>
          <w:szCs w:val="28"/>
          <w:lang w:val="uk" w:eastAsia="uk-UA"/>
        </w:rPr>
        <w:t>.</w:t>
      </w:r>
    </w:p>
    <w:p w14:paraId="2BBD285A" w14:textId="5DBFFA50" w:rsidR="00831434" w:rsidRPr="00F92444" w:rsidRDefault="00831434" w:rsidP="00BB366E">
      <w:pPr>
        <w:spacing w:after="0" w:line="360" w:lineRule="auto"/>
        <w:ind w:firstLine="709"/>
        <w:jc w:val="both"/>
        <w:rPr>
          <w:rFonts w:ascii="Times New Roman" w:eastAsia="Times New Roman" w:hAnsi="Times New Roman" w:cs="Times New Roman"/>
          <w:sz w:val="28"/>
          <w:szCs w:val="28"/>
          <w:lang w:val="uk" w:eastAsia="uk-UA"/>
        </w:rPr>
      </w:pPr>
      <w:r>
        <w:rPr>
          <w:rFonts w:ascii="Times New Roman" w:eastAsia="Times New Roman" w:hAnsi="Times New Roman" w:cs="Times New Roman"/>
          <w:sz w:val="28"/>
          <w:szCs w:val="28"/>
          <w:lang w:val="uk" w:eastAsia="uk-UA"/>
        </w:rPr>
        <w:t xml:space="preserve">4. </w:t>
      </w:r>
      <w:r w:rsidR="009E4769" w:rsidRPr="009E4769">
        <w:rPr>
          <w:rFonts w:ascii="Times New Roman" w:eastAsia="Times New Roman" w:hAnsi="Times New Roman" w:cs="Times New Roman"/>
          <w:sz w:val="28"/>
          <w:szCs w:val="28"/>
          <w:lang w:val="uk" w:eastAsia="uk-UA"/>
        </w:rPr>
        <w:t>Проаналізувати еволюцію культурного й соціального значення вулиці Сумської та її сприйняття мешканцями Харкова в різні історичні періоди, зокрема в сучасному контексті</w:t>
      </w:r>
      <w:r w:rsidRPr="00831434">
        <w:rPr>
          <w:rFonts w:ascii="Times New Roman" w:eastAsia="Times New Roman" w:hAnsi="Times New Roman" w:cs="Times New Roman"/>
          <w:sz w:val="28"/>
          <w:szCs w:val="28"/>
          <w:lang w:val="uk" w:eastAsia="uk-UA"/>
        </w:rPr>
        <w:t>.</w:t>
      </w:r>
    </w:p>
    <w:p w14:paraId="642FD5F7"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831434">
        <w:rPr>
          <w:rFonts w:ascii="Times New Roman" w:eastAsia="Times New Roman" w:hAnsi="Times New Roman" w:cs="Times New Roman"/>
          <w:b/>
          <w:bCs/>
          <w:sz w:val="28"/>
          <w:szCs w:val="28"/>
          <w:lang w:val="uk" w:eastAsia="uk-UA"/>
        </w:rPr>
        <w:t>Об'єкт дослідження:</w:t>
      </w:r>
      <w:r w:rsidRPr="00BB366E">
        <w:rPr>
          <w:rFonts w:ascii="Times New Roman" w:eastAsia="Times New Roman" w:hAnsi="Times New Roman" w:cs="Times New Roman"/>
          <w:sz w:val="28"/>
          <w:szCs w:val="28"/>
          <w:lang w:val="uk" w:eastAsia="uk-UA"/>
        </w:rPr>
        <w:t xml:space="preserve"> Вулиця Сумська як історичний та культурний феномен Харкова.</w:t>
      </w:r>
    </w:p>
    <w:p w14:paraId="4C9A4223"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831434">
        <w:rPr>
          <w:rFonts w:ascii="Times New Roman" w:eastAsia="Times New Roman" w:hAnsi="Times New Roman" w:cs="Times New Roman"/>
          <w:b/>
          <w:bCs/>
          <w:sz w:val="28"/>
          <w:szCs w:val="28"/>
          <w:lang w:val="uk" w:eastAsia="uk-UA"/>
        </w:rPr>
        <w:t>Предмет дослідження:</w:t>
      </w:r>
      <w:r w:rsidRPr="00BB366E">
        <w:rPr>
          <w:rFonts w:ascii="Times New Roman" w:eastAsia="Times New Roman" w:hAnsi="Times New Roman" w:cs="Times New Roman"/>
          <w:sz w:val="28"/>
          <w:szCs w:val="28"/>
          <w:lang w:val="uk" w:eastAsia="uk-UA"/>
        </w:rPr>
        <w:t xml:space="preserve"> Історичні, архітектурні, соціально-економічні та культурні аспекти розвитку вулиці Сумської в контексті міської історії Харкова.</w:t>
      </w:r>
    </w:p>
    <w:p w14:paraId="6422BA04"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831434">
        <w:rPr>
          <w:rFonts w:ascii="Times New Roman" w:eastAsia="Times New Roman" w:hAnsi="Times New Roman" w:cs="Times New Roman"/>
          <w:b/>
          <w:bCs/>
          <w:sz w:val="28"/>
          <w:szCs w:val="28"/>
          <w:lang w:val="uk" w:eastAsia="uk-UA"/>
        </w:rPr>
        <w:t>Теоретична частина:</w:t>
      </w:r>
      <w:r w:rsidRPr="00BB366E">
        <w:rPr>
          <w:rFonts w:ascii="Times New Roman" w:eastAsia="Times New Roman" w:hAnsi="Times New Roman" w:cs="Times New Roman"/>
          <w:sz w:val="28"/>
          <w:szCs w:val="28"/>
          <w:lang w:val="uk" w:eastAsia="uk-UA"/>
        </w:rPr>
        <w:t xml:space="preserve"> Сумська вулиця бере свій початок у XVII столітті як шлях до Сум. Упродовж століть вона перетворилася на головну артерію Харкова. Вулиця була свідком багатьох історичних подій, економічного </w:t>
      </w:r>
      <w:r w:rsidRPr="00BB366E">
        <w:rPr>
          <w:rFonts w:ascii="Times New Roman" w:eastAsia="Times New Roman" w:hAnsi="Times New Roman" w:cs="Times New Roman"/>
          <w:sz w:val="28"/>
          <w:szCs w:val="28"/>
          <w:lang w:val="uk" w:eastAsia="uk-UA"/>
        </w:rPr>
        <w:lastRenderedPageBreak/>
        <w:t>зростання, соціальних трансформацій. У літературних джерелах вона часто згадується як центр культурного та ділового життя міста. Багатство архітектурних стилів, представлених на вулиці, відображає історичну еволюцію Харкова.</w:t>
      </w:r>
    </w:p>
    <w:p w14:paraId="7BC764AF"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831434">
        <w:rPr>
          <w:rFonts w:ascii="Times New Roman" w:eastAsia="Times New Roman" w:hAnsi="Times New Roman" w:cs="Times New Roman"/>
          <w:b/>
          <w:bCs/>
          <w:sz w:val="28"/>
          <w:szCs w:val="28"/>
          <w:lang w:val="uk" w:eastAsia="uk-UA"/>
        </w:rPr>
        <w:t>Експериментальна частина:</w:t>
      </w:r>
      <w:r w:rsidRPr="00BB366E">
        <w:rPr>
          <w:rFonts w:ascii="Times New Roman" w:eastAsia="Times New Roman" w:hAnsi="Times New Roman" w:cs="Times New Roman"/>
          <w:sz w:val="28"/>
          <w:szCs w:val="28"/>
          <w:lang w:val="uk" w:eastAsia="uk-UA"/>
        </w:rPr>
        <w:t xml:space="preserve"> Під час дослідження були зібрані та систематизовані історичні матеріали: документи, фотографії, спогади. Опрацьовано краєзнавчі та історичні джерела. Здійснено відеофіксацію сучасного стану вулиці, проведено аналіз архітектурних об'єктів. Методологія роботи базується на принципах історизму, об'єктивності та системного підходу. Застосовано методи індукції, класифікації, порівняльний та ретроспективний аналіз.</w:t>
      </w:r>
    </w:p>
    <w:p w14:paraId="4A0B6B02" w14:textId="0FE7E25C"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831434">
        <w:rPr>
          <w:rFonts w:ascii="Times New Roman" w:eastAsia="Times New Roman" w:hAnsi="Times New Roman" w:cs="Times New Roman"/>
          <w:b/>
          <w:bCs/>
          <w:sz w:val="28"/>
          <w:szCs w:val="28"/>
          <w:lang w:val="uk" w:eastAsia="uk-UA"/>
        </w:rPr>
        <w:t>Висновки:</w:t>
      </w:r>
      <w:r w:rsidRPr="00BB366E">
        <w:rPr>
          <w:rFonts w:ascii="Times New Roman" w:eastAsia="Times New Roman" w:hAnsi="Times New Roman" w:cs="Times New Roman"/>
          <w:sz w:val="28"/>
          <w:szCs w:val="28"/>
          <w:lang w:val="uk" w:eastAsia="uk-UA"/>
        </w:rPr>
        <w:t xml:space="preserve"> Вулиця Сумська — це не лише транспортна артерія, а живий літопис Харкова. Її історія охоплює ключові етапи розвитку міста. Архітектура вулиці є свідченням епох і має значну культурну цінність. Сьогодні Сумська</w:t>
      </w:r>
      <w:r w:rsidR="004C2FAD">
        <w:rPr>
          <w:rFonts w:ascii="Times New Roman" w:eastAsia="Times New Roman" w:hAnsi="Times New Roman" w:cs="Times New Roman"/>
          <w:sz w:val="28"/>
          <w:szCs w:val="28"/>
          <w:lang w:val="uk" w:eastAsia="uk-UA"/>
        </w:rPr>
        <w:t>, як і раніше,</w:t>
      </w:r>
      <w:r w:rsidRPr="00BB366E">
        <w:rPr>
          <w:rFonts w:ascii="Times New Roman" w:eastAsia="Times New Roman" w:hAnsi="Times New Roman" w:cs="Times New Roman"/>
          <w:sz w:val="28"/>
          <w:szCs w:val="28"/>
          <w:lang w:val="uk" w:eastAsia="uk-UA"/>
        </w:rPr>
        <w:t xml:space="preserve"> залишається центром громадського і культурного життя Харкова, зберігаючи історичну тяглість і водночас відповідаючи викликам сучасності. Особистий внесок авторки полягає у зборі матеріалів, візуальній фіксації об’єктів та створенні таблиці історичних об’єктів.</w:t>
      </w:r>
    </w:p>
    <w:p w14:paraId="47330C7B" w14:textId="77777777" w:rsidR="00BB366E" w:rsidRP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923777">
        <w:rPr>
          <w:rFonts w:ascii="Times New Roman" w:eastAsia="Times New Roman" w:hAnsi="Times New Roman" w:cs="Times New Roman"/>
          <w:b/>
          <w:bCs/>
          <w:sz w:val="28"/>
          <w:szCs w:val="28"/>
          <w:lang w:val="uk" w:eastAsia="uk-UA"/>
        </w:rPr>
        <w:t>Елементи новизни:</w:t>
      </w:r>
      <w:r w:rsidRPr="00BB366E">
        <w:rPr>
          <w:rFonts w:ascii="Times New Roman" w:eastAsia="Times New Roman" w:hAnsi="Times New Roman" w:cs="Times New Roman"/>
          <w:sz w:val="28"/>
          <w:szCs w:val="28"/>
          <w:lang w:val="uk" w:eastAsia="uk-UA"/>
        </w:rPr>
        <w:t xml:space="preserve"> Дослідження враховує сучасний контекст, зокрема вплив війни на вигляд вулиці та її роль у житті міста. Запропоновано розробку екскурсійного маршруту.</w:t>
      </w:r>
    </w:p>
    <w:p w14:paraId="413DF093" w14:textId="2291F7B6" w:rsidR="00BB366E" w:rsidRDefault="00BB366E" w:rsidP="00BB366E">
      <w:pPr>
        <w:spacing w:after="0" w:line="360" w:lineRule="auto"/>
        <w:ind w:firstLine="709"/>
        <w:jc w:val="both"/>
        <w:rPr>
          <w:rFonts w:ascii="Times New Roman" w:eastAsia="Times New Roman" w:hAnsi="Times New Roman" w:cs="Times New Roman"/>
          <w:sz w:val="28"/>
          <w:szCs w:val="28"/>
          <w:lang w:val="uk" w:eastAsia="uk-UA"/>
        </w:rPr>
      </w:pPr>
      <w:r w:rsidRPr="00923777">
        <w:rPr>
          <w:rFonts w:ascii="Times New Roman" w:eastAsia="Times New Roman" w:hAnsi="Times New Roman" w:cs="Times New Roman"/>
          <w:b/>
          <w:bCs/>
          <w:sz w:val="28"/>
          <w:szCs w:val="28"/>
          <w:lang w:val="uk" w:eastAsia="uk-UA"/>
        </w:rPr>
        <w:t>Практична цінність:</w:t>
      </w:r>
      <w:r w:rsidRPr="00BB366E">
        <w:rPr>
          <w:rFonts w:ascii="Times New Roman" w:eastAsia="Times New Roman" w:hAnsi="Times New Roman" w:cs="Times New Roman"/>
          <w:sz w:val="28"/>
          <w:szCs w:val="28"/>
          <w:lang w:val="uk" w:eastAsia="uk-UA"/>
        </w:rPr>
        <w:t xml:space="preserve"> Матеріали дослідження можуть бути використані у створенні освітніх і туристичних маршрутів, під час екскурсій, виставок, для збереження історичної пам’яті та популяризації спадщини Харкова серед мешканців та гостей міста.</w:t>
      </w:r>
    </w:p>
    <w:sectPr w:rsidR="00BB366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4A1165"/>
    <w:multiLevelType w:val="hybridMultilevel"/>
    <w:tmpl w:val="29D6623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099"/>
    <w:rsid w:val="000222D7"/>
    <w:rsid w:val="000A5549"/>
    <w:rsid w:val="000A6D74"/>
    <w:rsid w:val="000C221D"/>
    <w:rsid w:val="000C70AE"/>
    <w:rsid w:val="00124EA0"/>
    <w:rsid w:val="001316C5"/>
    <w:rsid w:val="00160B84"/>
    <w:rsid w:val="001A2F4D"/>
    <w:rsid w:val="001C155D"/>
    <w:rsid w:val="001C2EC7"/>
    <w:rsid w:val="001C7FB4"/>
    <w:rsid w:val="00217A6D"/>
    <w:rsid w:val="00223862"/>
    <w:rsid w:val="0024382D"/>
    <w:rsid w:val="00291FAA"/>
    <w:rsid w:val="002945EC"/>
    <w:rsid w:val="00362324"/>
    <w:rsid w:val="00370AC1"/>
    <w:rsid w:val="0037287C"/>
    <w:rsid w:val="003B2BDD"/>
    <w:rsid w:val="003E654E"/>
    <w:rsid w:val="00410AFD"/>
    <w:rsid w:val="00416026"/>
    <w:rsid w:val="00430279"/>
    <w:rsid w:val="00436754"/>
    <w:rsid w:val="00460B68"/>
    <w:rsid w:val="0048053A"/>
    <w:rsid w:val="004C2FAD"/>
    <w:rsid w:val="004E04B4"/>
    <w:rsid w:val="00501743"/>
    <w:rsid w:val="005022FB"/>
    <w:rsid w:val="00526558"/>
    <w:rsid w:val="00564113"/>
    <w:rsid w:val="00566643"/>
    <w:rsid w:val="005D201A"/>
    <w:rsid w:val="005F5CEE"/>
    <w:rsid w:val="00620923"/>
    <w:rsid w:val="0066139D"/>
    <w:rsid w:val="00681FCC"/>
    <w:rsid w:val="007047AB"/>
    <w:rsid w:val="007565BF"/>
    <w:rsid w:val="007A7EDC"/>
    <w:rsid w:val="007C559D"/>
    <w:rsid w:val="007D16AC"/>
    <w:rsid w:val="00820ED9"/>
    <w:rsid w:val="00831434"/>
    <w:rsid w:val="008438A6"/>
    <w:rsid w:val="0088233C"/>
    <w:rsid w:val="008B35B2"/>
    <w:rsid w:val="008F67F5"/>
    <w:rsid w:val="00923777"/>
    <w:rsid w:val="00937357"/>
    <w:rsid w:val="00987099"/>
    <w:rsid w:val="009E4769"/>
    <w:rsid w:val="00A01750"/>
    <w:rsid w:val="00A23802"/>
    <w:rsid w:val="00AE374B"/>
    <w:rsid w:val="00B043EB"/>
    <w:rsid w:val="00B767C9"/>
    <w:rsid w:val="00B93C5F"/>
    <w:rsid w:val="00BA3E75"/>
    <w:rsid w:val="00BB366E"/>
    <w:rsid w:val="00BB5434"/>
    <w:rsid w:val="00BF1309"/>
    <w:rsid w:val="00C02C83"/>
    <w:rsid w:val="00C14E6C"/>
    <w:rsid w:val="00C26E99"/>
    <w:rsid w:val="00C51C8E"/>
    <w:rsid w:val="00C61171"/>
    <w:rsid w:val="00C7227D"/>
    <w:rsid w:val="00CC64E1"/>
    <w:rsid w:val="00D02D2E"/>
    <w:rsid w:val="00D771CC"/>
    <w:rsid w:val="00D843F2"/>
    <w:rsid w:val="00DB74C7"/>
    <w:rsid w:val="00DC4515"/>
    <w:rsid w:val="00E76677"/>
    <w:rsid w:val="00E84FE4"/>
    <w:rsid w:val="00EC4BF0"/>
    <w:rsid w:val="00EF611F"/>
    <w:rsid w:val="00EF6F9F"/>
    <w:rsid w:val="00F07166"/>
    <w:rsid w:val="00F22653"/>
    <w:rsid w:val="00F41CF7"/>
    <w:rsid w:val="00F64036"/>
    <w:rsid w:val="00F70090"/>
    <w:rsid w:val="00F92444"/>
    <w:rsid w:val="00FC743F"/>
    <w:rsid w:val="00FD6A7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99118"/>
  <w15:docId w15:val="{8219F3C3-8170-4FE6-A493-EB0629951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13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4429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2148</Words>
  <Characters>1225</Characters>
  <Application>Microsoft Office Word</Application>
  <DocSecurity>0</DocSecurity>
  <Lines>10</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2025-04-07T19:23:00Z</dcterms:created>
  <dcterms:modified xsi:type="dcterms:W3CDTF">2025-04-13T16:21:00Z</dcterms:modified>
</cp:coreProperties>
</file>