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0479" w:rsidRPr="00C37AC3" w:rsidRDefault="003F0479" w:rsidP="003F0479">
      <w:pPr>
        <w:spacing w:after="0" w:line="360" w:lineRule="auto"/>
        <w:jc w:val="center"/>
        <w:rPr>
          <w:rFonts w:ascii="Times New Roman" w:eastAsia="SimSun" w:hAnsi="Times New Roman" w:cs="Times New Roman"/>
          <w:bCs/>
          <w:sz w:val="28"/>
          <w:szCs w:val="28"/>
          <w:lang w:val="uk-UA" w:bidi="en-US"/>
        </w:rPr>
      </w:pPr>
      <w:r>
        <w:rPr>
          <w:rFonts w:ascii="Times New Roman" w:eastAsia="SimSun" w:hAnsi="Times New Roman" w:cs="Times New Roman"/>
          <w:bCs/>
          <w:sz w:val="28"/>
          <w:szCs w:val="28"/>
          <w:lang w:val="uk-UA" w:bidi="en-US"/>
        </w:rPr>
        <w:t>Тези</w:t>
      </w:r>
    </w:p>
    <w:p w:rsidR="003F0479" w:rsidRPr="0027559A" w:rsidRDefault="003F0479" w:rsidP="003F0479">
      <w:pPr>
        <w:spacing w:after="0" w:line="276" w:lineRule="auto"/>
        <w:jc w:val="center"/>
        <w:rPr>
          <w:rFonts w:ascii="Times New Roman" w:eastAsia="SimSun" w:hAnsi="Times New Roman" w:cs="Times New Roman"/>
          <w:bCs/>
          <w:sz w:val="28"/>
          <w:szCs w:val="28"/>
          <w:lang w:val="uk-UA" w:bidi="en-US"/>
        </w:rPr>
      </w:pPr>
      <w:r w:rsidRPr="0027559A">
        <w:rPr>
          <w:rFonts w:ascii="Times New Roman" w:eastAsia="SimSun" w:hAnsi="Times New Roman" w:cs="Times New Roman"/>
          <w:bCs/>
          <w:sz w:val="28"/>
          <w:szCs w:val="28"/>
          <w:lang w:val="uk-UA" w:bidi="en-US"/>
        </w:rPr>
        <w:t xml:space="preserve">ДОСЛІДЖЕННЯ ТОКСИЧНОСТІ ГРУНТІВ НА ТЕРИТОРІЇ МІСТА ДЕРАЖНІ </w:t>
      </w:r>
      <w:r>
        <w:rPr>
          <w:rFonts w:ascii="Times New Roman" w:eastAsia="SimSun" w:hAnsi="Times New Roman" w:cs="Times New Roman"/>
          <w:bCs/>
          <w:sz w:val="28"/>
          <w:szCs w:val="28"/>
          <w:lang w:val="uk-UA" w:bidi="en-US"/>
        </w:rPr>
        <w:t>МЕТОДОМ ФІТОІНДИКАЦІЇ</w:t>
      </w:r>
    </w:p>
    <w:p w:rsidR="003F0479" w:rsidRPr="003F0479" w:rsidRDefault="004663AB" w:rsidP="004663AB">
      <w:pPr>
        <w:spacing w:after="0" w:line="360" w:lineRule="auto"/>
        <w:ind w:firstLine="708"/>
        <w:rPr>
          <w:rFonts w:ascii="Times New Roman" w:eastAsia="SimSun" w:hAnsi="Times New Roman" w:cs="Times New Roman"/>
          <w:bCs/>
          <w:sz w:val="28"/>
          <w:szCs w:val="28"/>
          <w:lang w:val="uk-UA" w:bidi="en-US"/>
        </w:rPr>
      </w:pPr>
      <w:r>
        <w:rPr>
          <w:rFonts w:ascii="Times New Roman" w:eastAsia="SimSun" w:hAnsi="Times New Roman" w:cs="Times New Roman"/>
          <w:bCs/>
          <w:sz w:val="28"/>
          <w:szCs w:val="28"/>
          <w:lang w:val="uk-UA" w:bidi="en-US"/>
        </w:rPr>
        <w:t xml:space="preserve">                                  Гусак Соломія Олександрівна</w:t>
      </w:r>
    </w:p>
    <w:p w:rsidR="003F0479" w:rsidRPr="003F0479" w:rsidRDefault="003F0479" w:rsidP="003F0479">
      <w:pPr>
        <w:spacing w:after="0" w:line="360" w:lineRule="auto"/>
        <w:ind w:firstLine="708"/>
        <w:jc w:val="center"/>
        <w:rPr>
          <w:rFonts w:ascii="Times New Roman" w:eastAsia="SimSun" w:hAnsi="Times New Roman" w:cs="Times New Roman"/>
          <w:bCs/>
          <w:sz w:val="28"/>
          <w:szCs w:val="28"/>
          <w:lang w:val="uk-UA" w:bidi="en-US"/>
        </w:rPr>
      </w:pPr>
      <w:r w:rsidRPr="003F0479">
        <w:rPr>
          <w:rFonts w:ascii="Times New Roman" w:eastAsia="SimSun" w:hAnsi="Times New Roman" w:cs="Times New Roman"/>
          <w:bCs/>
          <w:sz w:val="28"/>
          <w:szCs w:val="28"/>
          <w:lang w:val="uk-UA" w:bidi="en-US"/>
        </w:rPr>
        <w:t>Хмельницьке територіальне відділення Малої академії наук України</w:t>
      </w:r>
    </w:p>
    <w:p w:rsidR="003F0479" w:rsidRPr="003F0479" w:rsidRDefault="00F6514F" w:rsidP="003F0479">
      <w:pPr>
        <w:spacing w:after="0" w:line="360" w:lineRule="auto"/>
        <w:ind w:firstLine="708"/>
        <w:jc w:val="center"/>
        <w:rPr>
          <w:rFonts w:ascii="Times New Roman" w:eastAsia="SimSun" w:hAnsi="Times New Roman" w:cs="Times New Roman"/>
          <w:bCs/>
          <w:sz w:val="28"/>
          <w:szCs w:val="28"/>
          <w:lang w:val="uk-UA" w:bidi="en-US"/>
        </w:rPr>
      </w:pPr>
      <w:proofErr w:type="spellStart"/>
      <w:r>
        <w:rPr>
          <w:rFonts w:ascii="Times New Roman" w:eastAsia="SimSun" w:hAnsi="Times New Roman" w:cs="Times New Roman"/>
          <w:bCs/>
          <w:sz w:val="28"/>
          <w:szCs w:val="28"/>
          <w:lang w:val="uk-UA" w:bidi="en-US"/>
        </w:rPr>
        <w:t>Деражнянський</w:t>
      </w:r>
      <w:proofErr w:type="spellEnd"/>
      <w:r>
        <w:rPr>
          <w:rFonts w:ascii="Times New Roman" w:eastAsia="SimSun" w:hAnsi="Times New Roman" w:cs="Times New Roman"/>
          <w:bCs/>
          <w:sz w:val="28"/>
          <w:szCs w:val="28"/>
          <w:lang w:val="uk-UA" w:bidi="en-US"/>
        </w:rPr>
        <w:t xml:space="preserve"> ліцей №2, 8</w:t>
      </w:r>
      <w:bookmarkStart w:id="0" w:name="_GoBack"/>
      <w:bookmarkEnd w:id="0"/>
      <w:r w:rsidR="003F0479" w:rsidRPr="003F0479">
        <w:rPr>
          <w:rFonts w:ascii="Times New Roman" w:eastAsia="SimSun" w:hAnsi="Times New Roman" w:cs="Times New Roman"/>
          <w:bCs/>
          <w:sz w:val="28"/>
          <w:szCs w:val="28"/>
          <w:lang w:val="uk-UA" w:bidi="en-US"/>
        </w:rPr>
        <w:t xml:space="preserve"> клас, м. </w:t>
      </w:r>
      <w:proofErr w:type="spellStart"/>
      <w:r w:rsidR="003F0479" w:rsidRPr="003F0479">
        <w:rPr>
          <w:rFonts w:ascii="Times New Roman" w:eastAsia="SimSun" w:hAnsi="Times New Roman" w:cs="Times New Roman"/>
          <w:bCs/>
          <w:sz w:val="28"/>
          <w:szCs w:val="28"/>
          <w:lang w:val="uk-UA" w:bidi="en-US"/>
        </w:rPr>
        <w:t>Деражня</w:t>
      </w:r>
      <w:proofErr w:type="spellEnd"/>
    </w:p>
    <w:p w:rsidR="003F0479" w:rsidRDefault="003F0479" w:rsidP="003F0479">
      <w:pPr>
        <w:spacing w:after="0" w:line="360" w:lineRule="auto"/>
        <w:ind w:firstLine="708"/>
        <w:jc w:val="center"/>
        <w:rPr>
          <w:rFonts w:ascii="Times New Roman" w:eastAsia="SimSun" w:hAnsi="Times New Roman" w:cs="Times New Roman"/>
          <w:sz w:val="28"/>
          <w:szCs w:val="28"/>
          <w:lang w:val="uk-UA" w:bidi="en-US"/>
        </w:rPr>
      </w:pPr>
      <w:r w:rsidRPr="003F0479">
        <w:rPr>
          <w:rFonts w:ascii="Times New Roman" w:eastAsia="SimSun" w:hAnsi="Times New Roman" w:cs="Times New Roman"/>
          <w:bCs/>
          <w:sz w:val="28"/>
          <w:szCs w:val="28"/>
          <w:lang w:val="uk-UA" w:bidi="en-US"/>
        </w:rPr>
        <w:t xml:space="preserve">Свирида Наталія Валеріївна, вчитель біології </w:t>
      </w:r>
      <w:proofErr w:type="spellStart"/>
      <w:r w:rsidRPr="003F0479">
        <w:rPr>
          <w:rFonts w:ascii="Times New Roman" w:eastAsia="SimSun" w:hAnsi="Times New Roman" w:cs="Times New Roman"/>
          <w:bCs/>
          <w:sz w:val="28"/>
          <w:szCs w:val="28"/>
          <w:lang w:val="uk-UA" w:bidi="en-US"/>
        </w:rPr>
        <w:t>Деражнянського</w:t>
      </w:r>
      <w:proofErr w:type="spellEnd"/>
      <w:r w:rsidRPr="003F0479">
        <w:rPr>
          <w:rFonts w:ascii="Times New Roman" w:eastAsia="SimSun" w:hAnsi="Times New Roman" w:cs="Times New Roman"/>
          <w:bCs/>
          <w:sz w:val="28"/>
          <w:szCs w:val="28"/>
          <w:lang w:val="uk-UA" w:bidi="en-US"/>
        </w:rPr>
        <w:t xml:space="preserve"> ліцею №2</w:t>
      </w:r>
    </w:p>
    <w:p w:rsidR="003F0479" w:rsidRDefault="003F0479" w:rsidP="003F0479">
      <w:pPr>
        <w:spacing w:after="0" w:line="360" w:lineRule="auto"/>
        <w:ind w:firstLine="708"/>
        <w:jc w:val="both"/>
        <w:rPr>
          <w:rFonts w:ascii="Times New Roman" w:eastAsia="SimSun" w:hAnsi="Times New Roman" w:cs="Times New Roman"/>
          <w:sz w:val="28"/>
          <w:szCs w:val="28"/>
          <w:lang w:val="uk-UA" w:bidi="en-US"/>
        </w:rPr>
      </w:pPr>
      <w:bookmarkStart w:id="1" w:name="_Hlk117356029"/>
    </w:p>
    <w:p w:rsidR="003F0479" w:rsidRPr="000C18D3" w:rsidRDefault="003F0479" w:rsidP="003F0479">
      <w:pPr>
        <w:spacing w:after="0" w:line="360" w:lineRule="auto"/>
        <w:ind w:firstLine="708"/>
        <w:jc w:val="both"/>
        <w:rPr>
          <w:rFonts w:ascii="Times New Roman" w:eastAsia="SimSun" w:hAnsi="Times New Roman" w:cs="Times New Roman"/>
          <w:sz w:val="28"/>
          <w:szCs w:val="28"/>
          <w:lang w:val="uk-UA" w:bidi="en-US"/>
        </w:rPr>
      </w:pPr>
      <w:r w:rsidRPr="000C18D3">
        <w:rPr>
          <w:rFonts w:ascii="Times New Roman" w:eastAsia="SimSun" w:hAnsi="Times New Roman" w:cs="Times New Roman"/>
          <w:sz w:val="28"/>
          <w:szCs w:val="28"/>
          <w:lang w:val="uk-UA" w:bidi="en-US"/>
        </w:rPr>
        <w:t xml:space="preserve">У зв'язку зі збільшенням завантаженості міст автомобільним транспортом вивчення такої складової </w:t>
      </w:r>
      <w:proofErr w:type="spellStart"/>
      <w:r w:rsidRPr="000C18D3">
        <w:rPr>
          <w:rFonts w:ascii="Times New Roman" w:eastAsia="SimSun" w:hAnsi="Times New Roman" w:cs="Times New Roman"/>
          <w:sz w:val="28"/>
          <w:szCs w:val="28"/>
          <w:lang w:val="uk-UA" w:bidi="en-US"/>
        </w:rPr>
        <w:t>урбоекосистеми</w:t>
      </w:r>
      <w:proofErr w:type="spellEnd"/>
      <w:r w:rsidRPr="000C18D3">
        <w:rPr>
          <w:rFonts w:ascii="Times New Roman" w:eastAsia="SimSun" w:hAnsi="Times New Roman" w:cs="Times New Roman"/>
          <w:sz w:val="28"/>
          <w:szCs w:val="28"/>
          <w:lang w:val="uk-UA" w:bidi="en-US"/>
        </w:rPr>
        <w:t>, як ґрунтовий покрив дуже актуальне</w:t>
      </w:r>
      <w:r>
        <w:rPr>
          <w:rFonts w:ascii="Times New Roman" w:eastAsia="SimSun" w:hAnsi="Times New Roman" w:cs="Times New Roman"/>
          <w:sz w:val="28"/>
          <w:szCs w:val="28"/>
          <w:lang w:val="uk-UA" w:bidi="en-US"/>
        </w:rPr>
        <w:t>.</w:t>
      </w:r>
    </w:p>
    <w:p w:rsidR="003F0479" w:rsidRDefault="003F0479" w:rsidP="003F0479">
      <w:pPr>
        <w:spacing w:after="0" w:line="360" w:lineRule="auto"/>
        <w:ind w:firstLine="708"/>
        <w:jc w:val="both"/>
        <w:rPr>
          <w:rFonts w:ascii="Times New Roman" w:eastAsia="SimSun" w:hAnsi="Times New Roman" w:cs="Times New Roman"/>
          <w:sz w:val="28"/>
          <w:szCs w:val="28"/>
          <w:lang w:val="uk-UA" w:bidi="en-US"/>
        </w:rPr>
      </w:pPr>
      <w:bookmarkStart w:id="2" w:name="_Hlk117356264"/>
      <w:bookmarkEnd w:id="1"/>
      <w:r w:rsidRPr="0034549C">
        <w:rPr>
          <w:rFonts w:ascii="Times New Roman" w:eastAsia="SimSun" w:hAnsi="Times New Roman" w:cs="Times New Roman"/>
          <w:sz w:val="28"/>
          <w:szCs w:val="28"/>
          <w:lang w:val="uk-UA" w:bidi="en-US"/>
        </w:rPr>
        <w:t>Мет</w:t>
      </w:r>
      <w:r>
        <w:rPr>
          <w:rFonts w:ascii="Times New Roman" w:eastAsia="SimSun" w:hAnsi="Times New Roman" w:cs="Times New Roman"/>
          <w:sz w:val="28"/>
          <w:szCs w:val="28"/>
          <w:lang w:val="uk-UA" w:bidi="en-US"/>
        </w:rPr>
        <w:t xml:space="preserve">а роботи: </w:t>
      </w:r>
      <w:r w:rsidRPr="0034549C">
        <w:rPr>
          <w:rFonts w:ascii="Times New Roman" w:eastAsia="SimSun" w:hAnsi="Times New Roman" w:cs="Times New Roman"/>
          <w:sz w:val="28"/>
          <w:szCs w:val="28"/>
          <w:lang w:val="uk-UA" w:bidi="en-US"/>
        </w:rPr>
        <w:t xml:space="preserve">оцінка </w:t>
      </w:r>
      <w:proofErr w:type="spellStart"/>
      <w:r w:rsidRPr="0034549C">
        <w:rPr>
          <w:rFonts w:ascii="Times New Roman" w:eastAsia="SimSun" w:hAnsi="Times New Roman" w:cs="Times New Roman"/>
          <w:sz w:val="28"/>
          <w:szCs w:val="28"/>
          <w:lang w:val="uk-UA" w:bidi="en-US"/>
        </w:rPr>
        <w:t>фітотоксичності</w:t>
      </w:r>
      <w:proofErr w:type="spellEnd"/>
      <w:r>
        <w:rPr>
          <w:rFonts w:ascii="Times New Roman" w:eastAsia="SimSun" w:hAnsi="Times New Roman" w:cs="Times New Roman"/>
          <w:sz w:val="28"/>
          <w:szCs w:val="28"/>
          <w:lang w:val="uk-UA" w:bidi="en-US"/>
        </w:rPr>
        <w:t xml:space="preserve"> </w:t>
      </w:r>
      <w:proofErr w:type="spellStart"/>
      <w:r>
        <w:rPr>
          <w:rFonts w:ascii="Times New Roman" w:eastAsia="SimSun" w:hAnsi="Times New Roman" w:cs="Times New Roman"/>
          <w:sz w:val="28"/>
          <w:szCs w:val="28"/>
          <w:lang w:val="uk-UA" w:bidi="en-US"/>
        </w:rPr>
        <w:t>грунтів</w:t>
      </w:r>
      <w:proofErr w:type="spellEnd"/>
      <w:r w:rsidRPr="0034549C">
        <w:rPr>
          <w:rFonts w:ascii="Times New Roman" w:eastAsia="SimSun" w:hAnsi="Times New Roman" w:cs="Times New Roman"/>
          <w:sz w:val="28"/>
          <w:szCs w:val="28"/>
          <w:lang w:val="uk-UA" w:bidi="en-US"/>
        </w:rPr>
        <w:t xml:space="preserve"> вздовж автомобільних шляхів м. </w:t>
      </w:r>
      <w:proofErr w:type="spellStart"/>
      <w:r w:rsidRPr="0034549C">
        <w:rPr>
          <w:rFonts w:ascii="Times New Roman" w:eastAsia="SimSun" w:hAnsi="Times New Roman" w:cs="Times New Roman"/>
          <w:sz w:val="28"/>
          <w:szCs w:val="28"/>
          <w:lang w:val="uk-UA" w:bidi="en-US"/>
        </w:rPr>
        <w:t>Деражні</w:t>
      </w:r>
      <w:proofErr w:type="spellEnd"/>
      <w:r w:rsidRPr="0034549C">
        <w:rPr>
          <w:rFonts w:ascii="Times New Roman" w:eastAsia="SimSun" w:hAnsi="Times New Roman" w:cs="Times New Roman"/>
          <w:sz w:val="28"/>
          <w:szCs w:val="28"/>
          <w:lang w:val="uk-UA" w:bidi="en-US"/>
        </w:rPr>
        <w:t>.</w:t>
      </w:r>
      <w:r>
        <w:rPr>
          <w:rFonts w:ascii="Times New Roman" w:eastAsia="SimSun" w:hAnsi="Times New Roman" w:cs="Times New Roman"/>
          <w:sz w:val="28"/>
          <w:szCs w:val="28"/>
          <w:lang w:val="uk-UA" w:bidi="en-US"/>
        </w:rPr>
        <w:t xml:space="preserve"> Основні </w:t>
      </w:r>
      <w:r w:rsidRPr="0034549C">
        <w:rPr>
          <w:rFonts w:ascii="Times New Roman" w:eastAsia="SimSun" w:hAnsi="Times New Roman" w:cs="Times New Roman"/>
          <w:sz w:val="28"/>
          <w:szCs w:val="28"/>
          <w:lang w:val="uk-UA" w:bidi="en-US"/>
        </w:rPr>
        <w:t>завдання:</w:t>
      </w:r>
      <w:r>
        <w:rPr>
          <w:rFonts w:ascii="Times New Roman" w:eastAsia="SimSun" w:hAnsi="Times New Roman" w:cs="Times New Roman"/>
          <w:sz w:val="28"/>
          <w:szCs w:val="28"/>
          <w:lang w:val="uk-UA" w:bidi="en-US"/>
        </w:rPr>
        <w:t xml:space="preserve"> п</w:t>
      </w:r>
      <w:r w:rsidRPr="0034549C">
        <w:rPr>
          <w:rFonts w:ascii="Times New Roman" w:eastAsia="SimSun" w:hAnsi="Times New Roman" w:cs="Times New Roman"/>
          <w:sz w:val="28"/>
          <w:szCs w:val="28"/>
          <w:lang w:val="uk-UA" w:bidi="en-US"/>
        </w:rPr>
        <w:t>роаналізувати наукову літературу з досліджуваної проблеми;</w:t>
      </w:r>
      <w:r>
        <w:rPr>
          <w:rFonts w:ascii="Times New Roman" w:eastAsia="SimSun" w:hAnsi="Times New Roman" w:cs="Times New Roman"/>
          <w:sz w:val="28"/>
          <w:szCs w:val="28"/>
          <w:lang w:val="uk-UA" w:bidi="en-US"/>
        </w:rPr>
        <w:t xml:space="preserve"> в</w:t>
      </w:r>
      <w:r w:rsidRPr="0034549C">
        <w:rPr>
          <w:rFonts w:ascii="Times New Roman" w:eastAsia="SimSun" w:hAnsi="Times New Roman" w:cs="Times New Roman"/>
          <w:sz w:val="28"/>
          <w:szCs w:val="28"/>
          <w:lang w:val="uk-UA" w:bidi="en-US"/>
        </w:rPr>
        <w:t>ідібрати зразки ґрунту та оцінити їх токсичність за допомогою «ростового тесту»;</w:t>
      </w:r>
      <w:r>
        <w:rPr>
          <w:rFonts w:ascii="Times New Roman" w:eastAsia="SimSun" w:hAnsi="Times New Roman" w:cs="Times New Roman"/>
          <w:sz w:val="28"/>
          <w:szCs w:val="28"/>
          <w:lang w:val="uk-UA" w:bidi="en-US"/>
        </w:rPr>
        <w:t xml:space="preserve"> о</w:t>
      </w:r>
      <w:r w:rsidRPr="0034549C">
        <w:rPr>
          <w:rFonts w:ascii="Times New Roman" w:eastAsia="SimSun" w:hAnsi="Times New Roman" w:cs="Times New Roman"/>
          <w:sz w:val="28"/>
          <w:szCs w:val="28"/>
          <w:lang w:val="uk-UA" w:bidi="en-US"/>
        </w:rPr>
        <w:t>бґрунтувати отримані результати, та зробити відповідні висновки;</w:t>
      </w:r>
      <w:r>
        <w:rPr>
          <w:rFonts w:ascii="Times New Roman" w:eastAsia="SimSun" w:hAnsi="Times New Roman" w:cs="Times New Roman"/>
          <w:sz w:val="28"/>
          <w:szCs w:val="28"/>
          <w:lang w:val="uk-UA" w:bidi="en-US"/>
        </w:rPr>
        <w:t xml:space="preserve"> р</w:t>
      </w:r>
      <w:r w:rsidRPr="0034549C">
        <w:rPr>
          <w:rFonts w:ascii="Times New Roman" w:eastAsia="SimSun" w:hAnsi="Times New Roman" w:cs="Times New Roman"/>
          <w:sz w:val="28"/>
          <w:szCs w:val="28"/>
          <w:lang w:val="uk-UA" w:bidi="en-US"/>
        </w:rPr>
        <w:t xml:space="preserve">озробити картосхему рівня токсичності ґрунтів у межах досліджуваної території та рекомендації, спрямовані на покращення біологічного стану ґрунтів м. </w:t>
      </w:r>
      <w:proofErr w:type="spellStart"/>
      <w:r w:rsidRPr="0034549C">
        <w:rPr>
          <w:rFonts w:ascii="Times New Roman" w:eastAsia="SimSun" w:hAnsi="Times New Roman" w:cs="Times New Roman"/>
          <w:sz w:val="28"/>
          <w:szCs w:val="28"/>
          <w:lang w:val="uk-UA" w:bidi="en-US"/>
        </w:rPr>
        <w:t>Деражні</w:t>
      </w:r>
      <w:proofErr w:type="spellEnd"/>
      <w:r>
        <w:rPr>
          <w:rFonts w:ascii="Times New Roman" w:eastAsia="SimSun" w:hAnsi="Times New Roman" w:cs="Times New Roman"/>
          <w:sz w:val="28"/>
          <w:szCs w:val="28"/>
          <w:lang w:val="uk-UA" w:bidi="en-US"/>
        </w:rPr>
        <w:t>.</w:t>
      </w:r>
    </w:p>
    <w:p w:rsidR="003F0479" w:rsidRDefault="003F0479" w:rsidP="003F0479">
      <w:pPr>
        <w:spacing w:after="0" w:line="360" w:lineRule="auto"/>
        <w:ind w:firstLine="708"/>
        <w:jc w:val="both"/>
        <w:rPr>
          <w:rFonts w:ascii="Times New Roman" w:eastAsia="SimSun" w:hAnsi="Times New Roman" w:cs="Times New Roman"/>
          <w:sz w:val="28"/>
          <w:szCs w:val="28"/>
          <w:lang w:val="uk-UA" w:bidi="en-US"/>
        </w:rPr>
      </w:pPr>
      <w:r w:rsidRPr="0034549C">
        <w:rPr>
          <w:rFonts w:ascii="Times New Roman" w:eastAsia="SimSun" w:hAnsi="Times New Roman" w:cs="Times New Roman"/>
          <w:sz w:val="28"/>
          <w:szCs w:val="28"/>
          <w:lang w:val="uk-UA" w:bidi="en-US"/>
        </w:rPr>
        <w:t xml:space="preserve">Об’єктом дослідження є ґрунти </w:t>
      </w:r>
      <w:r>
        <w:rPr>
          <w:rFonts w:ascii="Times New Roman" w:eastAsia="SimSun" w:hAnsi="Times New Roman" w:cs="Times New Roman"/>
          <w:sz w:val="28"/>
          <w:szCs w:val="28"/>
          <w:lang w:val="uk-UA" w:bidi="en-US"/>
        </w:rPr>
        <w:t>вулиць</w:t>
      </w:r>
      <w:r w:rsidRPr="0034549C">
        <w:rPr>
          <w:rFonts w:ascii="Times New Roman" w:eastAsia="SimSun" w:hAnsi="Times New Roman" w:cs="Times New Roman"/>
          <w:sz w:val="28"/>
          <w:szCs w:val="28"/>
          <w:lang w:val="uk-UA" w:bidi="en-US"/>
        </w:rPr>
        <w:t xml:space="preserve"> м. </w:t>
      </w:r>
      <w:proofErr w:type="spellStart"/>
      <w:r w:rsidRPr="0034549C">
        <w:rPr>
          <w:rFonts w:ascii="Times New Roman" w:eastAsia="SimSun" w:hAnsi="Times New Roman" w:cs="Times New Roman"/>
          <w:sz w:val="28"/>
          <w:szCs w:val="28"/>
          <w:lang w:val="uk-UA" w:bidi="en-US"/>
        </w:rPr>
        <w:t>Деражня</w:t>
      </w:r>
      <w:proofErr w:type="spellEnd"/>
      <w:r w:rsidRPr="0034549C">
        <w:rPr>
          <w:rFonts w:ascii="Times New Roman" w:eastAsia="SimSun" w:hAnsi="Times New Roman" w:cs="Times New Roman"/>
          <w:sz w:val="28"/>
          <w:szCs w:val="28"/>
          <w:lang w:val="uk-UA" w:bidi="en-US"/>
        </w:rPr>
        <w:t>.</w:t>
      </w:r>
      <w:r>
        <w:rPr>
          <w:rFonts w:ascii="Times New Roman" w:eastAsia="SimSun" w:hAnsi="Times New Roman" w:cs="Times New Roman"/>
          <w:sz w:val="28"/>
          <w:szCs w:val="28"/>
          <w:lang w:val="uk-UA" w:bidi="en-US"/>
        </w:rPr>
        <w:t xml:space="preserve"> </w:t>
      </w:r>
      <w:r w:rsidRPr="0034549C">
        <w:rPr>
          <w:rFonts w:ascii="Times New Roman" w:eastAsia="SimSun" w:hAnsi="Times New Roman" w:cs="Times New Roman"/>
          <w:sz w:val="28"/>
          <w:szCs w:val="28"/>
          <w:lang w:val="uk-UA" w:bidi="en-US"/>
        </w:rPr>
        <w:t xml:space="preserve">Предметом дослідження є </w:t>
      </w:r>
      <w:proofErr w:type="spellStart"/>
      <w:r w:rsidRPr="0034549C">
        <w:rPr>
          <w:rFonts w:ascii="Times New Roman" w:eastAsia="SimSun" w:hAnsi="Times New Roman" w:cs="Times New Roman"/>
          <w:sz w:val="28"/>
          <w:szCs w:val="28"/>
          <w:lang w:val="uk-UA" w:bidi="en-US"/>
        </w:rPr>
        <w:t>фітотоксичність</w:t>
      </w:r>
      <w:proofErr w:type="spellEnd"/>
      <w:r w:rsidRPr="0034549C">
        <w:rPr>
          <w:rFonts w:ascii="Times New Roman" w:eastAsia="SimSun" w:hAnsi="Times New Roman" w:cs="Times New Roman"/>
          <w:sz w:val="28"/>
          <w:szCs w:val="28"/>
          <w:lang w:val="uk-UA" w:bidi="en-US"/>
        </w:rPr>
        <w:t xml:space="preserve"> ґрунтів у межах території дослідження.</w:t>
      </w:r>
    </w:p>
    <w:p w:rsidR="00C9425F" w:rsidRDefault="00E53A35" w:rsidP="00C9425F">
      <w:pPr>
        <w:spacing w:after="0" w:line="360" w:lineRule="auto"/>
        <w:ind w:firstLine="709"/>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В роботі розглянуто, що таке </w:t>
      </w:r>
      <w:r>
        <w:rPr>
          <w:rFonts w:ascii="Times New Roman" w:hAnsi="Times New Roman" w:cs="Times New Roman"/>
          <w:sz w:val="28"/>
          <w:szCs w:val="28"/>
          <w:lang w:val="uk-UA" w:bidi="en-US"/>
        </w:rPr>
        <w:t>м</w:t>
      </w:r>
      <w:r w:rsidRPr="00CC5D7A">
        <w:rPr>
          <w:rFonts w:ascii="Times New Roman" w:hAnsi="Times New Roman" w:cs="Times New Roman"/>
          <w:sz w:val="28"/>
          <w:szCs w:val="28"/>
          <w:lang w:val="uk-UA" w:bidi="en-US"/>
        </w:rPr>
        <w:t>іські ґрунти</w:t>
      </w:r>
      <w:r>
        <w:rPr>
          <w:rFonts w:ascii="Times New Roman" w:hAnsi="Times New Roman" w:cs="Times New Roman"/>
          <w:sz w:val="28"/>
          <w:szCs w:val="28"/>
          <w:lang w:val="uk-UA" w:bidi="en-US"/>
        </w:rPr>
        <w:t>, які існують д</w:t>
      </w:r>
      <w:r w:rsidRPr="00CC5D7A">
        <w:rPr>
          <w:rFonts w:ascii="Times New Roman" w:hAnsi="Times New Roman" w:cs="Times New Roman"/>
          <w:sz w:val="28"/>
          <w:szCs w:val="28"/>
          <w:lang w:val="uk-UA" w:bidi="en-US"/>
        </w:rPr>
        <w:t xml:space="preserve">жерела </w:t>
      </w:r>
      <w:r>
        <w:rPr>
          <w:rFonts w:ascii="Times New Roman" w:hAnsi="Times New Roman" w:cs="Times New Roman"/>
          <w:sz w:val="28"/>
          <w:szCs w:val="28"/>
          <w:lang w:val="uk-UA" w:bidi="en-US"/>
        </w:rPr>
        <w:t xml:space="preserve">їх </w:t>
      </w:r>
      <w:r w:rsidRPr="00CC5D7A">
        <w:rPr>
          <w:rFonts w:ascii="Times New Roman" w:hAnsi="Times New Roman" w:cs="Times New Roman"/>
          <w:sz w:val="28"/>
          <w:szCs w:val="28"/>
          <w:lang w:val="uk-UA" w:bidi="en-US"/>
        </w:rPr>
        <w:t>забруднення</w:t>
      </w:r>
      <w:r>
        <w:rPr>
          <w:rFonts w:ascii="Times New Roman" w:hAnsi="Times New Roman" w:cs="Times New Roman"/>
          <w:sz w:val="28"/>
          <w:szCs w:val="28"/>
          <w:lang w:val="uk-UA" w:bidi="en-US"/>
        </w:rPr>
        <w:t xml:space="preserve"> та методи їх дослідження</w:t>
      </w:r>
      <w:r>
        <w:rPr>
          <w:rFonts w:ascii="Times New Roman" w:hAnsi="Times New Roman" w:cs="Times New Roman"/>
          <w:sz w:val="28"/>
          <w:szCs w:val="28"/>
          <w:lang w:val="uk-UA"/>
        </w:rPr>
        <w:t>, дано</w:t>
      </w:r>
      <w:r w:rsidRPr="00CC5D7A">
        <w:rPr>
          <w:rFonts w:ascii="Times New Roman" w:hAnsi="Times New Roman" w:cs="Times New Roman"/>
          <w:sz w:val="28"/>
          <w:szCs w:val="28"/>
          <w:lang w:val="uk-UA"/>
        </w:rPr>
        <w:t xml:space="preserve"> загальну </w:t>
      </w:r>
      <w:proofErr w:type="spellStart"/>
      <w:r w:rsidRPr="00CC5D7A">
        <w:rPr>
          <w:rFonts w:ascii="Times New Roman" w:hAnsi="Times New Roman" w:cs="Times New Roman"/>
          <w:sz w:val="28"/>
          <w:szCs w:val="28"/>
          <w:lang w:val="uk-UA"/>
        </w:rPr>
        <w:t>еколого</w:t>
      </w:r>
      <w:proofErr w:type="spellEnd"/>
      <w:r w:rsidRPr="00CC5D7A">
        <w:rPr>
          <w:rFonts w:ascii="Times New Roman" w:hAnsi="Times New Roman" w:cs="Times New Roman"/>
          <w:sz w:val="28"/>
          <w:szCs w:val="28"/>
          <w:lang w:val="uk-UA"/>
        </w:rPr>
        <w:t xml:space="preserve"> -</w:t>
      </w:r>
      <w:r>
        <w:rPr>
          <w:rFonts w:ascii="Times New Roman" w:hAnsi="Times New Roman" w:cs="Times New Roman"/>
          <w:sz w:val="28"/>
          <w:szCs w:val="28"/>
          <w:lang w:val="uk-UA"/>
        </w:rPr>
        <w:t xml:space="preserve"> </w:t>
      </w:r>
      <w:r w:rsidRPr="00CC5D7A">
        <w:rPr>
          <w:rFonts w:ascii="Times New Roman" w:hAnsi="Times New Roman" w:cs="Times New Roman"/>
          <w:sz w:val="28"/>
          <w:szCs w:val="28"/>
          <w:lang w:val="uk-UA"/>
        </w:rPr>
        <w:t xml:space="preserve">географічну характеристику м. </w:t>
      </w:r>
      <w:proofErr w:type="spellStart"/>
      <w:r w:rsidRPr="00CC5D7A">
        <w:rPr>
          <w:rFonts w:ascii="Times New Roman" w:hAnsi="Times New Roman" w:cs="Times New Roman"/>
          <w:sz w:val="28"/>
          <w:szCs w:val="28"/>
          <w:lang w:val="uk-UA"/>
        </w:rPr>
        <w:t>Деражні</w:t>
      </w:r>
      <w:proofErr w:type="spellEnd"/>
      <w:r w:rsidRPr="00CC5D7A">
        <w:rPr>
          <w:rFonts w:ascii="Times New Roman" w:hAnsi="Times New Roman" w:cs="Times New Roman"/>
          <w:sz w:val="28"/>
          <w:szCs w:val="28"/>
          <w:lang w:val="uk-UA"/>
        </w:rPr>
        <w:t xml:space="preserve"> та визнач</w:t>
      </w:r>
      <w:r>
        <w:rPr>
          <w:rFonts w:ascii="Times New Roman" w:hAnsi="Times New Roman" w:cs="Times New Roman"/>
          <w:sz w:val="28"/>
          <w:szCs w:val="28"/>
          <w:lang w:val="uk-UA"/>
        </w:rPr>
        <w:t>ено</w:t>
      </w:r>
      <w:r w:rsidRPr="00CC5D7A">
        <w:rPr>
          <w:rFonts w:ascii="Times New Roman" w:hAnsi="Times New Roman" w:cs="Times New Roman"/>
          <w:sz w:val="28"/>
          <w:szCs w:val="28"/>
          <w:lang w:val="uk-UA"/>
        </w:rPr>
        <w:t xml:space="preserve"> п’ять точок відбору ґрунтів узбіч автомобільних доріг із різною інтенсивністю транспортного руху</w:t>
      </w:r>
      <w:r>
        <w:rPr>
          <w:rFonts w:ascii="Times New Roman" w:hAnsi="Times New Roman" w:cs="Times New Roman"/>
          <w:sz w:val="28"/>
          <w:szCs w:val="28"/>
          <w:lang w:val="uk-UA"/>
        </w:rPr>
        <w:t xml:space="preserve">. </w:t>
      </w:r>
      <w:r w:rsidRPr="00CC5D7A">
        <w:rPr>
          <w:rFonts w:ascii="Times New Roman" w:hAnsi="Times New Roman" w:cs="Times New Roman"/>
          <w:sz w:val="28"/>
          <w:szCs w:val="28"/>
          <w:lang w:val="uk-UA"/>
        </w:rPr>
        <w:t>Оцінку токсичності ґрунтів</w:t>
      </w:r>
      <w:r w:rsidRPr="00CC5D7A">
        <w:rPr>
          <w:lang w:val="uk-UA"/>
        </w:rPr>
        <w:t xml:space="preserve"> </w:t>
      </w:r>
      <w:r w:rsidRPr="00CC5D7A">
        <w:rPr>
          <w:rFonts w:ascii="Times New Roman" w:hAnsi="Times New Roman" w:cs="Times New Roman"/>
          <w:sz w:val="28"/>
          <w:szCs w:val="28"/>
          <w:lang w:val="uk-UA"/>
        </w:rPr>
        <w:t>здійсне</w:t>
      </w:r>
      <w:r>
        <w:rPr>
          <w:rFonts w:ascii="Times New Roman" w:hAnsi="Times New Roman" w:cs="Times New Roman"/>
          <w:sz w:val="28"/>
          <w:szCs w:val="28"/>
          <w:lang w:val="uk-UA"/>
        </w:rPr>
        <w:t>но з використанням тест-культури</w:t>
      </w:r>
      <w:r w:rsidRPr="00CC5D7A">
        <w:rPr>
          <w:rFonts w:ascii="Times New Roman" w:hAnsi="Times New Roman" w:cs="Times New Roman"/>
          <w:sz w:val="28"/>
          <w:szCs w:val="28"/>
          <w:lang w:val="uk-UA"/>
        </w:rPr>
        <w:t xml:space="preserve"> - цибулі городньої (</w:t>
      </w:r>
      <w:proofErr w:type="spellStart"/>
      <w:r w:rsidRPr="00CC5D7A">
        <w:rPr>
          <w:rFonts w:ascii="Times New Roman" w:hAnsi="Times New Roman" w:cs="Times New Roman"/>
          <w:sz w:val="28"/>
          <w:szCs w:val="28"/>
          <w:lang w:val="uk-UA"/>
        </w:rPr>
        <w:t>Allium</w:t>
      </w:r>
      <w:proofErr w:type="spellEnd"/>
      <w:r w:rsidRPr="00CC5D7A">
        <w:rPr>
          <w:rFonts w:ascii="Times New Roman" w:hAnsi="Times New Roman" w:cs="Times New Roman"/>
          <w:sz w:val="28"/>
          <w:szCs w:val="28"/>
          <w:lang w:val="uk-UA"/>
        </w:rPr>
        <w:t xml:space="preserve"> </w:t>
      </w:r>
      <w:proofErr w:type="spellStart"/>
      <w:r w:rsidRPr="00CC5D7A">
        <w:rPr>
          <w:rFonts w:ascii="Times New Roman" w:hAnsi="Times New Roman" w:cs="Times New Roman"/>
          <w:sz w:val="28"/>
          <w:szCs w:val="28"/>
          <w:lang w:val="uk-UA"/>
        </w:rPr>
        <w:t>cepa</w:t>
      </w:r>
      <w:proofErr w:type="spellEnd"/>
      <w:r w:rsidRPr="00CC5D7A">
        <w:rPr>
          <w:rFonts w:ascii="Times New Roman" w:hAnsi="Times New Roman" w:cs="Times New Roman"/>
          <w:sz w:val="28"/>
          <w:szCs w:val="28"/>
          <w:lang w:val="uk-UA"/>
        </w:rPr>
        <w:t xml:space="preserve"> L.). </w:t>
      </w:r>
      <w:bookmarkStart w:id="3" w:name="_Hlk117335505"/>
      <w:proofErr w:type="spellStart"/>
      <w:r w:rsidRPr="003D7967">
        <w:rPr>
          <w:rFonts w:ascii="Times New Roman" w:hAnsi="Times New Roman" w:cs="Times New Roman"/>
          <w:sz w:val="28"/>
          <w:szCs w:val="28"/>
        </w:rPr>
        <w:t>Allium</w:t>
      </w:r>
      <w:bookmarkEnd w:id="3"/>
      <w:proofErr w:type="spellEnd"/>
      <w:r>
        <w:rPr>
          <w:rFonts w:ascii="Times New Roman" w:hAnsi="Times New Roman" w:cs="Times New Roman"/>
          <w:sz w:val="28"/>
          <w:szCs w:val="28"/>
          <w:lang w:val="uk-UA"/>
        </w:rPr>
        <w:t xml:space="preserve"> – тест </w:t>
      </w:r>
      <w:r w:rsidRPr="003D7967">
        <w:rPr>
          <w:rFonts w:ascii="Times New Roman" w:hAnsi="Times New Roman" w:cs="Times New Roman"/>
          <w:sz w:val="28"/>
          <w:szCs w:val="28"/>
          <w:lang w:val="uk-UA"/>
        </w:rPr>
        <w:t xml:space="preserve">рекомендований </w:t>
      </w:r>
      <w:r>
        <w:rPr>
          <w:rFonts w:ascii="Times New Roman" w:hAnsi="Times New Roman" w:cs="Times New Roman"/>
          <w:sz w:val="28"/>
          <w:szCs w:val="28"/>
          <w:lang w:val="uk-UA"/>
        </w:rPr>
        <w:t>е</w:t>
      </w:r>
      <w:r w:rsidRPr="003D7967">
        <w:rPr>
          <w:rFonts w:ascii="Times New Roman" w:hAnsi="Times New Roman" w:cs="Times New Roman"/>
          <w:sz w:val="28"/>
          <w:szCs w:val="28"/>
          <w:lang w:val="uk-UA"/>
        </w:rPr>
        <w:t xml:space="preserve">кспертами ВООЗ як стандарт в </w:t>
      </w:r>
      <w:proofErr w:type="spellStart"/>
      <w:r w:rsidRPr="003D7967">
        <w:rPr>
          <w:rFonts w:ascii="Times New Roman" w:hAnsi="Times New Roman" w:cs="Times New Roman"/>
          <w:sz w:val="28"/>
          <w:szCs w:val="28"/>
          <w:lang w:val="uk-UA"/>
        </w:rPr>
        <w:t>цитогенетичному</w:t>
      </w:r>
      <w:proofErr w:type="spellEnd"/>
      <w:r w:rsidRPr="003D7967">
        <w:rPr>
          <w:rFonts w:ascii="Times New Roman" w:hAnsi="Times New Roman" w:cs="Times New Roman"/>
          <w:sz w:val="28"/>
          <w:szCs w:val="28"/>
          <w:lang w:val="uk-UA"/>
        </w:rPr>
        <w:t xml:space="preserve"> моніторингу навколишнього середовища</w:t>
      </w:r>
      <w:r w:rsidR="00111044">
        <w:rPr>
          <w:rFonts w:ascii="Times New Roman" w:hAnsi="Times New Roman" w:cs="Times New Roman"/>
          <w:sz w:val="28"/>
          <w:szCs w:val="28"/>
          <w:lang w:val="uk-UA"/>
        </w:rPr>
        <w:t>.</w:t>
      </w:r>
      <w:r w:rsidRPr="003D7967">
        <w:rPr>
          <w:rFonts w:ascii="Times New Roman" w:hAnsi="Times New Roman" w:cs="Times New Roman"/>
          <w:sz w:val="28"/>
          <w:szCs w:val="28"/>
          <w:lang w:val="uk-UA"/>
        </w:rPr>
        <w:t xml:space="preserve"> Доведено, що первинною реакцією рослинного організму на дію токсичних металів є пригнічення росту кореня</w:t>
      </w:r>
      <w:r>
        <w:rPr>
          <w:rFonts w:ascii="Times New Roman" w:hAnsi="Times New Roman" w:cs="Times New Roman"/>
          <w:sz w:val="28"/>
          <w:szCs w:val="28"/>
          <w:lang w:val="uk-UA"/>
        </w:rPr>
        <w:t>. Тому ф</w:t>
      </w:r>
      <w:r w:rsidRPr="00CC5D7A">
        <w:rPr>
          <w:rFonts w:ascii="Times New Roman" w:hAnsi="Times New Roman" w:cs="Times New Roman"/>
          <w:sz w:val="28"/>
          <w:szCs w:val="28"/>
          <w:lang w:val="uk-UA"/>
        </w:rPr>
        <w:t>ітотоксичний ефект визначали у відсотках за довжиною кореневої системи тест-культури</w:t>
      </w:r>
      <w:r>
        <w:rPr>
          <w:rFonts w:ascii="Times New Roman" w:hAnsi="Times New Roman" w:cs="Times New Roman"/>
          <w:sz w:val="28"/>
          <w:szCs w:val="28"/>
          <w:lang w:val="uk-UA"/>
        </w:rPr>
        <w:t xml:space="preserve"> за формулою</w:t>
      </w:r>
      <w:r w:rsidR="00C9425F">
        <w:rPr>
          <w:rFonts w:ascii="Times New Roman" w:hAnsi="Times New Roman" w:cs="Times New Roman"/>
          <w:sz w:val="28"/>
          <w:szCs w:val="28"/>
          <w:lang w:val="uk-UA"/>
        </w:rPr>
        <w:t>:</w:t>
      </w:r>
      <w:r w:rsidR="00C9425F" w:rsidRPr="00C9425F">
        <w:rPr>
          <w:rFonts w:ascii="Times New Roman" w:hAnsi="Times New Roman" w:cs="Times New Roman"/>
          <w:sz w:val="28"/>
          <w:szCs w:val="28"/>
          <w:lang w:val="uk-UA"/>
        </w:rPr>
        <w:t>ФЕ</w:t>
      </w:r>
      <w:r w:rsidR="00C9425F" w:rsidRPr="00A910AA">
        <w:rPr>
          <w:rFonts w:ascii="Times New Roman" w:hAnsi="Times New Roman" w:cs="Times New Roman"/>
          <w:sz w:val="28"/>
          <w:szCs w:val="28"/>
          <w:lang w:val="uk-UA"/>
        </w:rPr>
        <w:t xml:space="preserve"> = </w:t>
      </w:r>
      <m:oMath>
        <m:f>
          <m:fPr>
            <m:ctrlPr>
              <w:rPr>
                <w:rFonts w:ascii="Cambria Math" w:hAnsi="Cambria Math" w:cs="Times New Roman"/>
                <w:iCs/>
                <w:sz w:val="28"/>
                <w:szCs w:val="28"/>
                <w:lang w:val="uk-UA"/>
              </w:rPr>
            </m:ctrlPr>
          </m:fPr>
          <m:num>
            <m:r>
              <m:rPr>
                <m:sty m:val="p"/>
              </m:rPr>
              <w:rPr>
                <w:rFonts w:ascii="Cambria Math" w:hAnsi="Cambria Math" w:cs="Times New Roman"/>
                <w:sz w:val="28"/>
                <w:szCs w:val="28"/>
                <w:lang w:val="uk-UA"/>
              </w:rPr>
              <m:t>(</m:t>
            </m:r>
            <m:r>
              <m:rPr>
                <m:sty m:val="p"/>
              </m:rPr>
              <w:rPr>
                <w:rFonts w:ascii="Cambria Math" w:hAnsi="Cambria Math" w:cs="Times New Roman"/>
                <w:sz w:val="28"/>
                <w:szCs w:val="28"/>
                <w:lang w:val="en-US"/>
              </w:rPr>
              <m:t>Lo</m:t>
            </m:r>
            <m:r>
              <m:rPr>
                <m:sty m:val="p"/>
              </m:rPr>
              <w:rPr>
                <w:rFonts w:ascii="Cambria Math" w:hAnsi="Cambria Math" w:cs="Times New Roman"/>
                <w:sz w:val="28"/>
                <w:szCs w:val="28"/>
                <w:lang w:val="uk-UA"/>
              </w:rPr>
              <m:t>-</m:t>
            </m:r>
            <m:r>
              <m:rPr>
                <m:sty m:val="p"/>
              </m:rPr>
              <w:rPr>
                <w:rFonts w:ascii="Cambria Math" w:hAnsi="Cambria Math" w:cs="Times New Roman"/>
                <w:sz w:val="28"/>
                <w:szCs w:val="28"/>
                <w:lang w:val="en-US"/>
              </w:rPr>
              <m:t>Lx</m:t>
            </m:r>
            <m:r>
              <m:rPr>
                <m:sty m:val="p"/>
              </m:rPr>
              <w:rPr>
                <w:rFonts w:ascii="Cambria Math" w:hAnsi="Cambria Math" w:cs="Times New Roman"/>
                <w:sz w:val="28"/>
                <w:szCs w:val="28"/>
                <w:lang w:val="uk-UA"/>
              </w:rPr>
              <m:t xml:space="preserve"> )</m:t>
            </m:r>
          </m:num>
          <m:den>
            <m:r>
              <m:rPr>
                <m:sty m:val="p"/>
              </m:rPr>
              <w:rPr>
                <w:rFonts w:ascii="Cambria Math" w:hAnsi="Cambria Math" w:cs="Times New Roman"/>
                <w:sz w:val="28"/>
                <w:szCs w:val="28"/>
                <w:lang w:val="uk-UA"/>
              </w:rPr>
              <m:t>Lo</m:t>
            </m:r>
          </m:den>
        </m:f>
      </m:oMath>
      <w:r w:rsidR="00C9425F" w:rsidRPr="00C9425F">
        <w:rPr>
          <w:rFonts w:ascii="Times New Roman" w:eastAsiaTheme="minorEastAsia" w:hAnsi="Times New Roman" w:cs="Times New Roman"/>
          <w:sz w:val="28"/>
          <w:szCs w:val="28"/>
          <w:lang w:val="uk-UA"/>
        </w:rPr>
        <w:t xml:space="preserve"> ×100%</w:t>
      </w:r>
      <w:r w:rsidR="00C9425F" w:rsidRPr="00A910AA">
        <w:rPr>
          <w:rFonts w:ascii="Times New Roman" w:eastAsiaTheme="minorEastAsia" w:hAnsi="Times New Roman" w:cs="Times New Roman"/>
          <w:sz w:val="28"/>
          <w:szCs w:val="28"/>
          <w:lang w:val="uk-UA"/>
        </w:rPr>
        <w:t>,</w:t>
      </w:r>
      <w:r w:rsidR="00C9425F">
        <w:rPr>
          <w:rFonts w:ascii="Times New Roman" w:eastAsiaTheme="minorEastAsia" w:hAnsi="Times New Roman" w:cs="Times New Roman"/>
          <w:sz w:val="28"/>
          <w:szCs w:val="28"/>
          <w:lang w:val="uk-UA"/>
        </w:rPr>
        <w:t xml:space="preserve"> </w:t>
      </w:r>
      <w:r w:rsidR="00C9425F" w:rsidRPr="006F6F5E">
        <w:rPr>
          <w:rFonts w:ascii="Times New Roman" w:hAnsi="Times New Roman" w:cs="Times New Roman"/>
          <w:sz w:val="28"/>
          <w:szCs w:val="28"/>
          <w:lang w:val="uk-UA"/>
        </w:rPr>
        <w:t xml:space="preserve">де </w:t>
      </w:r>
      <w:r w:rsidR="00C9425F" w:rsidRPr="007C5FAC">
        <w:rPr>
          <w:rFonts w:ascii="Times New Roman" w:hAnsi="Times New Roman" w:cs="Times New Roman"/>
          <w:sz w:val="28"/>
          <w:szCs w:val="28"/>
        </w:rPr>
        <w:t>L</w:t>
      </w:r>
      <w:r w:rsidR="00C9425F" w:rsidRPr="006F6F5E">
        <w:rPr>
          <w:rFonts w:ascii="Times New Roman" w:hAnsi="Times New Roman" w:cs="Times New Roman"/>
          <w:sz w:val="28"/>
          <w:szCs w:val="28"/>
          <w:lang w:val="uk-UA"/>
        </w:rPr>
        <w:t xml:space="preserve">о – </w:t>
      </w:r>
      <w:r w:rsidR="00C9425F" w:rsidRPr="007C5FAC">
        <w:rPr>
          <w:rFonts w:ascii="Times New Roman" w:hAnsi="Times New Roman" w:cs="Times New Roman"/>
          <w:sz w:val="28"/>
          <w:szCs w:val="28"/>
        </w:rPr>
        <w:t>c</w:t>
      </w:r>
      <w:proofErr w:type="spellStart"/>
      <w:r w:rsidR="00C9425F" w:rsidRPr="006F6F5E">
        <w:rPr>
          <w:rFonts w:ascii="Times New Roman" w:hAnsi="Times New Roman" w:cs="Times New Roman"/>
          <w:sz w:val="28"/>
          <w:szCs w:val="28"/>
          <w:lang w:val="uk-UA"/>
        </w:rPr>
        <w:t>ередня</w:t>
      </w:r>
      <w:proofErr w:type="spellEnd"/>
      <w:r w:rsidR="00C9425F" w:rsidRPr="006F6F5E">
        <w:rPr>
          <w:rFonts w:ascii="Times New Roman" w:hAnsi="Times New Roman" w:cs="Times New Roman"/>
          <w:sz w:val="28"/>
          <w:szCs w:val="28"/>
          <w:lang w:val="uk-UA"/>
        </w:rPr>
        <w:t xml:space="preserve"> довжина кореневої частини рослин, вирощених на зразках ґрунту з контрольної точки; </w:t>
      </w:r>
      <w:proofErr w:type="spellStart"/>
      <w:r w:rsidR="00C9425F" w:rsidRPr="007C5FAC">
        <w:rPr>
          <w:rFonts w:ascii="Times New Roman" w:hAnsi="Times New Roman" w:cs="Times New Roman"/>
          <w:sz w:val="28"/>
          <w:szCs w:val="28"/>
        </w:rPr>
        <w:t>Lx</w:t>
      </w:r>
      <w:proofErr w:type="spellEnd"/>
      <w:r w:rsidR="00C9425F" w:rsidRPr="006F6F5E">
        <w:rPr>
          <w:rFonts w:ascii="Times New Roman" w:hAnsi="Times New Roman" w:cs="Times New Roman"/>
          <w:sz w:val="28"/>
          <w:szCs w:val="28"/>
          <w:lang w:val="uk-UA"/>
        </w:rPr>
        <w:t xml:space="preserve"> – середня довжина кореневої частини </w:t>
      </w:r>
      <w:r w:rsidR="00C9425F" w:rsidRPr="006F6F5E">
        <w:rPr>
          <w:rFonts w:ascii="Times New Roman" w:hAnsi="Times New Roman" w:cs="Times New Roman"/>
          <w:sz w:val="28"/>
          <w:szCs w:val="28"/>
          <w:lang w:val="uk-UA"/>
        </w:rPr>
        <w:lastRenderedPageBreak/>
        <w:t xml:space="preserve">рослин, вирощених на ґрунті з досліджуваних ділянок. </w:t>
      </w:r>
      <w:r w:rsidR="00C9425F" w:rsidRPr="000D0EC4">
        <w:rPr>
          <w:rFonts w:ascii="Times New Roman" w:hAnsi="Times New Roman" w:cs="Times New Roman"/>
          <w:sz w:val="28"/>
          <w:szCs w:val="28"/>
          <w:lang w:val="uk-UA"/>
        </w:rPr>
        <w:t>Оцінку токсичності субстратів визначали за п’ятибальною шкалою</w:t>
      </w:r>
      <w:r w:rsidR="00C9425F" w:rsidRPr="00C9425F">
        <w:rPr>
          <w:lang w:val="uk-UA"/>
        </w:rPr>
        <w:t xml:space="preserve"> </w:t>
      </w:r>
      <w:r w:rsidR="00C9425F" w:rsidRPr="00C9425F">
        <w:rPr>
          <w:rFonts w:ascii="Times New Roman" w:hAnsi="Times New Roman" w:cs="Times New Roman"/>
          <w:sz w:val="28"/>
          <w:szCs w:val="28"/>
          <w:lang w:val="uk-UA"/>
        </w:rPr>
        <w:t>рівнів токсичності ґрунтів (Джура та ін., 2006)</w:t>
      </w:r>
      <w:r w:rsidR="00C9425F">
        <w:rPr>
          <w:rFonts w:ascii="Times New Roman" w:hAnsi="Times New Roman" w:cs="Times New Roman"/>
          <w:sz w:val="28"/>
          <w:szCs w:val="28"/>
          <w:lang w:val="uk-UA"/>
        </w:rPr>
        <w:t>.</w:t>
      </w:r>
      <w:bookmarkStart w:id="4" w:name="_Hlk117330041"/>
    </w:p>
    <w:p w:rsidR="00C9425F" w:rsidRDefault="00C9425F" w:rsidP="00C9425F">
      <w:pPr>
        <w:spacing w:after="0" w:line="360" w:lineRule="auto"/>
        <w:ind w:firstLine="709"/>
        <w:jc w:val="both"/>
        <w:rPr>
          <w:rFonts w:ascii="Times New Roman" w:hAnsi="Times New Roman" w:cs="Times New Roman"/>
          <w:sz w:val="28"/>
          <w:szCs w:val="28"/>
          <w:lang w:val="uk-UA"/>
        </w:rPr>
      </w:pPr>
      <w:r w:rsidRPr="00C9425F">
        <w:rPr>
          <w:rFonts w:ascii="Times New Roman" w:hAnsi="Times New Roman" w:cs="Times New Roman"/>
          <w:sz w:val="28"/>
          <w:szCs w:val="28"/>
          <w:lang w:val="uk-UA"/>
        </w:rPr>
        <w:t xml:space="preserve">Оцінка ростових параметрів тест-рослин, вирощених на відібраних ґрунтах засвідчила, що найбільшими </w:t>
      </w:r>
      <w:proofErr w:type="spellStart"/>
      <w:r w:rsidRPr="00C9425F">
        <w:rPr>
          <w:rFonts w:ascii="Times New Roman" w:hAnsi="Times New Roman" w:cs="Times New Roman"/>
          <w:sz w:val="28"/>
          <w:szCs w:val="28"/>
          <w:lang w:val="uk-UA"/>
        </w:rPr>
        <w:t>морфометричними</w:t>
      </w:r>
      <w:proofErr w:type="spellEnd"/>
      <w:r w:rsidRPr="00C9425F">
        <w:rPr>
          <w:rFonts w:ascii="Times New Roman" w:hAnsi="Times New Roman" w:cs="Times New Roman"/>
          <w:sz w:val="28"/>
          <w:szCs w:val="28"/>
          <w:lang w:val="uk-UA"/>
        </w:rPr>
        <w:t xml:space="preserve"> параметрами, характеризувалися об’єкти, культивовані на ґрунті, відібраному з ділянки віддаленої від автошляхів а найменшими – з точки 3, що вказує на пригнічення їх ростових процесів. За результатами виконаних досліджень встановлено, що рівень токсичності ґрунтів м. </w:t>
      </w:r>
      <w:proofErr w:type="spellStart"/>
      <w:r w:rsidRPr="00C9425F">
        <w:rPr>
          <w:rFonts w:ascii="Times New Roman" w:hAnsi="Times New Roman" w:cs="Times New Roman"/>
          <w:sz w:val="28"/>
          <w:szCs w:val="28"/>
          <w:lang w:val="uk-UA"/>
        </w:rPr>
        <w:t>Деражні</w:t>
      </w:r>
      <w:proofErr w:type="spellEnd"/>
      <w:r w:rsidRPr="00C9425F">
        <w:rPr>
          <w:rFonts w:ascii="Times New Roman" w:hAnsi="Times New Roman" w:cs="Times New Roman"/>
          <w:sz w:val="28"/>
          <w:szCs w:val="28"/>
          <w:lang w:val="uk-UA"/>
        </w:rPr>
        <w:t>, залежно від інтенсивності автомобільного транспорту, коливається від низького</w:t>
      </w:r>
      <w:r>
        <w:rPr>
          <w:rFonts w:ascii="Times New Roman" w:hAnsi="Times New Roman" w:cs="Times New Roman"/>
          <w:sz w:val="28"/>
          <w:szCs w:val="28"/>
          <w:lang w:val="uk-UA"/>
        </w:rPr>
        <w:t xml:space="preserve"> (</w:t>
      </w:r>
      <w:r w:rsidRPr="00C9425F">
        <w:rPr>
          <w:rFonts w:ascii="Times New Roman" w:hAnsi="Times New Roman" w:cs="Times New Roman"/>
          <w:sz w:val="28"/>
          <w:szCs w:val="28"/>
          <w:lang w:val="uk-UA"/>
        </w:rPr>
        <w:t>перехрестя вулиць Проскурівська та Подільська та перехрестя вулиць Проскурівська та Слобода) до вище середнього рівня (</w:t>
      </w:r>
      <w:r>
        <w:rPr>
          <w:rFonts w:ascii="Times New Roman" w:hAnsi="Times New Roman" w:cs="Times New Roman"/>
          <w:sz w:val="28"/>
          <w:szCs w:val="28"/>
          <w:lang w:val="uk-UA"/>
        </w:rPr>
        <w:t>вули</w:t>
      </w:r>
      <w:r w:rsidRPr="00C9425F">
        <w:rPr>
          <w:rFonts w:ascii="Times New Roman" w:hAnsi="Times New Roman" w:cs="Times New Roman"/>
          <w:sz w:val="28"/>
          <w:szCs w:val="28"/>
          <w:lang w:val="uk-UA"/>
        </w:rPr>
        <w:t>ця Олійника). Таким чином, зростання кількості автомобільного транспорту в межах міста, а також поєднання авто - та залізничного транспорту негативно впливає на екологічний стан ґрунтового покриву міста і, відповідно, на ріст та розвиток рослин. Безсумнівно, що ґрунти міста потребують подальшого детального дослідження щодо забруднення токсичними речовинами, які значною мірою можуть впливати як на якість ґрунтів, так і здоров’я міського населення.</w:t>
      </w:r>
    </w:p>
    <w:p w:rsidR="00111044" w:rsidRDefault="00C9425F" w:rsidP="00111044">
      <w:pPr>
        <w:spacing w:after="0" w:line="360" w:lineRule="auto"/>
        <w:ind w:firstLine="709"/>
        <w:jc w:val="both"/>
        <w:rPr>
          <w:rFonts w:ascii="Times New Roman" w:hAnsi="Times New Roman" w:cs="Times New Roman"/>
          <w:sz w:val="28"/>
          <w:szCs w:val="28"/>
          <w:lang w:val="uk-UA"/>
        </w:rPr>
      </w:pPr>
      <w:r w:rsidRPr="00C9425F">
        <w:rPr>
          <w:rFonts w:ascii="Times New Roman" w:hAnsi="Times New Roman" w:cs="Times New Roman"/>
          <w:sz w:val="28"/>
          <w:szCs w:val="28"/>
          <w:lang w:val="uk-UA"/>
        </w:rPr>
        <w:t>За результатами досліджень розроблена картосхема</w:t>
      </w:r>
      <w:r>
        <w:rPr>
          <w:rFonts w:ascii="Times New Roman" w:hAnsi="Times New Roman" w:cs="Times New Roman"/>
          <w:sz w:val="28"/>
          <w:szCs w:val="28"/>
          <w:lang w:val="uk-UA"/>
        </w:rPr>
        <w:t xml:space="preserve"> </w:t>
      </w:r>
      <w:r w:rsidRPr="00C9425F">
        <w:rPr>
          <w:rFonts w:ascii="Times New Roman" w:hAnsi="Times New Roman" w:cs="Times New Roman"/>
          <w:sz w:val="28"/>
          <w:szCs w:val="28"/>
          <w:lang w:val="uk-UA"/>
        </w:rPr>
        <w:t xml:space="preserve">рівня токсичності </w:t>
      </w:r>
      <w:proofErr w:type="spellStart"/>
      <w:r w:rsidRPr="00C9425F">
        <w:rPr>
          <w:rFonts w:ascii="Times New Roman" w:hAnsi="Times New Roman" w:cs="Times New Roman"/>
          <w:sz w:val="28"/>
          <w:szCs w:val="28"/>
          <w:lang w:val="uk-UA"/>
        </w:rPr>
        <w:t>грунтів</w:t>
      </w:r>
      <w:proofErr w:type="spellEnd"/>
      <w:r w:rsidRPr="00C9425F">
        <w:rPr>
          <w:rFonts w:ascii="Times New Roman" w:hAnsi="Times New Roman" w:cs="Times New Roman"/>
          <w:sz w:val="28"/>
          <w:szCs w:val="28"/>
          <w:lang w:val="uk-UA"/>
        </w:rPr>
        <w:t xml:space="preserve"> у межах досліджуваної території та рекомендації, які дадуть можливість покращити стан </w:t>
      </w:r>
      <w:proofErr w:type="spellStart"/>
      <w:r w:rsidRPr="00C9425F">
        <w:rPr>
          <w:rFonts w:ascii="Times New Roman" w:hAnsi="Times New Roman" w:cs="Times New Roman"/>
          <w:sz w:val="28"/>
          <w:szCs w:val="28"/>
          <w:lang w:val="uk-UA"/>
        </w:rPr>
        <w:t>грунтів</w:t>
      </w:r>
      <w:proofErr w:type="spellEnd"/>
      <w:r w:rsidRPr="00C9425F">
        <w:rPr>
          <w:rFonts w:ascii="Times New Roman" w:hAnsi="Times New Roman" w:cs="Times New Roman"/>
          <w:sz w:val="28"/>
          <w:szCs w:val="28"/>
          <w:lang w:val="uk-UA"/>
        </w:rPr>
        <w:t xml:space="preserve"> м. </w:t>
      </w:r>
      <w:proofErr w:type="spellStart"/>
      <w:r w:rsidRPr="00C9425F">
        <w:rPr>
          <w:rFonts w:ascii="Times New Roman" w:hAnsi="Times New Roman" w:cs="Times New Roman"/>
          <w:sz w:val="28"/>
          <w:szCs w:val="28"/>
          <w:lang w:val="uk-UA"/>
        </w:rPr>
        <w:t>Деражні</w:t>
      </w:r>
      <w:bookmarkEnd w:id="4"/>
      <w:proofErr w:type="spellEnd"/>
      <w:r w:rsidRPr="00C9425F">
        <w:rPr>
          <w:rFonts w:ascii="Times New Roman" w:hAnsi="Times New Roman" w:cs="Times New Roman"/>
          <w:sz w:val="28"/>
          <w:szCs w:val="28"/>
          <w:lang w:val="uk-UA"/>
        </w:rPr>
        <w:t>; розроблено буклет з рекомендаціями «Як ґрунти впливають на здоров’я» як основу для екологічної освіти населення.</w:t>
      </w:r>
    </w:p>
    <w:p w:rsidR="00E53A35" w:rsidRPr="00625E7A" w:rsidRDefault="00E53A35" w:rsidP="00111044">
      <w:pPr>
        <w:spacing w:after="0" w:line="360" w:lineRule="auto"/>
        <w:ind w:firstLine="709"/>
        <w:jc w:val="both"/>
        <w:rPr>
          <w:rFonts w:ascii="Times New Roman" w:hAnsi="Times New Roman" w:cs="Times New Roman"/>
          <w:sz w:val="28"/>
          <w:szCs w:val="28"/>
          <w:lang w:val="uk-UA"/>
        </w:rPr>
      </w:pPr>
      <w:r w:rsidRPr="00625E7A">
        <w:rPr>
          <w:rFonts w:ascii="Times New Roman" w:hAnsi="Times New Roman" w:cs="Times New Roman"/>
          <w:sz w:val="28"/>
          <w:szCs w:val="28"/>
          <w:lang w:val="uk-UA"/>
        </w:rPr>
        <w:t xml:space="preserve">Наукова новизна роботи полягає у наявності оригінального дослідницького матеріалу по напрямку проведеного дослідження. Уперше проведено </w:t>
      </w:r>
      <w:r>
        <w:rPr>
          <w:rFonts w:ascii="Times New Roman" w:hAnsi="Times New Roman" w:cs="Times New Roman"/>
          <w:sz w:val="28"/>
          <w:szCs w:val="28"/>
          <w:lang w:val="uk-UA"/>
        </w:rPr>
        <w:t>фітотоксичну</w:t>
      </w:r>
      <w:r w:rsidRPr="00625E7A">
        <w:rPr>
          <w:rFonts w:ascii="Times New Roman" w:hAnsi="Times New Roman" w:cs="Times New Roman"/>
          <w:sz w:val="28"/>
          <w:szCs w:val="28"/>
          <w:lang w:val="uk-UA"/>
        </w:rPr>
        <w:t xml:space="preserve"> оцінку </w:t>
      </w:r>
      <w:proofErr w:type="spellStart"/>
      <w:r>
        <w:rPr>
          <w:rFonts w:ascii="Times New Roman" w:hAnsi="Times New Roman" w:cs="Times New Roman"/>
          <w:sz w:val="28"/>
          <w:szCs w:val="28"/>
          <w:lang w:val="uk-UA"/>
        </w:rPr>
        <w:t>грунтів</w:t>
      </w:r>
      <w:proofErr w:type="spellEnd"/>
      <w:r w:rsidRPr="00625E7A">
        <w:rPr>
          <w:rFonts w:ascii="Times New Roman" w:hAnsi="Times New Roman" w:cs="Times New Roman"/>
          <w:sz w:val="28"/>
          <w:szCs w:val="28"/>
          <w:lang w:val="uk-UA"/>
        </w:rPr>
        <w:t xml:space="preserve"> м. </w:t>
      </w:r>
      <w:proofErr w:type="spellStart"/>
      <w:r w:rsidRPr="00625E7A">
        <w:rPr>
          <w:rFonts w:ascii="Times New Roman" w:hAnsi="Times New Roman" w:cs="Times New Roman"/>
          <w:sz w:val="28"/>
          <w:szCs w:val="28"/>
          <w:lang w:val="uk-UA"/>
        </w:rPr>
        <w:t>Деражні</w:t>
      </w:r>
      <w:proofErr w:type="spellEnd"/>
      <w:r>
        <w:rPr>
          <w:rFonts w:ascii="Times New Roman" w:hAnsi="Times New Roman" w:cs="Times New Roman"/>
          <w:sz w:val="28"/>
          <w:szCs w:val="28"/>
          <w:lang w:val="uk-UA"/>
        </w:rPr>
        <w:t xml:space="preserve">. </w:t>
      </w:r>
      <w:r w:rsidRPr="00625E7A">
        <w:rPr>
          <w:rFonts w:ascii="Times New Roman" w:hAnsi="Times New Roman" w:cs="Times New Roman"/>
          <w:sz w:val="28"/>
          <w:szCs w:val="28"/>
          <w:lang w:val="uk-UA"/>
        </w:rPr>
        <w:t>Набули подальшого розвитку методи дослідження екологічного стану ґрунтового покриву в умовах урбанізованих територій та їх прикладне застосування.</w:t>
      </w:r>
    </w:p>
    <w:p w:rsidR="00E53A35" w:rsidRDefault="00E53A35" w:rsidP="003F0479">
      <w:pPr>
        <w:spacing w:after="0" w:line="360" w:lineRule="auto"/>
        <w:ind w:firstLine="708"/>
        <w:jc w:val="both"/>
        <w:rPr>
          <w:rFonts w:ascii="Times New Roman" w:eastAsia="SimSun" w:hAnsi="Times New Roman" w:cs="Times New Roman"/>
          <w:sz w:val="28"/>
          <w:szCs w:val="28"/>
          <w:lang w:val="uk-UA" w:bidi="en-US"/>
        </w:rPr>
      </w:pPr>
    </w:p>
    <w:bookmarkEnd w:id="2"/>
    <w:p w:rsidR="003F0479" w:rsidRDefault="003F0479" w:rsidP="003F0479">
      <w:pPr>
        <w:spacing w:after="0" w:line="360" w:lineRule="auto"/>
        <w:jc w:val="both"/>
        <w:rPr>
          <w:rFonts w:ascii="Times New Roman" w:eastAsia="SimSun" w:hAnsi="Times New Roman" w:cs="Times New Roman"/>
          <w:sz w:val="28"/>
          <w:szCs w:val="28"/>
          <w:lang w:val="uk-UA" w:bidi="en-US"/>
        </w:rPr>
      </w:pPr>
      <w:r w:rsidRPr="00C37AC3">
        <w:rPr>
          <w:rFonts w:ascii="Times New Roman" w:eastAsia="SimSun" w:hAnsi="Times New Roman" w:cs="Times New Roman"/>
          <w:sz w:val="28"/>
          <w:szCs w:val="28"/>
          <w:lang w:val="uk-UA" w:bidi="en-US"/>
        </w:rPr>
        <w:t>Ключові слова:</w:t>
      </w:r>
      <w:r>
        <w:rPr>
          <w:rFonts w:ascii="Times New Roman" w:eastAsia="SimSun" w:hAnsi="Times New Roman" w:cs="Times New Roman"/>
          <w:sz w:val="28"/>
          <w:szCs w:val="28"/>
          <w:lang w:val="uk-UA" w:bidi="en-US"/>
        </w:rPr>
        <w:t xml:space="preserve"> міські ґрунти</w:t>
      </w:r>
      <w:r w:rsidRPr="0027559A">
        <w:rPr>
          <w:rFonts w:ascii="Times New Roman" w:eastAsia="SimSun" w:hAnsi="Times New Roman" w:cs="Times New Roman"/>
          <w:sz w:val="28"/>
          <w:szCs w:val="28"/>
          <w:lang w:val="uk-UA" w:bidi="en-US"/>
        </w:rPr>
        <w:t xml:space="preserve">, </w:t>
      </w:r>
      <w:proofErr w:type="spellStart"/>
      <w:r w:rsidRPr="00672963">
        <w:rPr>
          <w:rFonts w:ascii="Times New Roman" w:eastAsia="SimSun" w:hAnsi="Times New Roman" w:cs="Times New Roman"/>
          <w:sz w:val="28"/>
          <w:szCs w:val="28"/>
          <w:lang w:val="uk-UA" w:bidi="en-US"/>
        </w:rPr>
        <w:t>фітоіндикація</w:t>
      </w:r>
      <w:proofErr w:type="spellEnd"/>
      <w:r w:rsidRPr="00672963">
        <w:rPr>
          <w:rFonts w:ascii="Times New Roman" w:eastAsia="SimSun" w:hAnsi="Times New Roman" w:cs="Times New Roman"/>
          <w:sz w:val="28"/>
          <w:szCs w:val="28"/>
          <w:lang w:val="uk-UA" w:bidi="en-US"/>
        </w:rPr>
        <w:t xml:space="preserve">, </w:t>
      </w:r>
      <w:r w:rsidRPr="0027559A">
        <w:rPr>
          <w:rFonts w:ascii="Times New Roman" w:eastAsia="SimSun" w:hAnsi="Times New Roman" w:cs="Times New Roman"/>
          <w:sz w:val="28"/>
          <w:szCs w:val="28"/>
          <w:lang w:val="uk-UA" w:bidi="en-US"/>
        </w:rPr>
        <w:t>фітотоксичний ефект</w:t>
      </w:r>
      <w:r w:rsidRPr="00C37AC3">
        <w:rPr>
          <w:rFonts w:ascii="Times New Roman" w:eastAsia="SimSun" w:hAnsi="Times New Roman" w:cs="Times New Roman"/>
          <w:sz w:val="28"/>
          <w:szCs w:val="28"/>
          <w:lang w:val="uk-UA" w:bidi="en-US"/>
        </w:rPr>
        <w:t xml:space="preserve">, </w:t>
      </w:r>
      <w:proofErr w:type="spellStart"/>
      <w:r w:rsidRPr="00672963">
        <w:rPr>
          <w:rFonts w:ascii="Times New Roman" w:eastAsia="SimSun" w:hAnsi="Times New Roman" w:cs="Times New Roman"/>
          <w:sz w:val="28"/>
          <w:szCs w:val="28"/>
          <w:lang w:bidi="en-US"/>
        </w:rPr>
        <w:t>Allium</w:t>
      </w:r>
      <w:proofErr w:type="spellEnd"/>
      <w:r w:rsidRPr="00672963">
        <w:rPr>
          <w:rFonts w:ascii="Times New Roman" w:eastAsia="SimSun" w:hAnsi="Times New Roman" w:cs="Times New Roman"/>
          <w:sz w:val="28"/>
          <w:szCs w:val="28"/>
          <w:lang w:val="uk-UA" w:bidi="en-US"/>
        </w:rPr>
        <w:t xml:space="preserve"> </w:t>
      </w:r>
      <w:proofErr w:type="spellStart"/>
      <w:r w:rsidRPr="00672963">
        <w:rPr>
          <w:rFonts w:ascii="Times New Roman" w:eastAsia="SimSun" w:hAnsi="Times New Roman" w:cs="Times New Roman"/>
          <w:sz w:val="28"/>
          <w:szCs w:val="28"/>
          <w:lang w:bidi="en-US"/>
        </w:rPr>
        <w:t>cepa</w:t>
      </w:r>
      <w:proofErr w:type="spellEnd"/>
      <w:r>
        <w:rPr>
          <w:rFonts w:ascii="Times New Roman" w:eastAsia="SimSun" w:hAnsi="Times New Roman" w:cs="Times New Roman"/>
          <w:sz w:val="28"/>
          <w:szCs w:val="28"/>
          <w:lang w:val="uk-UA" w:bidi="en-US"/>
        </w:rPr>
        <w:t>, ростовий тест.</w:t>
      </w:r>
    </w:p>
    <w:p w:rsidR="00FE723F" w:rsidRPr="003F0479" w:rsidRDefault="00FE723F">
      <w:pPr>
        <w:rPr>
          <w:lang w:val="uk-UA"/>
        </w:rPr>
      </w:pPr>
    </w:p>
    <w:sectPr w:rsidR="00FE723F" w:rsidRPr="003F0479">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BD2F3C"/>
    <w:multiLevelType w:val="hybridMultilevel"/>
    <w:tmpl w:val="F86E5870"/>
    <w:lvl w:ilvl="0" w:tplc="316A3C54">
      <w:start w:val="1"/>
      <w:numFmt w:val="decimal"/>
      <w:lvlText w:val="%1."/>
      <w:lvlJc w:val="left"/>
      <w:pPr>
        <w:ind w:left="720" w:hanging="360"/>
      </w:pPr>
      <w:rPr>
        <w:rFonts w:ascii="Times New Roman" w:eastAsiaTheme="minorHAns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4BF8"/>
    <w:rsid w:val="00034BF8"/>
    <w:rsid w:val="00111044"/>
    <w:rsid w:val="003F0479"/>
    <w:rsid w:val="0044055D"/>
    <w:rsid w:val="004663AB"/>
    <w:rsid w:val="0087093B"/>
    <w:rsid w:val="00C9425F"/>
    <w:rsid w:val="00E53A35"/>
    <w:rsid w:val="00ED4F87"/>
    <w:rsid w:val="00F6514F"/>
    <w:rsid w:val="00FE723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0479"/>
    <w:pPr>
      <w:spacing w:after="160" w:line="259" w:lineRule="auto"/>
    </w:pPr>
    <w:rPr>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9425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9425F"/>
    <w:rPr>
      <w:rFonts w:ascii="Tahoma" w:hAnsi="Tahoma" w:cs="Tahoma"/>
      <w:sz w:val="16"/>
      <w:szCs w:val="16"/>
      <w:lang w:val="ru-RU"/>
    </w:rPr>
  </w:style>
  <w:style w:type="paragraph" w:styleId="a5">
    <w:name w:val="List Paragraph"/>
    <w:basedOn w:val="a"/>
    <w:uiPriority w:val="34"/>
    <w:qFormat/>
    <w:rsid w:val="00C9425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0479"/>
    <w:pPr>
      <w:spacing w:after="160" w:line="259" w:lineRule="auto"/>
    </w:pPr>
    <w:rPr>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9425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9425F"/>
    <w:rPr>
      <w:rFonts w:ascii="Tahoma" w:hAnsi="Tahoma" w:cs="Tahoma"/>
      <w:sz w:val="16"/>
      <w:szCs w:val="16"/>
      <w:lang w:val="ru-RU"/>
    </w:rPr>
  </w:style>
  <w:style w:type="paragraph" w:styleId="a5">
    <w:name w:val="List Paragraph"/>
    <w:basedOn w:val="a"/>
    <w:uiPriority w:val="34"/>
    <w:qFormat/>
    <w:rsid w:val="00C942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2460</Words>
  <Characters>1403</Characters>
  <Application>Microsoft Office Word</Application>
  <DocSecurity>0</DocSecurity>
  <Lines>11</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2</cp:revision>
  <dcterms:created xsi:type="dcterms:W3CDTF">2025-04-14T06:30:00Z</dcterms:created>
  <dcterms:modified xsi:type="dcterms:W3CDTF">2025-04-14T06:30:00Z</dcterms:modified>
</cp:coreProperties>
</file>