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F2DCD" w:rsidRDefault="001A66C7" w:rsidP="00F95FE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«ІСТОРИЧНА ПАМ'ЯТЬ САТАНОВА, ЯК ОКРЕМА СТОРІНКА ЖИТТЯ МІСТА»</w:t>
      </w:r>
    </w:p>
    <w:p w:rsidR="00FF2DCD" w:rsidRDefault="008F4BEC" w:rsidP="00CB112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C4B6A">
        <w:rPr>
          <w:rFonts w:ascii="Times New Roman" w:hAnsi="Times New Roman" w:cs="Times New Roman"/>
          <w:b/>
          <w:bCs/>
          <w:sz w:val="28"/>
          <w:szCs w:val="28"/>
        </w:rPr>
        <w:t>Автор: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2DCD">
        <w:rPr>
          <w:rFonts w:ascii="Times New Roman" w:hAnsi="Times New Roman" w:cs="Times New Roman"/>
          <w:sz w:val="28"/>
          <w:szCs w:val="28"/>
        </w:rPr>
        <w:t>Г</w:t>
      </w:r>
      <w:r w:rsidR="00D657A3">
        <w:rPr>
          <w:rFonts w:ascii="Times New Roman" w:hAnsi="Times New Roman" w:cs="Times New Roman"/>
          <w:sz w:val="28"/>
          <w:szCs w:val="28"/>
        </w:rPr>
        <w:t>РИЦАЙ</w:t>
      </w:r>
      <w:r w:rsidR="00FF2DCD">
        <w:rPr>
          <w:rFonts w:ascii="Times New Roman" w:hAnsi="Times New Roman" w:cs="Times New Roman"/>
          <w:sz w:val="28"/>
          <w:szCs w:val="28"/>
        </w:rPr>
        <w:t xml:space="preserve"> Максим Андрійович</w:t>
      </w:r>
      <w:r w:rsidR="00CB112D">
        <w:rPr>
          <w:rFonts w:ascii="Times New Roman" w:hAnsi="Times New Roman" w:cs="Times New Roman"/>
          <w:sz w:val="28"/>
          <w:szCs w:val="28"/>
        </w:rPr>
        <w:t>.</w:t>
      </w:r>
    </w:p>
    <w:p w:rsidR="00FF2DCD" w:rsidRDefault="00C45200" w:rsidP="00CB112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5200">
        <w:rPr>
          <w:rFonts w:ascii="Times New Roman" w:hAnsi="Times New Roman" w:cs="Times New Roman"/>
          <w:b/>
          <w:bCs/>
          <w:sz w:val="28"/>
          <w:szCs w:val="28"/>
        </w:rPr>
        <w:t>Заклад освіти:</w:t>
      </w:r>
      <w:r w:rsidRPr="00C45200">
        <w:rPr>
          <w:rFonts w:ascii="Times New Roman" w:hAnsi="Times New Roman" w:cs="Times New Roman"/>
          <w:sz w:val="28"/>
          <w:szCs w:val="28"/>
        </w:rPr>
        <w:t xml:space="preserve"> </w:t>
      </w:r>
      <w:r w:rsidR="00FF2DCD">
        <w:rPr>
          <w:rFonts w:ascii="Times New Roman" w:hAnsi="Times New Roman" w:cs="Times New Roman"/>
          <w:sz w:val="28"/>
          <w:szCs w:val="28"/>
        </w:rPr>
        <w:t>Військовий ліцей Держав</w:t>
      </w:r>
      <w:r w:rsidR="008F4BEC">
        <w:rPr>
          <w:rFonts w:ascii="Times New Roman" w:hAnsi="Times New Roman" w:cs="Times New Roman"/>
          <w:sz w:val="28"/>
          <w:szCs w:val="28"/>
        </w:rPr>
        <w:t>ної прикордонної служби України</w:t>
      </w:r>
      <w:r w:rsidR="004B75A4">
        <w:rPr>
          <w:rFonts w:ascii="Times New Roman" w:hAnsi="Times New Roman" w:cs="Times New Roman"/>
          <w:sz w:val="28"/>
          <w:szCs w:val="28"/>
        </w:rPr>
        <w:t>,</w:t>
      </w:r>
      <w:r w:rsidRPr="00B00484">
        <w:rPr>
          <w:rFonts w:eastAsia="Times New Roman"/>
          <w:lang w:eastAsia="uk-UA"/>
        </w:rPr>
        <w:t xml:space="preserve"> </w:t>
      </w:r>
      <w:r w:rsidR="007E4694">
        <w:rPr>
          <w:rFonts w:ascii="Times New Roman" w:hAnsi="Times New Roman" w:cs="Times New Roman"/>
          <w:sz w:val="28"/>
          <w:szCs w:val="28"/>
        </w:rPr>
        <w:t>10 клас</w:t>
      </w:r>
      <w:r w:rsidR="00CB112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F2DCD" w:rsidRDefault="005A43C4" w:rsidP="005A43C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Населений пункт: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FF2DCD">
        <w:rPr>
          <w:rFonts w:ascii="Times New Roman" w:hAnsi="Times New Roman" w:cs="Times New Roman"/>
          <w:sz w:val="28"/>
          <w:szCs w:val="28"/>
        </w:rPr>
        <w:t>м. Хмельницький</w:t>
      </w:r>
      <w:r w:rsidR="00CB112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F2DCD" w:rsidRDefault="00FF2DCD" w:rsidP="00161C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4B6A">
        <w:rPr>
          <w:rFonts w:ascii="Times New Roman" w:hAnsi="Times New Roman" w:cs="Times New Roman"/>
          <w:b/>
          <w:bCs/>
          <w:sz w:val="28"/>
          <w:szCs w:val="28"/>
        </w:rPr>
        <w:t>Керівник проєкту:</w:t>
      </w: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="00D657A3">
        <w:rPr>
          <w:rFonts w:ascii="Times New Roman" w:hAnsi="Times New Roman" w:cs="Times New Roman"/>
          <w:sz w:val="28"/>
          <w:szCs w:val="28"/>
        </w:rPr>
        <w:t>ЗІЗІНСЬКИЙ</w:t>
      </w:r>
      <w:r>
        <w:rPr>
          <w:rFonts w:ascii="Times New Roman" w:hAnsi="Times New Roman" w:cs="Times New Roman"/>
          <w:sz w:val="28"/>
          <w:szCs w:val="28"/>
        </w:rPr>
        <w:t xml:space="preserve"> Микола Сергійович</w:t>
      </w:r>
      <w:r w:rsidR="00526763">
        <w:rPr>
          <w:rFonts w:ascii="Times New Roman" w:hAnsi="Times New Roman" w:cs="Times New Roman"/>
          <w:sz w:val="28"/>
          <w:szCs w:val="28"/>
        </w:rPr>
        <w:t>,</w:t>
      </w:r>
      <w:r w:rsidR="00161C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вчитель закладу загальної середньої освіти</w:t>
      </w:r>
      <w:r w:rsidR="00526763">
        <w:rPr>
          <w:rFonts w:ascii="Times New Roman" w:hAnsi="Times New Roman" w:cs="Times New Roman"/>
          <w:sz w:val="28"/>
          <w:szCs w:val="28"/>
        </w:rPr>
        <w:t xml:space="preserve"> відділу педагогічного забезпечення</w:t>
      </w:r>
      <w:bookmarkStart w:id="0" w:name="_GoBack"/>
      <w:bookmarkEnd w:id="0"/>
      <w:r w:rsidR="00161C3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4BEC" w:rsidRDefault="00FF2DCD" w:rsidP="00161C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2DCD">
        <w:rPr>
          <w:rFonts w:ascii="Times New Roman" w:hAnsi="Times New Roman" w:cs="Times New Roman"/>
          <w:b/>
          <w:bCs/>
          <w:sz w:val="28"/>
          <w:szCs w:val="28"/>
        </w:rPr>
        <w:t>Мета дослідження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8C3F4A">
        <w:rPr>
          <w:rFonts w:ascii="Times New Roman" w:hAnsi="Times New Roman" w:cs="Times New Roman"/>
          <w:sz w:val="28"/>
          <w:szCs w:val="28"/>
        </w:rPr>
        <w:t xml:space="preserve">дослідити </w:t>
      </w:r>
      <w:r w:rsidR="00F95FE6">
        <w:rPr>
          <w:rFonts w:ascii="Times New Roman" w:hAnsi="Times New Roman" w:cs="Times New Roman"/>
          <w:sz w:val="28"/>
          <w:szCs w:val="28"/>
        </w:rPr>
        <w:t>певні аспекти історії</w:t>
      </w:r>
      <w:r w:rsidR="008C3F4A">
        <w:rPr>
          <w:rFonts w:ascii="Times New Roman" w:hAnsi="Times New Roman" w:cs="Times New Roman"/>
          <w:sz w:val="28"/>
          <w:szCs w:val="28"/>
        </w:rPr>
        <w:t xml:space="preserve"> міста Сатанова. </w:t>
      </w:r>
    </w:p>
    <w:p w:rsidR="00FF2DCD" w:rsidRDefault="008F4BEC" w:rsidP="00161C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</w:t>
      </w:r>
      <w:r w:rsidR="00FF2DCD" w:rsidRPr="00FF2DCD">
        <w:rPr>
          <w:rFonts w:ascii="Times New Roman" w:hAnsi="Times New Roman" w:cs="Times New Roman"/>
          <w:b/>
          <w:bCs/>
          <w:sz w:val="28"/>
          <w:szCs w:val="28"/>
        </w:rPr>
        <w:t>авдання дослідження</w:t>
      </w:r>
      <w:r w:rsidR="00FF2DCD">
        <w:rPr>
          <w:rFonts w:ascii="Times New Roman" w:hAnsi="Times New Roman" w:cs="Times New Roman"/>
          <w:sz w:val="28"/>
          <w:szCs w:val="28"/>
        </w:rPr>
        <w:t xml:space="preserve"> – </w:t>
      </w:r>
      <w:r w:rsidR="008C3F4A">
        <w:rPr>
          <w:rFonts w:ascii="Times New Roman" w:hAnsi="Times New Roman" w:cs="Times New Roman"/>
          <w:sz w:val="28"/>
          <w:szCs w:val="28"/>
        </w:rPr>
        <w:t>проаналізувати</w:t>
      </w:r>
      <w:r w:rsidR="00E35E67">
        <w:rPr>
          <w:rFonts w:ascii="Times New Roman" w:hAnsi="Times New Roman" w:cs="Times New Roman"/>
          <w:sz w:val="28"/>
          <w:szCs w:val="28"/>
        </w:rPr>
        <w:t xml:space="preserve"> походження назви міста Сатанів,</w:t>
      </w:r>
      <w:r w:rsidR="008C3F4A">
        <w:rPr>
          <w:rFonts w:ascii="Times New Roman" w:hAnsi="Times New Roman" w:cs="Times New Roman"/>
          <w:sz w:val="28"/>
          <w:szCs w:val="28"/>
        </w:rPr>
        <w:t xml:space="preserve"> </w:t>
      </w:r>
      <w:r w:rsidR="00F95FE6">
        <w:rPr>
          <w:rFonts w:ascii="Times New Roman" w:hAnsi="Times New Roman" w:cs="Times New Roman"/>
          <w:sz w:val="28"/>
          <w:szCs w:val="28"/>
        </w:rPr>
        <w:t>виділити</w:t>
      </w:r>
      <w:r w:rsidR="008C3F4A">
        <w:rPr>
          <w:rFonts w:ascii="Times New Roman" w:hAnsi="Times New Roman" w:cs="Times New Roman"/>
          <w:sz w:val="28"/>
          <w:szCs w:val="28"/>
        </w:rPr>
        <w:t xml:space="preserve"> історичн</w:t>
      </w:r>
      <w:r w:rsidR="00F95FE6">
        <w:rPr>
          <w:rFonts w:ascii="Times New Roman" w:hAnsi="Times New Roman" w:cs="Times New Roman"/>
          <w:sz w:val="28"/>
          <w:szCs w:val="28"/>
        </w:rPr>
        <w:t>і</w:t>
      </w:r>
      <w:r w:rsidR="00E35E67">
        <w:rPr>
          <w:rFonts w:ascii="Times New Roman" w:hAnsi="Times New Roman" w:cs="Times New Roman"/>
          <w:sz w:val="28"/>
          <w:szCs w:val="28"/>
        </w:rPr>
        <w:t xml:space="preserve"> пам'ят</w:t>
      </w:r>
      <w:r w:rsidR="00F95FE6">
        <w:rPr>
          <w:rFonts w:ascii="Times New Roman" w:hAnsi="Times New Roman" w:cs="Times New Roman"/>
          <w:sz w:val="28"/>
          <w:szCs w:val="28"/>
        </w:rPr>
        <w:t>ки</w:t>
      </w:r>
      <w:r w:rsidR="00E35E67">
        <w:rPr>
          <w:rFonts w:ascii="Times New Roman" w:hAnsi="Times New Roman" w:cs="Times New Roman"/>
          <w:sz w:val="28"/>
          <w:szCs w:val="28"/>
        </w:rPr>
        <w:t xml:space="preserve"> на території Сатанова, </w:t>
      </w:r>
      <w:r w:rsidR="00F95FE6">
        <w:rPr>
          <w:rFonts w:ascii="Times New Roman" w:hAnsi="Times New Roman" w:cs="Times New Roman"/>
          <w:sz w:val="28"/>
          <w:szCs w:val="28"/>
        </w:rPr>
        <w:t>охарактеризувати</w:t>
      </w:r>
      <w:r w:rsidR="006202F2">
        <w:rPr>
          <w:rFonts w:ascii="Times New Roman" w:hAnsi="Times New Roman" w:cs="Times New Roman"/>
          <w:sz w:val="28"/>
          <w:szCs w:val="28"/>
        </w:rPr>
        <w:t xml:space="preserve"> вплив історичних пам'яток на минуле та сьогодення міста. </w:t>
      </w:r>
      <w:r w:rsidR="008C3F4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2DCD" w:rsidRDefault="00FF2DCD" w:rsidP="00161C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2DCD">
        <w:rPr>
          <w:rFonts w:ascii="Times New Roman" w:hAnsi="Times New Roman" w:cs="Times New Roman"/>
          <w:b/>
          <w:bCs/>
          <w:sz w:val="28"/>
          <w:szCs w:val="28"/>
        </w:rPr>
        <w:t>Об'єкт дослідження</w:t>
      </w:r>
      <w:r>
        <w:rPr>
          <w:rFonts w:ascii="Times New Roman" w:hAnsi="Times New Roman" w:cs="Times New Roman"/>
          <w:sz w:val="28"/>
          <w:szCs w:val="28"/>
        </w:rPr>
        <w:t xml:space="preserve"> –  </w:t>
      </w:r>
      <w:r w:rsidR="00E35E67">
        <w:rPr>
          <w:rFonts w:ascii="Times New Roman" w:hAnsi="Times New Roman" w:cs="Times New Roman"/>
          <w:sz w:val="28"/>
          <w:szCs w:val="28"/>
        </w:rPr>
        <w:t xml:space="preserve">історія міста Сатанова та його околиць. </w:t>
      </w:r>
    </w:p>
    <w:p w:rsidR="00FF2DCD" w:rsidRDefault="00FF2DCD" w:rsidP="00161C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2DCD">
        <w:rPr>
          <w:rFonts w:ascii="Times New Roman" w:hAnsi="Times New Roman" w:cs="Times New Roman"/>
          <w:b/>
          <w:bCs/>
          <w:sz w:val="28"/>
          <w:szCs w:val="28"/>
        </w:rPr>
        <w:t>Предмет дослідження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E35E67">
        <w:rPr>
          <w:rFonts w:ascii="Times New Roman" w:hAnsi="Times New Roman" w:cs="Times New Roman"/>
          <w:sz w:val="28"/>
          <w:szCs w:val="28"/>
        </w:rPr>
        <w:t>історичні пам'ятки на території Сатанова.</w:t>
      </w:r>
      <w:r w:rsidR="00161C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4BEC" w:rsidRDefault="004E1261" w:rsidP="00161C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1261">
        <w:rPr>
          <w:rFonts w:ascii="Times New Roman" w:hAnsi="Times New Roman" w:cs="Times New Roman"/>
          <w:b/>
          <w:sz w:val="28"/>
          <w:szCs w:val="28"/>
        </w:rPr>
        <w:t>Теоретична частина.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3CB4">
        <w:rPr>
          <w:rFonts w:ascii="Times New Roman" w:hAnsi="Times New Roman" w:cs="Times New Roman"/>
          <w:sz w:val="28"/>
          <w:szCs w:val="28"/>
        </w:rPr>
        <w:t xml:space="preserve">На мальовничому березі </w:t>
      </w:r>
      <w:r w:rsidR="00E7687B">
        <w:rPr>
          <w:rFonts w:ascii="Times New Roman" w:hAnsi="Times New Roman" w:cs="Times New Roman"/>
          <w:sz w:val="28"/>
          <w:szCs w:val="28"/>
        </w:rPr>
        <w:t>річки Збруч розташоване прадавнє містечко Сатанів. До сьогодні виникають чимало суперечок щодо назви містечка. Римське походження пов'язане з тим, що коли римське військо імператора Трояна після здобуття Дакії рухалося на Північ, то один із керівників, на тому місці, де зараз розташований Сатанів, запитав у легіонерів, «</w:t>
      </w:r>
      <w:r w:rsidR="00E7687B">
        <w:rPr>
          <w:rFonts w:ascii="Times New Roman" w:hAnsi="Times New Roman" w:cs="Times New Roman"/>
          <w:sz w:val="28"/>
          <w:szCs w:val="28"/>
          <w:lang w:val="en-US"/>
        </w:rPr>
        <w:t>Satannon</w:t>
      </w:r>
      <w:r w:rsidR="00E7687B">
        <w:rPr>
          <w:rFonts w:ascii="Times New Roman" w:hAnsi="Times New Roman" w:cs="Times New Roman"/>
          <w:sz w:val="28"/>
          <w:szCs w:val="28"/>
        </w:rPr>
        <w:t xml:space="preserve">?» («Досить, чи іти далі?»). Звідси і походить назва. За іншою версією в часи хрещення Русі,  на береги Збруча, прийшли язичницькі священники. А все, що було </w:t>
      </w:r>
      <w:r w:rsidR="008F4BEC">
        <w:rPr>
          <w:rFonts w:ascii="Times New Roman" w:hAnsi="Times New Roman" w:cs="Times New Roman"/>
          <w:sz w:val="28"/>
          <w:szCs w:val="28"/>
        </w:rPr>
        <w:t xml:space="preserve">із язичництвом церква оголосила сатанинським. Найбільш вірогідно, що назва містечка походить від молдавського «Сат» - велике село. Згодом його почали називати Сатанів. </w:t>
      </w:r>
    </w:p>
    <w:p w:rsidR="00CD7357" w:rsidRPr="0000567D" w:rsidRDefault="00CD7357" w:rsidP="00161C3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BEC">
        <w:rPr>
          <w:rFonts w:ascii="Times New Roman" w:hAnsi="Times New Roman" w:cs="Times New Roman"/>
          <w:sz w:val="28"/>
          <w:szCs w:val="28"/>
        </w:rPr>
        <w:t>Перша згадка про Сатанів в історичних документах датується 1404 роком, коли польський король Владислав ІІ (Ягайло) подарував його разом з навколишніми селами шляхтичу Петру Шафранцю. В 1443 році Сатанів набув стату</w:t>
      </w:r>
      <w:r w:rsidR="00251018">
        <w:rPr>
          <w:rFonts w:ascii="Times New Roman" w:hAnsi="Times New Roman" w:cs="Times New Roman"/>
          <w:sz w:val="28"/>
          <w:szCs w:val="28"/>
        </w:rPr>
        <w:t>с містечка, а за рік</w:t>
      </w:r>
      <w:r w:rsidRPr="008F4BEC">
        <w:rPr>
          <w:rFonts w:ascii="Times New Roman" w:hAnsi="Times New Roman" w:cs="Times New Roman"/>
          <w:sz w:val="28"/>
          <w:szCs w:val="28"/>
        </w:rPr>
        <w:t xml:space="preserve"> - отримав Магдебурське право.</w:t>
      </w:r>
      <w:r w:rsidR="000056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66C7" w:rsidRDefault="0000567D" w:rsidP="00161C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початку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XVI </w:t>
      </w:r>
      <w:r>
        <w:rPr>
          <w:rFonts w:ascii="Times New Roman" w:hAnsi="Times New Roman" w:cs="Times New Roman"/>
          <w:sz w:val="28"/>
          <w:szCs w:val="28"/>
        </w:rPr>
        <w:t xml:space="preserve">ст. Сатанів був прикордонним поселенням і відділяв польсько-литовські володіння від турецьких і татарських. Для захисту населення тодішні власники містечка Одровонджі побудували замок. Новий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регулярного типу замок </w:t>
      </w:r>
      <w:r w:rsidR="008422CF">
        <w:rPr>
          <w:rFonts w:ascii="Times New Roman" w:hAnsi="Times New Roman" w:cs="Times New Roman"/>
          <w:sz w:val="28"/>
          <w:szCs w:val="28"/>
        </w:rPr>
        <w:t xml:space="preserve">побудували подільські магнати Сенявські, який мав форму неправильного п'ятикутника. Проте сьогодні від колись могутньої твердині залишилась лише бойова вежа. </w:t>
      </w:r>
    </w:p>
    <w:p w:rsidR="00792819" w:rsidRPr="00251018" w:rsidRDefault="008422CF" w:rsidP="00161C3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Релігійне життя міста характеризується наявністю трьох святинь: Свято-Троїцького монастиря, єврейської синагоги та костьолу. </w:t>
      </w:r>
      <w:r w:rsidR="003603BD">
        <w:rPr>
          <w:rFonts w:ascii="Times New Roman" w:hAnsi="Times New Roman" w:cs="Times New Roman"/>
          <w:sz w:val="28"/>
          <w:szCs w:val="28"/>
        </w:rPr>
        <w:t>1514 року (за іншими даними 1532) євреї спорудили кам'яну синагогу, яка належала до фортечного типу синагог, і схожа на невеликий замок</w:t>
      </w:r>
      <w:r w:rsidR="0039383A">
        <w:rPr>
          <w:rFonts w:ascii="Times New Roman" w:hAnsi="Times New Roman" w:cs="Times New Roman"/>
          <w:sz w:val="28"/>
          <w:szCs w:val="28"/>
        </w:rPr>
        <w:t>,</w:t>
      </w:r>
      <w:r w:rsidR="003603BD">
        <w:rPr>
          <w:rFonts w:ascii="Times New Roman" w:hAnsi="Times New Roman" w:cs="Times New Roman"/>
          <w:sz w:val="28"/>
          <w:szCs w:val="28"/>
        </w:rPr>
        <w:t xml:space="preserve"> 2015 року повністю відреставрована. </w:t>
      </w:r>
      <w:r w:rsidR="00792819">
        <w:rPr>
          <w:rFonts w:ascii="Times New Roman" w:hAnsi="Times New Roman" w:cs="Times New Roman"/>
          <w:sz w:val="28"/>
          <w:szCs w:val="28"/>
        </w:rPr>
        <w:t>У 1581 році збудований дерев'яний костел, який пізніше замінив мурований храм. Сучасний костел святої Трійці з двома стрімкими шпилястими вежами збудовано</w:t>
      </w:r>
      <w:r w:rsidR="0039383A">
        <w:rPr>
          <w:rFonts w:ascii="Times New Roman" w:hAnsi="Times New Roman" w:cs="Times New Roman"/>
          <w:sz w:val="28"/>
          <w:szCs w:val="28"/>
        </w:rPr>
        <w:t>,</w:t>
      </w:r>
      <w:r w:rsidR="00792819">
        <w:rPr>
          <w:rFonts w:ascii="Times New Roman" w:hAnsi="Times New Roman" w:cs="Times New Roman"/>
          <w:sz w:val="28"/>
          <w:szCs w:val="28"/>
        </w:rPr>
        <w:t xml:space="preserve"> на місці старого</w:t>
      </w:r>
      <w:r w:rsidR="0039383A">
        <w:rPr>
          <w:rFonts w:ascii="Times New Roman" w:hAnsi="Times New Roman" w:cs="Times New Roman"/>
          <w:sz w:val="28"/>
          <w:szCs w:val="28"/>
        </w:rPr>
        <w:t>,</w:t>
      </w:r>
      <w:r w:rsidR="00792819">
        <w:rPr>
          <w:rFonts w:ascii="Times New Roman" w:hAnsi="Times New Roman" w:cs="Times New Roman"/>
          <w:sz w:val="28"/>
          <w:szCs w:val="28"/>
        </w:rPr>
        <w:t xml:space="preserve"> вже в часи незалежної України. </w:t>
      </w:r>
      <w:r w:rsidR="00251018" w:rsidRPr="00251018">
        <w:rPr>
          <w:rFonts w:ascii="Times New Roman" w:hAnsi="Times New Roman" w:cs="Times New Roman"/>
          <w:color w:val="000000"/>
          <w:sz w:val="28"/>
          <w:szCs w:val="28"/>
        </w:rPr>
        <w:t>Коли був закладений монастир, не відомо, але вже на кінець XVI ст. він точно існував і був православним. У 1707 році монастир став греко-католицьким. В 1793 р. після захоплення Поділля р</w:t>
      </w:r>
      <w:r w:rsidR="00251018">
        <w:rPr>
          <w:rFonts w:ascii="Times New Roman" w:hAnsi="Times New Roman" w:cs="Times New Roman"/>
          <w:color w:val="000000"/>
          <w:sz w:val="28"/>
          <w:szCs w:val="28"/>
        </w:rPr>
        <w:t xml:space="preserve">осійською </w:t>
      </w:r>
      <w:r w:rsidR="00251018" w:rsidRPr="00251018">
        <w:rPr>
          <w:rFonts w:ascii="Times New Roman" w:hAnsi="Times New Roman" w:cs="Times New Roman"/>
          <w:color w:val="000000"/>
          <w:sz w:val="28"/>
          <w:szCs w:val="28"/>
        </w:rPr>
        <w:t>імперією</w:t>
      </w:r>
      <w:r w:rsidR="003938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51018" w:rsidRPr="00251018">
        <w:rPr>
          <w:rFonts w:ascii="Times New Roman" w:hAnsi="Times New Roman" w:cs="Times New Roman"/>
          <w:color w:val="000000"/>
          <w:sz w:val="28"/>
          <w:szCs w:val="28"/>
        </w:rPr>
        <w:t>монастир знову став православним чоловічим, а від 1899 року – жіночим.</w:t>
      </w:r>
      <w:r w:rsidR="003603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1018" w:rsidRDefault="00251018" w:rsidP="00161C3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51018">
        <w:rPr>
          <w:rFonts w:ascii="Times New Roman" w:hAnsi="Times New Roman" w:cs="Times New Roman"/>
          <w:color w:val="000000"/>
          <w:sz w:val="28"/>
          <w:szCs w:val="28"/>
        </w:rPr>
        <w:t>красою міста є пам'ятник «Скорботний Ісус». Це найдавніший в Україні пам'ятник, присвячений драматичним подіям української боротьби під проводом гетьмана Богдана Хмельницького. У 1653 році його встановили тут поляки і присвятили численним жертвам, які загинули від рук козацько-татарського війська.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64769">
        <w:rPr>
          <w:rFonts w:ascii="Times New Roman" w:hAnsi="Times New Roman" w:cs="Times New Roman"/>
          <w:color w:val="000000"/>
          <w:sz w:val="28"/>
          <w:szCs w:val="28"/>
        </w:rPr>
        <w:t>Крім того, протягом ХХ</w:t>
      </w:r>
      <w:r w:rsidR="00F132C7">
        <w:rPr>
          <w:rFonts w:ascii="Times New Roman" w:hAnsi="Times New Roman" w:cs="Times New Roman"/>
          <w:color w:val="000000"/>
          <w:sz w:val="28"/>
          <w:szCs w:val="28"/>
        </w:rPr>
        <w:t xml:space="preserve"> ст. на території</w:t>
      </w:r>
      <w:r w:rsidR="00364769">
        <w:rPr>
          <w:rFonts w:ascii="Times New Roman" w:hAnsi="Times New Roman" w:cs="Times New Roman"/>
          <w:color w:val="000000"/>
          <w:sz w:val="28"/>
          <w:szCs w:val="28"/>
        </w:rPr>
        <w:t xml:space="preserve"> містечка</w:t>
      </w:r>
      <w:r w:rsidR="009528A6">
        <w:rPr>
          <w:rFonts w:ascii="Times New Roman" w:hAnsi="Times New Roman" w:cs="Times New Roman"/>
          <w:color w:val="000000"/>
          <w:sz w:val="28"/>
          <w:szCs w:val="28"/>
        </w:rPr>
        <w:t xml:space="preserve"> діяв цукровий завод та млин.</w:t>
      </w:r>
    </w:p>
    <w:p w:rsidR="004E1261" w:rsidRPr="002C05DD" w:rsidRDefault="004E1261" w:rsidP="00161C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1261">
        <w:rPr>
          <w:rFonts w:ascii="Times New Roman" w:hAnsi="Times New Roman"/>
          <w:b/>
          <w:sz w:val="28"/>
          <w:szCs w:val="28"/>
        </w:rPr>
        <w:t>Експериментальна частина.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02AA">
        <w:rPr>
          <w:rFonts w:ascii="Times New Roman" w:hAnsi="Times New Roman"/>
          <w:sz w:val="28"/>
          <w:szCs w:val="28"/>
        </w:rPr>
        <w:t>Зміст роботи базується на принципах історизму</w:t>
      </w:r>
      <w:r>
        <w:rPr>
          <w:rFonts w:ascii="Times New Roman" w:hAnsi="Times New Roman"/>
          <w:sz w:val="28"/>
          <w:szCs w:val="28"/>
        </w:rPr>
        <w:t xml:space="preserve"> та </w:t>
      </w:r>
      <w:r w:rsidRPr="003402AA">
        <w:rPr>
          <w:rFonts w:ascii="Times New Roman" w:hAnsi="Times New Roman"/>
          <w:sz w:val="28"/>
          <w:szCs w:val="28"/>
        </w:rPr>
        <w:t>об’єктивності</w:t>
      </w:r>
      <w:r>
        <w:rPr>
          <w:rFonts w:ascii="Times New Roman" w:hAnsi="Times New Roman"/>
          <w:sz w:val="28"/>
          <w:szCs w:val="28"/>
        </w:rPr>
        <w:t xml:space="preserve">. Також </w:t>
      </w:r>
      <w:r w:rsidRPr="003402AA">
        <w:rPr>
          <w:rFonts w:ascii="Times New Roman" w:hAnsi="Times New Roman"/>
          <w:sz w:val="28"/>
          <w:szCs w:val="28"/>
        </w:rPr>
        <w:t>використовувалися загальнонаукові методи аналізу, синтезу, порівняння, узагальнення, систематизації</w:t>
      </w:r>
      <w:r>
        <w:rPr>
          <w:rFonts w:ascii="Times New Roman" w:hAnsi="Times New Roman"/>
          <w:sz w:val="28"/>
          <w:szCs w:val="28"/>
        </w:rPr>
        <w:t xml:space="preserve">. </w:t>
      </w:r>
      <w:r w:rsidR="002C05DD">
        <w:rPr>
          <w:rFonts w:ascii="Times New Roman" w:hAnsi="Times New Roman"/>
          <w:sz w:val="28"/>
          <w:szCs w:val="28"/>
        </w:rPr>
        <w:t xml:space="preserve">Дані матеріали можна використовувати на уроках, а також позакласних заходах. </w:t>
      </w:r>
    </w:p>
    <w:p w:rsidR="00FF2DCD" w:rsidRDefault="00FF2DCD" w:rsidP="00161C3D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F2DCD">
        <w:rPr>
          <w:rFonts w:ascii="Times New Roman" w:hAnsi="Times New Roman" w:cs="Times New Roman"/>
          <w:b/>
          <w:bCs/>
          <w:sz w:val="28"/>
          <w:szCs w:val="28"/>
        </w:rPr>
        <w:t xml:space="preserve">Висновки. </w:t>
      </w:r>
      <w:r w:rsidR="00364769">
        <w:rPr>
          <w:rFonts w:ascii="Times New Roman" w:hAnsi="Times New Roman" w:cs="Times New Roman"/>
          <w:bCs/>
          <w:sz w:val="28"/>
          <w:szCs w:val="28"/>
        </w:rPr>
        <w:t>Таким чином,</w:t>
      </w:r>
      <w:r w:rsidR="004E1261">
        <w:rPr>
          <w:rFonts w:ascii="Times New Roman" w:hAnsi="Times New Roman" w:cs="Times New Roman"/>
          <w:bCs/>
          <w:sz w:val="28"/>
          <w:szCs w:val="28"/>
        </w:rPr>
        <w:t xml:space="preserve"> Сатанів як містечко постає у </w:t>
      </w:r>
      <w:r w:rsidR="004E1261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XV </w:t>
      </w:r>
      <w:r w:rsidR="004E1261">
        <w:rPr>
          <w:rFonts w:ascii="Times New Roman" w:hAnsi="Times New Roman" w:cs="Times New Roman"/>
          <w:bCs/>
          <w:sz w:val="28"/>
          <w:szCs w:val="28"/>
        </w:rPr>
        <w:t xml:space="preserve">ст., і має декілька варіантів щодо власної назви. </w:t>
      </w:r>
      <w:r w:rsidR="00C73809">
        <w:rPr>
          <w:rFonts w:ascii="Times New Roman" w:hAnsi="Times New Roman" w:cs="Times New Roman"/>
          <w:bCs/>
          <w:sz w:val="28"/>
          <w:szCs w:val="28"/>
        </w:rPr>
        <w:t xml:space="preserve">Сатанівський замок, а також наявність релігійних культових споруд свідчить про те, що містечко протягом довгого часу залишалося важливим адміністративно-територіальним центром Поділля, де компактно проживало населення різних національностей та конфесій. На сучасному етапі історичне минуле Сатанова приваблює все нових і нових туристів. </w:t>
      </w:r>
    </w:p>
    <w:sectPr w:rsidR="00FF2DCD" w:rsidSect="00CB112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2DCD"/>
    <w:rsid w:val="0000567D"/>
    <w:rsid w:val="0003210B"/>
    <w:rsid w:val="000F09D3"/>
    <w:rsid w:val="00130121"/>
    <w:rsid w:val="00161C3D"/>
    <w:rsid w:val="001A66C7"/>
    <w:rsid w:val="00251018"/>
    <w:rsid w:val="002556CF"/>
    <w:rsid w:val="002C05DD"/>
    <w:rsid w:val="002C4B6A"/>
    <w:rsid w:val="003603BD"/>
    <w:rsid w:val="00364769"/>
    <w:rsid w:val="0039383A"/>
    <w:rsid w:val="004B75A4"/>
    <w:rsid w:val="004C35A0"/>
    <w:rsid w:val="004E1261"/>
    <w:rsid w:val="00526763"/>
    <w:rsid w:val="005A43C4"/>
    <w:rsid w:val="006202F2"/>
    <w:rsid w:val="006D5F16"/>
    <w:rsid w:val="00792819"/>
    <w:rsid w:val="007E4694"/>
    <w:rsid w:val="008422CF"/>
    <w:rsid w:val="008C3F4A"/>
    <w:rsid w:val="008F4BEC"/>
    <w:rsid w:val="009528A6"/>
    <w:rsid w:val="00A14A8C"/>
    <w:rsid w:val="00C45200"/>
    <w:rsid w:val="00C73809"/>
    <w:rsid w:val="00CB112D"/>
    <w:rsid w:val="00CD7357"/>
    <w:rsid w:val="00D55E9F"/>
    <w:rsid w:val="00D657A3"/>
    <w:rsid w:val="00DB3CB4"/>
    <w:rsid w:val="00DC450D"/>
    <w:rsid w:val="00E35E67"/>
    <w:rsid w:val="00E7687B"/>
    <w:rsid w:val="00EC60D6"/>
    <w:rsid w:val="00F132C7"/>
    <w:rsid w:val="00F95FE6"/>
    <w:rsid w:val="00FF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B6C83"/>
  <w15:docId w15:val="{9E10978E-8BC2-4184-AAD8-4588F8B74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73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27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2</Pages>
  <Words>2523</Words>
  <Characters>1439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2025-03-31T08:25:00Z</cp:lastPrinted>
  <dcterms:created xsi:type="dcterms:W3CDTF">2025-03-29T07:04:00Z</dcterms:created>
  <dcterms:modified xsi:type="dcterms:W3CDTF">2025-04-14T11:24:00Z</dcterms:modified>
</cp:coreProperties>
</file>