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8F7144" w14:textId="1B835517" w:rsidR="00D136CD" w:rsidRDefault="00F8574B" w:rsidP="00F8574B">
      <w:pPr>
        <w:jc w:val="center"/>
        <w:rPr>
          <w:rFonts w:ascii="Times New Roman" w:hAnsi="Times New Roman" w:cs="Times New Roman"/>
          <w:sz w:val="28"/>
          <w:szCs w:val="28"/>
        </w:rPr>
      </w:pPr>
      <w:r w:rsidRPr="00F8574B">
        <w:rPr>
          <w:rFonts w:ascii="Times New Roman" w:hAnsi="Times New Roman" w:cs="Times New Roman"/>
          <w:sz w:val="28"/>
          <w:szCs w:val="28"/>
        </w:rPr>
        <w:t>Тези творчої роботи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3B9FDE6B" w14:textId="77777777" w:rsidR="00F8574B" w:rsidRDefault="00F8574B" w:rsidP="00F8574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Темою цієї роботи є віртуальна екскурсія по архітектурним пам’яткам м.Лисичанська Луганської області.</w:t>
      </w:r>
    </w:p>
    <w:p w14:paraId="72642B1A" w14:textId="77777777" w:rsidR="00F8574B" w:rsidRDefault="00F8574B" w:rsidP="00F8574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Автором роботи є Григоренко Олександр Сергійович, учень 11-а класу Лисичанського ліцею №27 Сєвєродонецького району Луганської області.</w:t>
      </w:r>
    </w:p>
    <w:p w14:paraId="1EC380A5" w14:textId="77777777" w:rsidR="00F8574B" w:rsidRDefault="00F8574B" w:rsidP="00F8574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Керівник проекту Литвинов В’ячеслав Вікторович, учитель історії Лисичанського ліцею №27.</w:t>
      </w:r>
    </w:p>
    <w:p w14:paraId="661A86FC" w14:textId="77777777" w:rsidR="00F8574B" w:rsidRDefault="00F8574B" w:rsidP="00F8574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Метою роботи є дослідження архітектурних пам’яток міста Лисичанська.</w:t>
      </w:r>
    </w:p>
    <w:p w14:paraId="4842B31F" w14:textId="77777777" w:rsidR="004B00D6" w:rsidRDefault="004B00D6" w:rsidP="00F8574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Окремим завданням є збереження візуальної складової пам’яток архітектури ушкоджених або знищених в ході бойових дій.</w:t>
      </w:r>
    </w:p>
    <w:p w14:paraId="7B40EC90" w14:textId="77777777" w:rsidR="004B00D6" w:rsidRDefault="004B00D6" w:rsidP="00F8574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Виконана робота у вигляді презентації з відомостями, що можуть бути складовою екскурсії.</w:t>
      </w:r>
    </w:p>
    <w:p w14:paraId="523E55D7" w14:textId="002089F0" w:rsidR="00F8574B" w:rsidRPr="00F8574B" w:rsidRDefault="004B00D6" w:rsidP="00F8574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Матеріал для екскурсії подобраний з </w:t>
      </w:r>
      <w:r w:rsidR="00F8574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інтернету. Хоча всі надані матеріали відомі, але не існує роботи яка б об’єднували їх в</w:t>
      </w:r>
      <w:r w:rsidR="00D625E7">
        <w:rPr>
          <w:rFonts w:ascii="Times New Roman" w:hAnsi="Times New Roman" w:cs="Times New Roman"/>
          <w:sz w:val="28"/>
          <w:szCs w:val="28"/>
        </w:rPr>
        <w:t xml:space="preserve"> єдине ціле.</w:t>
      </w:r>
    </w:p>
    <w:sectPr w:rsidR="00F8574B" w:rsidRPr="00F8574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36CD"/>
    <w:rsid w:val="002D5705"/>
    <w:rsid w:val="004B00D6"/>
    <w:rsid w:val="00D136CD"/>
    <w:rsid w:val="00D625E7"/>
    <w:rsid w:val="00F85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E24523"/>
  <w15:chartTrackingRefBased/>
  <w15:docId w15:val="{31072901-A5D2-42BF-BAA7-0EFF54E0E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uk-U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136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136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136C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136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136C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136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136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136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136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136C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D136C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D136C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D136CD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D136CD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D136C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D136CD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D136C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D136C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136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D136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136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D136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136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D136C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136C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136CD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136C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D136CD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D136C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483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UNICEF</dc:creator>
  <cp:keywords/>
  <dc:description/>
  <cp:lastModifiedBy>UNICEF</cp:lastModifiedBy>
  <cp:revision>3</cp:revision>
  <dcterms:created xsi:type="dcterms:W3CDTF">2025-04-22T12:30:00Z</dcterms:created>
  <dcterms:modified xsi:type="dcterms:W3CDTF">2025-04-22T12:55:00Z</dcterms:modified>
</cp:coreProperties>
</file>