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97B1D" w14:textId="4EA2215A" w:rsidR="00B92D2E" w:rsidRPr="00F700E5" w:rsidRDefault="00A43310" w:rsidP="00A43310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360" w:lineRule="auto"/>
        <w:rPr>
          <w:color w:val="000000"/>
          <w:sz w:val="28"/>
          <w:szCs w:val="28"/>
        </w:rPr>
      </w:pPr>
      <w:bookmarkStart w:id="0" w:name="_GoBack"/>
      <w:r>
        <w:rPr>
          <w:color w:val="000000"/>
          <w:sz w:val="28"/>
          <w:szCs w:val="28"/>
        </w:rPr>
        <w:t xml:space="preserve">                                                               </w:t>
      </w:r>
      <w:r w:rsidR="00B92D2E" w:rsidRPr="00F700E5">
        <w:rPr>
          <w:color w:val="000000"/>
          <w:sz w:val="28"/>
          <w:szCs w:val="28"/>
        </w:rPr>
        <w:t>ТЕЗИ</w:t>
      </w:r>
    </w:p>
    <w:p w14:paraId="57D99C2E" w14:textId="59D28DB7" w:rsidR="00F700E5" w:rsidRPr="00F700E5" w:rsidRDefault="00F700E5" w:rsidP="00F700E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ЕСКУРСІЙНИЙ 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МАРШРУТ </w:t>
      </w:r>
    </w:p>
    <w:p w14:paraId="52496D52" w14:textId="174554CA" w:rsidR="00F700E5" w:rsidRPr="00F700E5" w:rsidRDefault="00F700E5" w:rsidP="00F700E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 ПО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 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ІСТОРИЧНИМ </w:t>
      </w:r>
      <w:r w:rsidR="001E390E">
        <w:rPr>
          <w:color w:val="1B1A1A"/>
          <w:spacing w:val="-29"/>
          <w:kern w:val="24"/>
          <w:sz w:val="28"/>
          <w:szCs w:val="28"/>
        </w:rPr>
        <w:t xml:space="preserve"> 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>МІСЦЯМ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 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>МІСТА</w:t>
      </w:r>
      <w:r w:rsidR="00A43310">
        <w:rPr>
          <w:color w:val="1B1A1A"/>
          <w:spacing w:val="-29"/>
          <w:kern w:val="24"/>
          <w:sz w:val="28"/>
          <w:szCs w:val="28"/>
        </w:rPr>
        <w:t xml:space="preserve">  </w:t>
      </w:r>
      <w:r w:rsidRPr="00F700E5">
        <w:rPr>
          <w:color w:val="1B1A1A"/>
          <w:spacing w:val="-29"/>
          <w:kern w:val="24"/>
          <w:sz w:val="28"/>
          <w:szCs w:val="28"/>
          <w:lang w:val="en-US"/>
        </w:rPr>
        <w:t xml:space="preserve"> БЕРЕСТИН</w:t>
      </w:r>
    </w:p>
    <w:p w14:paraId="7A1E2C93" w14:textId="77777777" w:rsidR="00B92D2E" w:rsidRDefault="00B92D2E" w:rsidP="00944D4B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</w:p>
    <w:p w14:paraId="394A0CF7" w14:textId="2C5CB20A" w:rsidR="00B92D2E" w:rsidRDefault="00B92D2E" w:rsidP="00944D4B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Гамелуш</w:t>
      </w:r>
      <w:proofErr w:type="spellEnd"/>
      <w:r>
        <w:rPr>
          <w:b/>
          <w:color w:val="000000"/>
          <w:sz w:val="28"/>
          <w:szCs w:val="28"/>
        </w:rPr>
        <w:t xml:space="preserve"> Софія Степанівна</w:t>
      </w:r>
      <w:r>
        <w:rPr>
          <w:color w:val="000000"/>
          <w:sz w:val="28"/>
          <w:szCs w:val="28"/>
        </w:rPr>
        <w:t xml:space="preserve">, вихованка  </w:t>
      </w:r>
      <w:proofErr w:type="spellStart"/>
      <w:r>
        <w:rPr>
          <w:color w:val="000000"/>
          <w:sz w:val="28"/>
          <w:szCs w:val="28"/>
        </w:rPr>
        <w:t>Берестинського</w:t>
      </w:r>
      <w:proofErr w:type="spellEnd"/>
      <w:r>
        <w:rPr>
          <w:color w:val="000000"/>
          <w:sz w:val="28"/>
          <w:szCs w:val="28"/>
        </w:rPr>
        <w:t xml:space="preserve"> центру дитячої та юнацької творчост</w:t>
      </w:r>
      <w:r w:rsidR="007146C2">
        <w:rPr>
          <w:color w:val="000000"/>
          <w:sz w:val="28"/>
          <w:szCs w:val="28"/>
        </w:rPr>
        <w:t xml:space="preserve">і, </w:t>
      </w:r>
      <w:r w:rsidR="007146C2" w:rsidRPr="007146C2">
        <w:rPr>
          <w:color w:val="000000"/>
          <w:sz w:val="28"/>
          <w:szCs w:val="28"/>
        </w:rPr>
        <w:t xml:space="preserve"> </w:t>
      </w:r>
      <w:r w:rsidR="007146C2">
        <w:rPr>
          <w:color w:val="000000"/>
          <w:sz w:val="28"/>
          <w:szCs w:val="28"/>
        </w:rPr>
        <w:t xml:space="preserve">учениця 10 класу </w:t>
      </w:r>
      <w:proofErr w:type="spellStart"/>
      <w:r w:rsidR="007146C2">
        <w:rPr>
          <w:color w:val="000000"/>
          <w:sz w:val="28"/>
          <w:szCs w:val="28"/>
        </w:rPr>
        <w:t>Берестинського</w:t>
      </w:r>
      <w:proofErr w:type="spellEnd"/>
      <w:r w:rsidR="007146C2">
        <w:rPr>
          <w:color w:val="000000"/>
          <w:sz w:val="28"/>
          <w:szCs w:val="28"/>
        </w:rPr>
        <w:t xml:space="preserve"> ліцею №5 </w:t>
      </w:r>
      <w:proofErr w:type="spellStart"/>
      <w:r w:rsidR="007146C2">
        <w:rPr>
          <w:color w:val="000000"/>
          <w:sz w:val="28"/>
          <w:szCs w:val="28"/>
        </w:rPr>
        <w:t>Берестинської</w:t>
      </w:r>
      <w:proofErr w:type="spellEnd"/>
      <w:r w:rsidR="007146C2">
        <w:rPr>
          <w:color w:val="000000"/>
          <w:sz w:val="28"/>
          <w:szCs w:val="28"/>
        </w:rPr>
        <w:t xml:space="preserve"> міської ради.</w:t>
      </w:r>
    </w:p>
    <w:p w14:paraId="68E0451B" w14:textId="0725300E" w:rsidR="00B92D2E" w:rsidRDefault="00B92D2E" w:rsidP="00944D4B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Меднікова</w:t>
      </w:r>
      <w:proofErr w:type="spellEnd"/>
      <w:r>
        <w:rPr>
          <w:b/>
          <w:color w:val="000000"/>
          <w:sz w:val="28"/>
          <w:szCs w:val="28"/>
        </w:rPr>
        <w:t xml:space="preserve"> Людмила Петрівна</w:t>
      </w:r>
      <w:r>
        <w:rPr>
          <w:color w:val="000000"/>
          <w:sz w:val="28"/>
          <w:szCs w:val="28"/>
        </w:rPr>
        <w:t xml:space="preserve">, заступник директора </w:t>
      </w:r>
      <w:proofErr w:type="spellStart"/>
      <w:r>
        <w:rPr>
          <w:color w:val="000000"/>
          <w:sz w:val="28"/>
          <w:szCs w:val="28"/>
        </w:rPr>
        <w:t>Берестинського</w:t>
      </w:r>
      <w:proofErr w:type="spellEnd"/>
      <w:r>
        <w:rPr>
          <w:color w:val="000000"/>
          <w:sz w:val="28"/>
          <w:szCs w:val="28"/>
        </w:rPr>
        <w:t xml:space="preserve">  центру дитячої та юнацької творчості</w:t>
      </w:r>
      <w:r w:rsidR="00F700E5">
        <w:rPr>
          <w:color w:val="000000"/>
          <w:sz w:val="28"/>
          <w:szCs w:val="28"/>
        </w:rPr>
        <w:t>, керівник гуртка «Основи науково-дослідницької діяльності»</w:t>
      </w:r>
      <w:r>
        <w:rPr>
          <w:color w:val="000000"/>
          <w:sz w:val="28"/>
          <w:szCs w:val="28"/>
        </w:rPr>
        <w:t xml:space="preserve"> </w:t>
      </w:r>
    </w:p>
    <w:p w14:paraId="7EC813CB" w14:textId="7066E177" w:rsidR="00B92D2E" w:rsidRDefault="00B92D2E" w:rsidP="00944D4B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Хіль</w:t>
      </w:r>
      <w:proofErr w:type="spellEnd"/>
      <w:r>
        <w:rPr>
          <w:b/>
          <w:color w:val="000000"/>
          <w:sz w:val="28"/>
          <w:szCs w:val="28"/>
        </w:rPr>
        <w:t xml:space="preserve"> Тетяна Вікторівна</w:t>
      </w:r>
      <w:r>
        <w:rPr>
          <w:color w:val="000000"/>
          <w:sz w:val="28"/>
          <w:szCs w:val="28"/>
        </w:rPr>
        <w:t xml:space="preserve">, учитель трудового навчання </w:t>
      </w:r>
      <w:proofErr w:type="spellStart"/>
      <w:r>
        <w:rPr>
          <w:color w:val="000000"/>
          <w:sz w:val="28"/>
          <w:szCs w:val="28"/>
        </w:rPr>
        <w:t>Берестинського</w:t>
      </w:r>
      <w:proofErr w:type="spellEnd"/>
      <w:r>
        <w:rPr>
          <w:color w:val="000000"/>
          <w:sz w:val="28"/>
          <w:szCs w:val="28"/>
        </w:rPr>
        <w:t xml:space="preserve"> ліцею №5 </w:t>
      </w:r>
    </w:p>
    <w:p w14:paraId="7CD4235F" w14:textId="77777777" w:rsidR="00A43310" w:rsidRDefault="00A43310" w:rsidP="00B92D2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</w:p>
    <w:p w14:paraId="729425D1" w14:textId="0BB3691D" w:rsidR="00D17CC2" w:rsidRPr="00D17CC2" w:rsidRDefault="00B92D2E" w:rsidP="00A43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both"/>
        <w:rPr>
          <w:sz w:val="28"/>
          <w:szCs w:val="28"/>
        </w:rPr>
      </w:pPr>
      <w:r w:rsidRPr="00D17CC2">
        <w:rPr>
          <w:color w:val="000000"/>
          <w:sz w:val="28"/>
          <w:szCs w:val="28"/>
        </w:rPr>
        <w:t>Архітектурні пам’ятки давнини слугують основою для підвищення обізнаності громадян</w:t>
      </w:r>
      <w:r w:rsidR="00F700E5" w:rsidRPr="00D17CC2">
        <w:rPr>
          <w:color w:val="000000"/>
          <w:sz w:val="28"/>
          <w:szCs w:val="28"/>
        </w:rPr>
        <w:t xml:space="preserve"> </w:t>
      </w:r>
      <w:r w:rsidR="009342ED">
        <w:rPr>
          <w:color w:val="000000"/>
          <w:sz w:val="28"/>
          <w:szCs w:val="28"/>
        </w:rPr>
        <w:t xml:space="preserve">щодо </w:t>
      </w:r>
      <w:r w:rsidRPr="00D17CC2">
        <w:rPr>
          <w:color w:val="000000"/>
          <w:sz w:val="28"/>
          <w:szCs w:val="28"/>
        </w:rPr>
        <w:t>культурної спадщини</w:t>
      </w:r>
      <w:r w:rsidR="00F700E5" w:rsidRPr="00D17CC2">
        <w:rPr>
          <w:color w:val="000000"/>
          <w:sz w:val="28"/>
          <w:szCs w:val="28"/>
        </w:rPr>
        <w:t xml:space="preserve"> нашого народу</w:t>
      </w:r>
      <w:r w:rsidR="00D17CC2" w:rsidRPr="00D17CC2">
        <w:rPr>
          <w:color w:val="000000"/>
          <w:sz w:val="28"/>
          <w:szCs w:val="28"/>
        </w:rPr>
        <w:t xml:space="preserve">, вони </w:t>
      </w:r>
      <w:r w:rsidR="00D17CC2" w:rsidRPr="00D17CC2">
        <w:rPr>
          <w:sz w:val="28"/>
          <w:szCs w:val="28"/>
        </w:rPr>
        <w:t>зберігають у собі історію, традиції та духовні цінності.</w:t>
      </w:r>
    </w:p>
    <w:p w14:paraId="56C6AAC0" w14:textId="2CBA04F8" w:rsidR="00B92D2E" w:rsidRDefault="00B92D2E" w:rsidP="00A4331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Отже, </w:t>
      </w:r>
      <w:r w:rsidR="003B35DD">
        <w:rPr>
          <w:color w:val="000000"/>
          <w:sz w:val="28"/>
          <w:szCs w:val="28"/>
        </w:rPr>
        <w:t>знайомство</w:t>
      </w:r>
      <w:r w:rsidR="00835E4A">
        <w:rPr>
          <w:color w:val="000000"/>
          <w:sz w:val="28"/>
          <w:szCs w:val="28"/>
        </w:rPr>
        <w:t xml:space="preserve"> з</w:t>
      </w:r>
      <w:r w:rsidR="003B35D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архітектурни</w:t>
      </w:r>
      <w:r w:rsidR="003B35DD">
        <w:rPr>
          <w:color w:val="000000"/>
          <w:sz w:val="28"/>
          <w:szCs w:val="28"/>
        </w:rPr>
        <w:t>ми</w:t>
      </w:r>
      <w:r>
        <w:rPr>
          <w:color w:val="000000"/>
          <w:sz w:val="28"/>
          <w:szCs w:val="28"/>
        </w:rPr>
        <w:t xml:space="preserve"> пам'ят</w:t>
      </w:r>
      <w:r w:rsidR="003B35DD">
        <w:rPr>
          <w:color w:val="000000"/>
          <w:sz w:val="28"/>
          <w:szCs w:val="28"/>
        </w:rPr>
        <w:t>ками</w:t>
      </w:r>
      <w:r>
        <w:rPr>
          <w:color w:val="000000"/>
          <w:sz w:val="28"/>
          <w:szCs w:val="28"/>
        </w:rPr>
        <w:t xml:space="preserve"> міста</w:t>
      </w:r>
      <w:r w:rsidR="003B35DD">
        <w:rPr>
          <w:color w:val="000000"/>
          <w:sz w:val="28"/>
          <w:szCs w:val="28"/>
        </w:rPr>
        <w:t xml:space="preserve"> Берестина</w:t>
      </w:r>
      <w:r>
        <w:rPr>
          <w:color w:val="000000"/>
          <w:sz w:val="28"/>
          <w:szCs w:val="28"/>
        </w:rPr>
        <w:t xml:space="preserve"> та   привернення уваги </w:t>
      </w:r>
      <w:r w:rsidR="003B35DD">
        <w:rPr>
          <w:color w:val="000000"/>
          <w:sz w:val="28"/>
          <w:szCs w:val="28"/>
        </w:rPr>
        <w:t xml:space="preserve">громадськості </w:t>
      </w:r>
      <w:r>
        <w:rPr>
          <w:color w:val="000000"/>
          <w:sz w:val="28"/>
          <w:szCs w:val="28"/>
        </w:rPr>
        <w:t>до їх збереження є актуальним питанням.</w:t>
      </w:r>
    </w:p>
    <w:p w14:paraId="72C58983" w14:textId="17394630" w:rsidR="00917E4A" w:rsidRDefault="009342ED" w:rsidP="003B79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B92D2E">
        <w:rPr>
          <w:color w:val="000000"/>
          <w:sz w:val="28"/>
          <w:szCs w:val="28"/>
        </w:rPr>
        <w:t xml:space="preserve">В ході  дослідження автором опрацьовано архівні матеріали  експозицій краєзнавчого музею імені </w:t>
      </w:r>
      <w:proofErr w:type="spellStart"/>
      <w:r w:rsidR="00B92D2E">
        <w:rPr>
          <w:color w:val="000000"/>
          <w:sz w:val="28"/>
          <w:szCs w:val="28"/>
        </w:rPr>
        <w:t>П.Д.Мартиновича</w:t>
      </w:r>
      <w:proofErr w:type="spellEnd"/>
      <w:r w:rsidR="00B92D2E">
        <w:rPr>
          <w:color w:val="000000"/>
          <w:sz w:val="28"/>
          <w:szCs w:val="28"/>
        </w:rPr>
        <w:t>, створено екскурсійний маршрут по історичним місця</w:t>
      </w:r>
      <w:r w:rsidR="00EF51EA">
        <w:rPr>
          <w:color w:val="000000"/>
          <w:sz w:val="28"/>
          <w:szCs w:val="28"/>
        </w:rPr>
        <w:t>м</w:t>
      </w:r>
      <w:r w:rsidR="00B92D2E">
        <w:rPr>
          <w:color w:val="000000"/>
          <w:sz w:val="28"/>
          <w:szCs w:val="28"/>
        </w:rPr>
        <w:t xml:space="preserve">  міста</w:t>
      </w:r>
      <w:r>
        <w:rPr>
          <w:color w:val="000000"/>
          <w:sz w:val="28"/>
          <w:szCs w:val="28"/>
        </w:rPr>
        <w:t xml:space="preserve"> Берестин</w:t>
      </w:r>
      <w:r w:rsidR="00B92D2E">
        <w:rPr>
          <w:color w:val="000000"/>
          <w:sz w:val="28"/>
          <w:szCs w:val="28"/>
        </w:rPr>
        <w:t xml:space="preserve">,  </w:t>
      </w:r>
      <w:r>
        <w:rPr>
          <w:color w:val="000000"/>
          <w:sz w:val="28"/>
          <w:szCs w:val="28"/>
        </w:rPr>
        <w:t xml:space="preserve">документально </w:t>
      </w:r>
      <w:r w:rsidR="00A43310" w:rsidRPr="00A43310">
        <w:rPr>
          <w:color w:val="000000"/>
          <w:sz w:val="28"/>
          <w:szCs w:val="28"/>
        </w:rPr>
        <w:t>о</w:t>
      </w:r>
      <w:r w:rsidR="00A43310">
        <w:rPr>
          <w:color w:val="000000"/>
          <w:sz w:val="28"/>
          <w:szCs w:val="28"/>
        </w:rPr>
        <w:t>бґ</w:t>
      </w:r>
      <w:r w:rsidR="00A43310" w:rsidRPr="00A43310">
        <w:rPr>
          <w:color w:val="000000"/>
          <w:sz w:val="28"/>
          <w:szCs w:val="28"/>
        </w:rPr>
        <w:t>рунтовано</w:t>
      </w:r>
      <w:r>
        <w:rPr>
          <w:color w:val="000000"/>
          <w:sz w:val="28"/>
          <w:szCs w:val="28"/>
        </w:rPr>
        <w:t xml:space="preserve"> топонімічні зміни </w:t>
      </w:r>
      <w:r w:rsidR="00B92D2E">
        <w:rPr>
          <w:color w:val="000000"/>
          <w:sz w:val="28"/>
          <w:szCs w:val="28"/>
        </w:rPr>
        <w:t xml:space="preserve"> назви</w:t>
      </w:r>
      <w:r>
        <w:rPr>
          <w:color w:val="000000"/>
          <w:sz w:val="28"/>
          <w:szCs w:val="28"/>
        </w:rPr>
        <w:t xml:space="preserve"> міста</w:t>
      </w:r>
      <w:r w:rsidR="00B92D2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від десятої </w:t>
      </w:r>
      <w:proofErr w:type="spellStart"/>
      <w:r>
        <w:rPr>
          <w:color w:val="000000"/>
          <w:sz w:val="28"/>
          <w:szCs w:val="28"/>
        </w:rPr>
        <w:t>Бєльовської</w:t>
      </w:r>
      <w:proofErr w:type="spellEnd"/>
      <w:r>
        <w:rPr>
          <w:color w:val="000000"/>
          <w:sz w:val="28"/>
          <w:szCs w:val="28"/>
        </w:rPr>
        <w:t xml:space="preserve"> фортеці  до </w:t>
      </w:r>
      <w:proofErr w:type="spellStart"/>
      <w:r>
        <w:rPr>
          <w:color w:val="000000"/>
          <w:sz w:val="28"/>
          <w:szCs w:val="28"/>
        </w:rPr>
        <w:t>Костянтинограда</w:t>
      </w:r>
      <w:proofErr w:type="spellEnd"/>
      <w:r>
        <w:rPr>
          <w:color w:val="000000"/>
          <w:sz w:val="28"/>
          <w:szCs w:val="28"/>
        </w:rPr>
        <w:t xml:space="preserve">-Краснограда- Берестина,  </w:t>
      </w:r>
      <w:r w:rsidR="00B92D2E">
        <w:rPr>
          <w:color w:val="000000"/>
          <w:sz w:val="28"/>
          <w:szCs w:val="28"/>
        </w:rPr>
        <w:t>створено каталог архітектурних споруд</w:t>
      </w:r>
      <w:r w:rsidR="00944D4B">
        <w:rPr>
          <w:color w:val="000000"/>
          <w:sz w:val="28"/>
          <w:szCs w:val="28"/>
        </w:rPr>
        <w:t xml:space="preserve"> </w:t>
      </w:r>
      <w:r w:rsidR="00B92D2E">
        <w:rPr>
          <w:color w:val="000000"/>
          <w:sz w:val="28"/>
          <w:szCs w:val="28"/>
        </w:rPr>
        <w:t>в</w:t>
      </w:r>
      <w:r w:rsidR="00944D4B">
        <w:rPr>
          <w:color w:val="000000"/>
          <w:sz w:val="28"/>
          <w:szCs w:val="28"/>
        </w:rPr>
        <w:t xml:space="preserve"> </w:t>
      </w:r>
      <w:r w:rsidR="00B92D2E">
        <w:rPr>
          <w:color w:val="000000"/>
          <w:sz w:val="28"/>
          <w:szCs w:val="28"/>
        </w:rPr>
        <w:t xml:space="preserve">минулому та </w:t>
      </w:r>
      <w:r w:rsidR="00EF51EA">
        <w:rPr>
          <w:color w:val="000000"/>
          <w:sz w:val="28"/>
          <w:szCs w:val="28"/>
        </w:rPr>
        <w:t xml:space="preserve">їх </w:t>
      </w:r>
      <w:r w:rsidR="00B92D2E">
        <w:rPr>
          <w:color w:val="000000"/>
          <w:sz w:val="28"/>
          <w:szCs w:val="28"/>
        </w:rPr>
        <w:t xml:space="preserve">сучасний </w:t>
      </w:r>
      <w:r>
        <w:rPr>
          <w:color w:val="000000"/>
          <w:sz w:val="28"/>
          <w:szCs w:val="28"/>
        </w:rPr>
        <w:t xml:space="preserve"> </w:t>
      </w:r>
      <w:r w:rsidR="00B92D2E">
        <w:rPr>
          <w:color w:val="000000"/>
          <w:sz w:val="28"/>
          <w:szCs w:val="28"/>
        </w:rPr>
        <w:t>вигляд.</w:t>
      </w:r>
      <w:r w:rsidR="00944D4B" w:rsidRPr="00944D4B">
        <w:rPr>
          <w:color w:val="000000"/>
          <w:sz w:val="28"/>
          <w:szCs w:val="28"/>
        </w:rPr>
        <w:t xml:space="preserve"> </w:t>
      </w:r>
    </w:p>
    <w:p w14:paraId="21AC2BED" w14:textId="53767414" w:rsidR="000B264B" w:rsidRPr="000B2340" w:rsidRDefault="003B35DD" w:rsidP="00465DD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Культурна спадщина </w:t>
      </w:r>
      <w:proofErr w:type="spellStart"/>
      <w:r w:rsidR="00552C00">
        <w:rPr>
          <w:color w:val="000000"/>
          <w:sz w:val="28"/>
          <w:szCs w:val="28"/>
        </w:rPr>
        <w:t>Берестинського</w:t>
      </w:r>
      <w:proofErr w:type="spellEnd"/>
      <w:r w:rsidR="00552C00">
        <w:rPr>
          <w:color w:val="000000"/>
          <w:sz w:val="28"/>
          <w:szCs w:val="28"/>
        </w:rPr>
        <w:t xml:space="preserve"> (</w:t>
      </w:r>
      <w:r w:rsidR="00A43310">
        <w:rPr>
          <w:color w:val="000000"/>
          <w:sz w:val="28"/>
          <w:szCs w:val="28"/>
        </w:rPr>
        <w:t xml:space="preserve"> в минулому </w:t>
      </w:r>
      <w:r>
        <w:rPr>
          <w:color w:val="000000"/>
          <w:sz w:val="28"/>
          <w:szCs w:val="28"/>
        </w:rPr>
        <w:t>Красноградського</w:t>
      </w:r>
      <w:r w:rsidR="00552C00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району є невід’ємною частиною культурної спадщини Харківської області і частиною культурного надбання  України</w:t>
      </w:r>
      <w:r w:rsidR="00A43310">
        <w:rPr>
          <w:color w:val="000000"/>
          <w:sz w:val="28"/>
          <w:szCs w:val="28"/>
        </w:rPr>
        <w:t>. В</w:t>
      </w:r>
      <w:r>
        <w:rPr>
          <w:color w:val="000000"/>
          <w:sz w:val="28"/>
          <w:szCs w:val="28"/>
        </w:rPr>
        <w:t>ідносини, щодо її</w:t>
      </w:r>
      <w:bookmarkEnd w:id="0"/>
      <w:r>
        <w:rPr>
          <w:color w:val="000000"/>
          <w:sz w:val="28"/>
          <w:szCs w:val="28"/>
        </w:rPr>
        <w:t xml:space="preserve"> збереження регулюються Конституцією України, Законом України «Про охорону культурної спадщини»</w:t>
      </w:r>
      <w:r w:rsidR="00A43310">
        <w:rPr>
          <w:color w:val="000000"/>
          <w:sz w:val="28"/>
          <w:szCs w:val="28"/>
        </w:rPr>
        <w:t>. В</w:t>
      </w:r>
      <w:r w:rsidR="00835E4A">
        <w:rPr>
          <w:color w:val="000000"/>
          <w:sz w:val="28"/>
          <w:szCs w:val="28"/>
        </w:rPr>
        <w:t xml:space="preserve">становлено, що </w:t>
      </w:r>
      <w:r w:rsidR="00552C00">
        <w:rPr>
          <w:color w:val="000000"/>
          <w:sz w:val="28"/>
          <w:szCs w:val="28"/>
        </w:rPr>
        <w:t xml:space="preserve">на обліку знаходяться  </w:t>
      </w:r>
      <w:r w:rsidR="004E1C86">
        <w:rPr>
          <w:color w:val="000000"/>
          <w:sz w:val="28"/>
          <w:szCs w:val="28"/>
        </w:rPr>
        <w:t>14 об’єктів</w:t>
      </w:r>
      <w:r w:rsidR="00465DD5">
        <w:rPr>
          <w:color w:val="000000"/>
          <w:sz w:val="28"/>
          <w:szCs w:val="28"/>
        </w:rPr>
        <w:t xml:space="preserve">  (рішення Красноградської міської ради 06.09. 2018 </w:t>
      </w:r>
      <w:r w:rsidR="00465DD5" w:rsidRPr="000B2340">
        <w:rPr>
          <w:color w:val="000000"/>
          <w:sz w:val="28"/>
          <w:szCs w:val="28"/>
        </w:rPr>
        <w:t>року №840-VІІ</w:t>
      </w:r>
      <w:r w:rsidR="000B2340" w:rsidRPr="000B2340">
        <w:rPr>
          <w:color w:val="000000"/>
          <w:sz w:val="28"/>
          <w:szCs w:val="28"/>
        </w:rPr>
        <w:t>)</w:t>
      </w:r>
      <w:r w:rsidR="00A43310">
        <w:rPr>
          <w:color w:val="000000"/>
          <w:sz w:val="28"/>
          <w:szCs w:val="28"/>
        </w:rPr>
        <w:t>, два з яких національного значення.</w:t>
      </w:r>
    </w:p>
    <w:p w14:paraId="631448E6" w14:textId="5D94FA1C" w:rsidR="000B264B" w:rsidRDefault="000B264B" w:rsidP="000B264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Гірко усвідомлювати, що багато пам’яток історії </w:t>
      </w:r>
      <w:r w:rsidR="003B7931">
        <w:rPr>
          <w:color w:val="000000"/>
          <w:sz w:val="28"/>
          <w:szCs w:val="28"/>
        </w:rPr>
        <w:t>нашого міста</w:t>
      </w:r>
      <w:r>
        <w:rPr>
          <w:color w:val="000000"/>
          <w:sz w:val="28"/>
          <w:szCs w:val="28"/>
        </w:rPr>
        <w:t xml:space="preserve"> потребують реставрації,</w:t>
      </w:r>
      <w:r w:rsidR="00EF51EA">
        <w:rPr>
          <w:color w:val="000000"/>
          <w:sz w:val="28"/>
          <w:szCs w:val="28"/>
        </w:rPr>
        <w:t xml:space="preserve"> проте</w:t>
      </w:r>
      <w:r w:rsidR="00A43310">
        <w:rPr>
          <w:color w:val="000000"/>
          <w:sz w:val="28"/>
          <w:szCs w:val="28"/>
        </w:rPr>
        <w:t>,</w:t>
      </w:r>
      <w:r w:rsidR="00EF51EA">
        <w:rPr>
          <w:color w:val="000000"/>
          <w:sz w:val="28"/>
          <w:szCs w:val="28"/>
        </w:rPr>
        <w:t xml:space="preserve"> за браком коштів  постійно від</w:t>
      </w:r>
      <w:r w:rsidR="00342AB6">
        <w:rPr>
          <w:color w:val="000000"/>
          <w:sz w:val="28"/>
          <w:szCs w:val="28"/>
        </w:rPr>
        <w:t>клада</w:t>
      </w:r>
      <w:r w:rsidR="00A43310">
        <w:rPr>
          <w:color w:val="000000"/>
          <w:sz w:val="28"/>
          <w:szCs w:val="28"/>
        </w:rPr>
        <w:t>ю</w:t>
      </w:r>
      <w:r w:rsidR="00342AB6">
        <w:rPr>
          <w:color w:val="000000"/>
          <w:sz w:val="28"/>
          <w:szCs w:val="28"/>
        </w:rPr>
        <w:t>ться</w:t>
      </w:r>
      <w:r w:rsidR="00EF51EA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3B7931">
        <w:rPr>
          <w:color w:val="000000"/>
          <w:sz w:val="28"/>
          <w:szCs w:val="28"/>
        </w:rPr>
        <w:t>одн</w:t>
      </w:r>
      <w:r w:rsidR="00A43310">
        <w:rPr>
          <w:color w:val="000000"/>
          <w:sz w:val="28"/>
          <w:szCs w:val="28"/>
        </w:rPr>
        <w:t>им</w:t>
      </w:r>
      <w:r w:rsidR="003B7931">
        <w:rPr>
          <w:color w:val="000000"/>
          <w:sz w:val="28"/>
          <w:szCs w:val="28"/>
        </w:rPr>
        <w:t xml:space="preserve"> з першочергових </w:t>
      </w:r>
      <w:r w:rsidR="00A43310">
        <w:rPr>
          <w:color w:val="000000"/>
          <w:sz w:val="28"/>
          <w:szCs w:val="28"/>
        </w:rPr>
        <w:t xml:space="preserve"> об’єктів </w:t>
      </w:r>
      <w:r w:rsidR="003B7931">
        <w:rPr>
          <w:color w:val="000000"/>
          <w:sz w:val="28"/>
          <w:szCs w:val="28"/>
        </w:rPr>
        <w:t xml:space="preserve"> є </w:t>
      </w:r>
      <w:r w:rsidR="00A43310">
        <w:rPr>
          <w:color w:val="000000"/>
          <w:sz w:val="28"/>
          <w:szCs w:val="28"/>
        </w:rPr>
        <w:t xml:space="preserve"> лікарня, побудована  в стилі готичної архітектури в 1913 році під керівництвом відомого земського лікаря Роберта Шиндлера. </w:t>
      </w:r>
    </w:p>
    <w:p w14:paraId="2211B1A5" w14:textId="1C3D9618" w:rsidR="00552C00" w:rsidRDefault="00552C00" w:rsidP="003B35D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</w:p>
    <w:p w14:paraId="250D2637" w14:textId="047FC574" w:rsidR="000B264B" w:rsidRDefault="000B264B" w:rsidP="003B35D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</w:p>
    <w:p w14:paraId="34C6B2D5" w14:textId="45C757FD" w:rsidR="000B264B" w:rsidRDefault="000B264B" w:rsidP="003B35D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</w:p>
    <w:p w14:paraId="35ACA905" w14:textId="77777777" w:rsidR="00B92D2E" w:rsidRDefault="00B92D2E" w:rsidP="00B92D2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8"/>
          <w:szCs w:val="28"/>
          <w:highlight w:val="yellow"/>
        </w:rPr>
      </w:pPr>
    </w:p>
    <w:p w14:paraId="59101456" w14:textId="77777777" w:rsidR="00E80034" w:rsidRDefault="00E80034"/>
    <w:sectPr w:rsidR="00E8003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034"/>
    <w:rsid w:val="000B2340"/>
    <w:rsid w:val="000B264B"/>
    <w:rsid w:val="000E562E"/>
    <w:rsid w:val="001E390E"/>
    <w:rsid w:val="00267148"/>
    <w:rsid w:val="003320DF"/>
    <w:rsid w:val="00342AB6"/>
    <w:rsid w:val="003B35DD"/>
    <w:rsid w:val="003B7931"/>
    <w:rsid w:val="00465DD5"/>
    <w:rsid w:val="004E1C86"/>
    <w:rsid w:val="00552C00"/>
    <w:rsid w:val="007146C2"/>
    <w:rsid w:val="00835E4A"/>
    <w:rsid w:val="00917E4A"/>
    <w:rsid w:val="009342ED"/>
    <w:rsid w:val="00944D4B"/>
    <w:rsid w:val="00A43310"/>
    <w:rsid w:val="00B92D2E"/>
    <w:rsid w:val="00D17CC2"/>
    <w:rsid w:val="00D9124D"/>
    <w:rsid w:val="00E80034"/>
    <w:rsid w:val="00EF51EA"/>
    <w:rsid w:val="00F7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CE27C"/>
  <w15:chartTrackingRefBased/>
  <w15:docId w15:val="{7B5B5D8D-441D-4B04-A3E6-52E01568E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2D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00E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79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1998</TotalTime>
  <Pages>2</Pages>
  <Words>1269</Words>
  <Characters>724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Krasnograd 6</dc:creator>
  <cp:keywords/>
  <dc:description/>
  <cp:lastModifiedBy>Krasnograd 6</cp:lastModifiedBy>
  <cp:revision>10</cp:revision>
  <dcterms:created xsi:type="dcterms:W3CDTF">2025-04-07T16:08:00Z</dcterms:created>
  <dcterms:modified xsi:type="dcterms:W3CDTF">2025-04-17T11:02:00Z</dcterms:modified>
</cp:coreProperties>
</file>