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360" w:lineRule="auto"/>
        <w:ind w:left="-567" w:firstLine="425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360" w:lineRule="auto"/>
        <w:ind w:firstLine="425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Конкурс «МАН- Юніор Дослідник-2024» номінація «Історія»</w:t>
      </w:r>
    </w:p>
    <w:p w:rsidR="00000000" w:rsidDel="00000000" w:rsidP="00000000" w:rsidRDefault="00000000" w:rsidRPr="00000000" w14:paraId="00000003">
      <w:pPr>
        <w:spacing w:after="0" w:line="360" w:lineRule="auto"/>
        <w:ind w:firstLine="425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Вишневе міське територіальне відділення Малої академії наук України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360" w:lineRule="auto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Тема проєкту: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«Пам'ять, збережена у назвах. Мандрівка історичними районами села Крюківщина.» </w:t>
      </w:r>
    </w:p>
    <w:p w:rsidR="00000000" w:rsidDel="00000000" w:rsidP="00000000" w:rsidRDefault="00000000" w:rsidRPr="00000000" w14:paraId="00000005">
      <w:pPr>
        <w:spacing w:after="0" w:line="360" w:lineRule="auto"/>
        <w:ind w:firstLine="709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П.І.Б. автора проєкту –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Білецька Влада Михайлівна.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0"/>
        <w:spacing w:after="0" w:line="360" w:lineRule="auto"/>
        <w:ind w:firstLine="709"/>
        <w:jc w:val="both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     Найменування навчального закладу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-  Крюківщинського ліцею «Лідер» Вишневої міської ради Бучанського району Київської області.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Клас: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 9.</w:t>
      </w:r>
    </w:p>
    <w:p w:rsidR="00000000" w:rsidDel="00000000" w:rsidP="00000000" w:rsidRDefault="00000000" w:rsidRPr="00000000" w14:paraId="00000007">
      <w:pPr>
        <w:widowControl w:val="0"/>
        <w:spacing w:after="0" w:line="360" w:lineRule="auto"/>
        <w:ind w:firstLine="709"/>
        <w:jc w:val="both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     Місце проживання –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Київська обл., Бучанський р-н., с. Крюківщина,  вулиця Механізаторів, 14 .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Номер контактного телефону: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 +380930313033.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Електронна адреса: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color w:val="0563c1"/>
            <w:sz w:val="28"/>
            <w:szCs w:val="28"/>
            <w:u w:val="single"/>
            <w:rtl w:val="0"/>
          </w:rPr>
          <w:t xml:space="preserve">beletskayavlada8@gmail.com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widowControl w:val="0"/>
        <w:spacing w:after="0" w:line="360" w:lineRule="auto"/>
        <w:ind w:firstLine="709"/>
        <w:jc w:val="both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Керівник проєкту –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 Трохимець Вікторія Олександрівна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заступник директора з навчально-виховної роботи та вчителька історії Крюківщинського ліцею «Лідер». </w:t>
      </w:r>
    </w:p>
    <w:p w:rsidR="00000000" w:rsidDel="00000000" w:rsidP="00000000" w:rsidRDefault="00000000" w:rsidRPr="00000000" w14:paraId="00000009">
      <w:pPr>
        <w:widowControl w:val="0"/>
        <w:spacing w:after="0" w:line="360" w:lineRule="auto"/>
        <w:ind w:firstLine="709"/>
        <w:jc w:val="both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Мета дослідження: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визначити походження назв районів села Крюківщина та скласти екскурсійний маршрут найцікавішими об’єктами.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ind w:firstLine="709"/>
        <w:jc w:val="both"/>
        <w:rPr>
          <w:rFonts w:ascii="Times New Roman" w:cs="Times New Roman" w:eastAsia="Times New Roman" w:hAnsi="Times New Roman"/>
          <w:b w:val="1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Для реалізації поставленої мети визначені наступні завдання: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9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Дослідити історію Крюківщини за допомогою історичних джерел, збираючи інформацію серед місцевих жителів та використовуючи інтернет ресурс;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9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На основі зібраної інформації визначити район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и,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на які поділяється село та дослідити походження їх назв;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9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За допомогою застосунка Google Maps побудувати екскурсійний маршрут;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9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Здійснити подорож складеним маршрутом.</w:t>
      </w:r>
    </w:p>
    <w:p w:rsidR="00000000" w:rsidDel="00000000" w:rsidP="00000000" w:rsidRDefault="00000000" w:rsidRPr="00000000" w14:paraId="0000000F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ind w:firstLine="709"/>
        <w:jc w:val="both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Об’єкт дослідження: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 село Крюківщина Бучанського району Київської області.</w:t>
      </w:r>
    </w:p>
    <w:p w:rsidR="00000000" w:rsidDel="00000000" w:rsidP="00000000" w:rsidRDefault="00000000" w:rsidRPr="00000000" w14:paraId="00000010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ind w:firstLine="709"/>
        <w:jc w:val="both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Предмет дослідження: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 походження назв історичних районів Крюківщини.</w:t>
      </w:r>
    </w:p>
    <w:p w:rsidR="00000000" w:rsidDel="00000000" w:rsidP="00000000" w:rsidRDefault="00000000" w:rsidRPr="00000000" w14:paraId="00000011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ind w:firstLine="709"/>
        <w:jc w:val="both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В роботі проведене ґрунтовне дослідження історії села Крюківщина, яке розташоване в Бучанському районі на південь від Києва. Протягом свого існування поселення згадується під різними назвами. Наприкінці XVII ст. використовувалася назва Кривківщина, а на початку ХІХ ст. - Круковшина. Коли саме відбулася трансформація назви в Крюківщину достеменно не відомо. У XIX - на початку ХХ ст. вулиці села здебільшого не мали власних назв. Групи будівель називали “кутками” - з назвами, що мали свою історію походження і були пов’язані з топографічними особливостями місцевості, іменами та прізвиськами мешканців, відповідними господарськими чи громадськими спорудами.</w:t>
      </w:r>
    </w:p>
    <w:p w:rsidR="00000000" w:rsidDel="00000000" w:rsidP="00000000" w:rsidRDefault="00000000" w:rsidRPr="00000000" w14:paraId="00000012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ind w:firstLine="709"/>
        <w:jc w:val="both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Екскурсійний маршрут побудований саме такими “кутками”. Відправною точкою екскурсії є Сахравщина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.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М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ісцевість отримала таку назву в честь князя Шахрая, який володів цими землями. Території навколо церкви, центральна частина села, були заселенні найдавніше. Перша письмова згадка з’являється в 1699 році в універсалі Івана Мазепи. Наступна зупинка нашого маршруту – Бессарабка. Групу будинків, що тут розміщені назвали, можливо, тому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що мешканці цього кутка їздили до Бессарабії на заробітки. Далі прямуємо до найвищої точки села під назвою Горби. За частиною села, де жила переважна більшість заможних селян, закріпилася назва Кулаківщина. В цьому кутку проживала сім’я мого дідуся Смаляного Михайла Івановича. Місцевість під назвою “Турова долина” вперше згадується при описі меж Крюківщини в 1701 році. Можливе походження від тварини тура (первісного бика), які водилися в цих краях за часів Русі-України і вимерли в XVII ст. Кінцева зупинка нашого екскурсійного маршруту - куток Оришки. Саме тут проходила лінія оборони Києва під час Другої Світової війни - перша смуга Київського укріпленого району.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Район заселений відносно недавно (в другій половині ХХ ст.). Так як стежка до нової частини села проходила повз хату жінки на ім’я  Оришка - така назва закріпилася за місцевістю.</w:t>
      </w:r>
    </w:p>
    <w:p w:rsidR="00000000" w:rsidDel="00000000" w:rsidP="00000000" w:rsidRDefault="00000000" w:rsidRPr="00000000" w14:paraId="00000013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ind w:firstLine="709"/>
        <w:jc w:val="both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Методологічною основою роботи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 є принципи історизму, науковості та об'єктивізму. З метою розв’язання дослідницьких завдань використано проблемно-хронологічний і порівняльний методи, які дали можливість досягти поставленої мети і завдань.</w:t>
      </w:r>
    </w:p>
    <w:p w:rsidR="00000000" w:rsidDel="00000000" w:rsidP="00000000" w:rsidRDefault="00000000" w:rsidRPr="00000000" w14:paraId="00000014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ind w:firstLine="709"/>
        <w:jc w:val="both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Результати дослідження: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 за допомогою історичних джерел, збираючи інформацію серед місцевих мешканців та використовуючи інтернет ресурси, вдалося дослідити історію села Крюківщина; визначили райони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 на які поділяється село та дослідили історію походження їх назв; побудували за допомогою застосунка Google Maps екскурсійний маршрут; здійснили подорож об’єктами маршрута та сфотографували найцікавіші ділянки. </w:t>
      </w:r>
    </w:p>
    <w:p w:rsidR="00000000" w:rsidDel="00000000" w:rsidP="00000000" w:rsidRDefault="00000000" w:rsidRPr="00000000" w14:paraId="00000015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ind w:firstLine="709"/>
        <w:jc w:val="both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Наукова новизна дослідження: 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опрацювавши історичні джерела вдалося визначити цікаву інформацію про історію села Крюківщина, яка раніше була малодосліджена, зокрема про походження назв місцевих районів.</w:t>
      </w:r>
    </w:p>
    <w:p w:rsidR="00000000" w:rsidDel="00000000" w:rsidP="00000000" w:rsidRDefault="00000000" w:rsidRPr="00000000" w14:paraId="00000016">
      <w:pPr>
        <w:spacing w:after="0" w:line="360" w:lineRule="auto"/>
        <w:ind w:firstLine="709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850" w:top="850" w:left="1417" w:right="85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218" w:hanging="360"/>
      </w:pPr>
      <w:rPr/>
    </w:lvl>
    <w:lvl w:ilvl="1">
      <w:start w:val="1"/>
      <w:numFmt w:val="lowerLetter"/>
      <w:lvlText w:val="%2."/>
      <w:lvlJc w:val="left"/>
      <w:pPr>
        <w:ind w:left="938" w:hanging="360"/>
      </w:pPr>
      <w:rPr/>
    </w:lvl>
    <w:lvl w:ilvl="2">
      <w:start w:val="1"/>
      <w:numFmt w:val="lowerRoman"/>
      <w:lvlText w:val="%3."/>
      <w:lvlJc w:val="right"/>
      <w:pPr>
        <w:ind w:left="1658" w:hanging="180"/>
      </w:pPr>
      <w:rPr/>
    </w:lvl>
    <w:lvl w:ilvl="3">
      <w:start w:val="1"/>
      <w:numFmt w:val="decimal"/>
      <w:lvlText w:val="%4."/>
      <w:lvlJc w:val="left"/>
      <w:pPr>
        <w:ind w:left="2378" w:hanging="360"/>
      </w:pPr>
      <w:rPr/>
    </w:lvl>
    <w:lvl w:ilvl="4">
      <w:start w:val="1"/>
      <w:numFmt w:val="lowerLetter"/>
      <w:lvlText w:val="%5."/>
      <w:lvlJc w:val="left"/>
      <w:pPr>
        <w:ind w:left="3098" w:hanging="360"/>
      </w:pPr>
      <w:rPr/>
    </w:lvl>
    <w:lvl w:ilvl="5">
      <w:start w:val="1"/>
      <w:numFmt w:val="lowerRoman"/>
      <w:lvlText w:val="%6."/>
      <w:lvlJc w:val="right"/>
      <w:pPr>
        <w:ind w:left="3818" w:hanging="180"/>
      </w:pPr>
      <w:rPr/>
    </w:lvl>
    <w:lvl w:ilvl="6">
      <w:start w:val="1"/>
      <w:numFmt w:val="decimal"/>
      <w:lvlText w:val="%7."/>
      <w:lvlJc w:val="left"/>
      <w:pPr>
        <w:ind w:left="4538" w:hanging="360"/>
      </w:pPr>
      <w:rPr/>
    </w:lvl>
    <w:lvl w:ilvl="7">
      <w:start w:val="1"/>
      <w:numFmt w:val="lowerLetter"/>
      <w:lvlText w:val="%8."/>
      <w:lvlJc w:val="left"/>
      <w:pPr>
        <w:ind w:left="5258" w:hanging="360"/>
      </w:pPr>
      <w:rPr/>
    </w:lvl>
    <w:lvl w:ilvl="8">
      <w:start w:val="1"/>
      <w:numFmt w:val="lowerRoman"/>
      <w:lvlText w:val="%9."/>
      <w:lvlJc w:val="right"/>
      <w:pPr>
        <w:ind w:left="5978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uk-UA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a" w:default="1">
    <w:name w:val="Normal"/>
    <w:qFormat w:val="1"/>
    <w:rsid w:val="00D9054E"/>
    <w:rPr>
      <w:rFonts w:ascii="Calibri" w:cs="Calibri" w:eastAsia="Calibri" w:hAnsi="Calibri"/>
      <w:kern w:val="0"/>
      <w:lang w:eastAsia="uk-UA"/>
    </w:rPr>
  </w:style>
  <w:style w:type="character" w:styleId="a0" w:default="1">
    <w:name w:val="Default Paragraph Font"/>
    <w:uiPriority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paragraph" w:styleId="a3">
    <w:name w:val="List Paragraph"/>
    <w:basedOn w:val="a"/>
    <w:uiPriority w:val="34"/>
    <w:qFormat w:val="1"/>
    <w:rsid w:val="00D9054E"/>
    <w:pPr>
      <w:ind w:left="720"/>
      <w:contextualSpacing w:val="1"/>
    </w:pPr>
  </w:style>
  <w:style w:type="character" w:styleId="a4">
    <w:name w:val="Hyperlink"/>
    <w:basedOn w:val="a0"/>
    <w:uiPriority w:val="99"/>
    <w:unhideWhenUsed w:val="1"/>
    <w:rsid w:val="00C357B1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 w:val="1"/>
    <w:unhideWhenUsed w:val="1"/>
    <w:rsid w:val="00C357B1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beletskayavlada8@gmail.com" TargetMode="Externa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EqqhvZGlhohgufo+0Pe5ectOV1w==">CgMxLjA4AHIhMXFhN0lWYnV6NnI4QnFLM2Y5NHlUSE9pNVVOTzhkQ3Br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2025-04-14T09:24:00Z</dcterms:created>
  <dc:creator>viktoriatrohimec@gmail.com</dc:creator>
</cp:coreProperties>
</file>