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CE860" w14:textId="7D809F09" w:rsidR="0050783C" w:rsidRPr="0050783C" w:rsidRDefault="0050783C" w:rsidP="0050783C">
      <w:pPr>
        <w:spacing w:after="0" w:line="36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0783C">
        <w:rPr>
          <w:rFonts w:ascii="Times New Roman" w:hAnsi="Times New Roman" w:cs="Times New Roman"/>
          <w:b/>
          <w:bCs/>
          <w:caps/>
          <w:sz w:val="28"/>
          <w:szCs w:val="28"/>
        </w:rPr>
        <w:t>Тези</w:t>
      </w:r>
    </w:p>
    <w:p w14:paraId="577B7487" w14:textId="77777777" w:rsidR="0050783C" w:rsidRDefault="0050783C" w:rsidP="00C26F1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0783C">
        <w:rPr>
          <w:rFonts w:ascii="Times New Roman" w:hAnsi="Times New Roman" w:cs="Times New Roman"/>
          <w:b/>
          <w:bCs/>
          <w:sz w:val="28"/>
          <w:szCs w:val="28"/>
        </w:rPr>
        <w:t>Олександрія – в об’єктиві часу: екскурсійний маршрут крізь історичну ретроспективу</w:t>
      </w:r>
    </w:p>
    <w:p w14:paraId="2AF1537E" w14:textId="588FF75C" w:rsidR="0050783C" w:rsidRPr="00810BF5" w:rsidRDefault="0050783C" w:rsidP="00C26F1F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10BF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Бугайова Ангеліна Миколаївна,</w:t>
      </w:r>
      <w:r w:rsidRPr="00810BF5">
        <w:rPr>
          <w:rFonts w:ascii="Times New Roman" w:hAnsi="Times New Roman" w:cs="Times New Roman"/>
          <w:i/>
          <w:iCs/>
          <w:sz w:val="28"/>
          <w:szCs w:val="28"/>
        </w:rPr>
        <w:t xml:space="preserve"> учениця </w:t>
      </w:r>
      <w:r>
        <w:rPr>
          <w:rFonts w:ascii="Times New Roman" w:hAnsi="Times New Roman" w:cs="Times New Roman"/>
          <w:i/>
          <w:iCs/>
          <w:sz w:val="28"/>
          <w:szCs w:val="28"/>
        </w:rPr>
        <w:t>9</w:t>
      </w:r>
      <w:r w:rsidRPr="00810BF5">
        <w:rPr>
          <w:rFonts w:ascii="Times New Roman" w:hAnsi="Times New Roman" w:cs="Times New Roman"/>
          <w:i/>
          <w:iCs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sz w:val="28"/>
          <w:szCs w:val="28"/>
        </w:rPr>
        <w:t>Г</w:t>
      </w:r>
      <w:r w:rsidRPr="00810BF5">
        <w:rPr>
          <w:rFonts w:ascii="Times New Roman" w:hAnsi="Times New Roman" w:cs="Times New Roman"/>
          <w:i/>
          <w:iCs/>
          <w:sz w:val="28"/>
          <w:szCs w:val="28"/>
        </w:rPr>
        <w:t xml:space="preserve"> класу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Мультипрофільного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ліцею </w:t>
      </w:r>
      <w:r w:rsidRPr="00810BF5">
        <w:rPr>
          <w:rFonts w:ascii="Times New Roman" w:hAnsi="Times New Roman" w:cs="Times New Roman"/>
          <w:i/>
          <w:iCs/>
          <w:sz w:val="28"/>
          <w:szCs w:val="28"/>
        </w:rPr>
        <w:t>Олександрійської міської ради Кіровоградської області.</w:t>
      </w:r>
    </w:p>
    <w:p w14:paraId="071CC94A" w14:textId="4375370F" w:rsidR="0050783C" w:rsidRPr="00810BF5" w:rsidRDefault="0050783C" w:rsidP="00C26F1F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10BF5">
        <w:rPr>
          <w:rFonts w:ascii="Times New Roman" w:hAnsi="Times New Roman" w:cs="Times New Roman"/>
          <w:i/>
          <w:iCs/>
          <w:sz w:val="28"/>
          <w:szCs w:val="28"/>
        </w:rPr>
        <w:t xml:space="preserve">Керівник: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Коваленко Юлія Борисівна</w:t>
      </w:r>
      <w:r w:rsidRPr="00810BF5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Pr="00810BF5">
        <w:rPr>
          <w:rFonts w:ascii="Times New Roman" w:hAnsi="Times New Roman" w:cs="Times New Roman"/>
          <w:i/>
          <w:iCs/>
          <w:sz w:val="28"/>
          <w:szCs w:val="28"/>
        </w:rPr>
        <w:t xml:space="preserve"> вчитель історії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Мультипрофільного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ліцею </w:t>
      </w:r>
      <w:r w:rsidRPr="00810BF5">
        <w:rPr>
          <w:rFonts w:ascii="Times New Roman" w:hAnsi="Times New Roman" w:cs="Times New Roman"/>
          <w:i/>
          <w:iCs/>
          <w:sz w:val="28"/>
          <w:szCs w:val="28"/>
        </w:rPr>
        <w:t>Олександрійської міської ради Кіровоградської області.</w:t>
      </w:r>
    </w:p>
    <w:p w14:paraId="7662DE6B" w14:textId="77777777" w:rsidR="0050783C" w:rsidRPr="00810BF5" w:rsidRDefault="0050783C" w:rsidP="00C26F1F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10BF5">
        <w:rPr>
          <w:rFonts w:ascii="Times New Roman" w:hAnsi="Times New Roman" w:cs="Times New Roman"/>
          <w:i/>
          <w:iCs/>
          <w:sz w:val="28"/>
          <w:szCs w:val="28"/>
        </w:rPr>
        <w:t>Кіровоградська Мала академія наук учнівської молоді, м. Олександрія.</w:t>
      </w:r>
    </w:p>
    <w:p w14:paraId="632A7E14" w14:textId="77777777" w:rsidR="0050783C" w:rsidRDefault="0050783C" w:rsidP="00C26F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4E03BB" w14:textId="02E4ABC2" w:rsidR="0050783C" w:rsidRDefault="0050783C" w:rsidP="00C26F1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b/>
          <w:bCs/>
          <w:sz w:val="28"/>
          <w:szCs w:val="28"/>
        </w:rPr>
        <w:t>Мета дослідження:</w:t>
      </w:r>
      <w:r w:rsidRPr="0050783C">
        <w:rPr>
          <w:rFonts w:ascii="Times New Roman" w:eastAsia="Times New Roman" w:hAnsi="Times New Roman" w:cs="Times New Roman"/>
          <w:kern w:val="0"/>
          <w:sz w:val="48"/>
          <w:szCs w:val="48"/>
          <w:lang w:eastAsia="uk-UA"/>
          <w14:ligatures w14:val="none"/>
        </w:rPr>
        <w:t xml:space="preserve"> </w:t>
      </w:r>
      <w:r w:rsidRPr="0050783C">
        <w:rPr>
          <w:rFonts w:ascii="Times New Roman" w:hAnsi="Times New Roman" w:cs="Times New Roman"/>
          <w:sz w:val="28"/>
          <w:szCs w:val="28"/>
        </w:rPr>
        <w:t>вияв</w:t>
      </w:r>
      <w:r>
        <w:rPr>
          <w:rFonts w:ascii="Times New Roman" w:hAnsi="Times New Roman" w:cs="Times New Roman"/>
          <w:sz w:val="28"/>
          <w:szCs w:val="28"/>
        </w:rPr>
        <w:t>ити</w:t>
      </w:r>
      <w:r w:rsidRPr="0050783C">
        <w:rPr>
          <w:rFonts w:ascii="Times New Roman" w:hAnsi="Times New Roman" w:cs="Times New Roman"/>
          <w:sz w:val="28"/>
          <w:szCs w:val="28"/>
        </w:rPr>
        <w:t xml:space="preserve"> та </w:t>
      </w:r>
      <w:r>
        <w:rPr>
          <w:rFonts w:ascii="Times New Roman" w:hAnsi="Times New Roman" w:cs="Times New Roman"/>
          <w:sz w:val="28"/>
          <w:szCs w:val="28"/>
        </w:rPr>
        <w:t>про</w:t>
      </w:r>
      <w:r w:rsidRPr="0050783C">
        <w:rPr>
          <w:rFonts w:ascii="Times New Roman" w:hAnsi="Times New Roman" w:cs="Times New Roman"/>
          <w:sz w:val="28"/>
          <w:szCs w:val="28"/>
        </w:rPr>
        <w:t>аналіз</w:t>
      </w:r>
      <w:r>
        <w:rPr>
          <w:rFonts w:ascii="Times New Roman" w:hAnsi="Times New Roman" w:cs="Times New Roman"/>
          <w:sz w:val="28"/>
          <w:szCs w:val="28"/>
        </w:rPr>
        <w:t>увати</w:t>
      </w:r>
      <w:r w:rsidRPr="0050783C">
        <w:rPr>
          <w:rFonts w:ascii="Times New Roman" w:hAnsi="Times New Roman" w:cs="Times New Roman"/>
          <w:sz w:val="28"/>
          <w:szCs w:val="28"/>
        </w:rPr>
        <w:t xml:space="preserve"> історичних змін у міському просторі Олександрії шляхом зіставлення архівних і сучасних фотографій, а також створ</w:t>
      </w:r>
      <w:r>
        <w:rPr>
          <w:rFonts w:ascii="Times New Roman" w:hAnsi="Times New Roman" w:cs="Times New Roman"/>
          <w:sz w:val="28"/>
          <w:szCs w:val="28"/>
        </w:rPr>
        <w:t>ити</w:t>
      </w:r>
      <w:r w:rsidRPr="0050783C">
        <w:rPr>
          <w:rFonts w:ascii="Times New Roman" w:hAnsi="Times New Roman" w:cs="Times New Roman"/>
          <w:sz w:val="28"/>
          <w:szCs w:val="28"/>
        </w:rPr>
        <w:t xml:space="preserve"> на основі цих матеріалів екскурсійного маршруту з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освітньо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>-культурною спрямованістю.</w:t>
      </w:r>
    </w:p>
    <w:p w14:paraId="36324E16" w14:textId="77777777" w:rsidR="0050783C" w:rsidRPr="0050783C" w:rsidRDefault="0050783C" w:rsidP="00C26F1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>Історична пам’ять, зафіксована у фотографічних зображеннях, є унікальним інструментом для реконструкції минулого міського простору. Місто Олександрія, як осередок культурного та соціального розвитку Кіровоградщини, має значний потенціал для вивчення динаміки змін у просторі через світлини. Розробка екскурсійного маршруту «Олександрія – в об’єктиві часу» ставить за мету не лише збереження локальної історії, а й активізацію освітнього та туристичного потенціалу регіону.</w:t>
      </w:r>
    </w:p>
    <w:p w14:paraId="42EA832D" w14:textId="77777777" w:rsidR="0050783C" w:rsidRPr="0050783C" w:rsidRDefault="0050783C" w:rsidP="00C26F1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b/>
          <w:bCs/>
          <w:sz w:val="28"/>
          <w:szCs w:val="28"/>
        </w:rPr>
        <w:t xml:space="preserve">Об’єктом дослідження </w:t>
      </w:r>
      <w:r w:rsidRPr="0050783C">
        <w:rPr>
          <w:rFonts w:ascii="Times New Roman" w:hAnsi="Times New Roman" w:cs="Times New Roman"/>
          <w:sz w:val="28"/>
          <w:szCs w:val="28"/>
        </w:rPr>
        <w:t xml:space="preserve">є соціокультурне та архітектурне середовище міста Олександрія. </w:t>
      </w:r>
      <w:r w:rsidRPr="0050783C">
        <w:rPr>
          <w:rFonts w:ascii="Times New Roman" w:hAnsi="Times New Roman" w:cs="Times New Roman"/>
          <w:b/>
          <w:bCs/>
          <w:sz w:val="28"/>
          <w:szCs w:val="28"/>
        </w:rPr>
        <w:t xml:space="preserve">Предметом </w:t>
      </w:r>
      <w:r w:rsidRPr="0050783C">
        <w:rPr>
          <w:rFonts w:ascii="Times New Roman" w:hAnsi="Times New Roman" w:cs="Times New Roman"/>
          <w:sz w:val="28"/>
          <w:szCs w:val="28"/>
        </w:rPr>
        <w:t xml:space="preserve">виступають історичні трансформації цього середовища, зафіксовані на фотографіях різних історичних періодів. </w:t>
      </w:r>
      <w:r w:rsidRPr="0050783C">
        <w:rPr>
          <w:rFonts w:ascii="Times New Roman" w:hAnsi="Times New Roman" w:cs="Times New Roman"/>
          <w:b/>
          <w:bCs/>
          <w:sz w:val="28"/>
          <w:szCs w:val="28"/>
        </w:rPr>
        <w:t>Метою</w:t>
      </w:r>
      <w:r w:rsidRPr="0050783C">
        <w:rPr>
          <w:rFonts w:ascii="Times New Roman" w:hAnsi="Times New Roman" w:cs="Times New Roman"/>
          <w:sz w:val="28"/>
          <w:szCs w:val="28"/>
        </w:rPr>
        <w:t xml:space="preserve"> роботи є дослідити зміни у вигляді та функціях міських об’єктів, виявити закономірності розвитку міського простору та візуалізувати результати через інтерактивний маршрут.</w:t>
      </w:r>
    </w:p>
    <w:p w14:paraId="39B71F61" w14:textId="77777777" w:rsidR="0050783C" w:rsidRPr="0050783C" w:rsidRDefault="0050783C" w:rsidP="00C26F1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У межах дослідження були виконані такі </w:t>
      </w:r>
      <w:r w:rsidRPr="0050783C">
        <w:rPr>
          <w:rFonts w:ascii="Times New Roman" w:hAnsi="Times New Roman" w:cs="Times New Roman"/>
          <w:b/>
          <w:bCs/>
          <w:sz w:val="28"/>
          <w:szCs w:val="28"/>
        </w:rPr>
        <w:t>завдання:</w:t>
      </w:r>
      <w:r w:rsidRPr="0050783C">
        <w:rPr>
          <w:rFonts w:ascii="Times New Roman" w:hAnsi="Times New Roman" w:cs="Times New Roman"/>
          <w:sz w:val="28"/>
          <w:szCs w:val="28"/>
        </w:rPr>
        <w:t xml:space="preserve"> проведено огляд історії міста, здійснено добір і систематизацію архівних світлин, виконано порівняльний аналіз із сучасними фото, а також розроблено екскурсійний маршрут із текстовим і візуальним супроводом.</w:t>
      </w:r>
    </w:p>
    <w:p w14:paraId="413B9166" w14:textId="77777777" w:rsidR="0050783C" w:rsidRPr="0050783C" w:rsidRDefault="0050783C" w:rsidP="00C26F1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>Маршрут охоплює центральні вулиці та пам’ятки Олександрії, серед яких: Свято-Покровський собор, будівля колишньої міської управи, історичні вулиці Діброви та Шевченка. Для кожного об’єкта створено історичну довідку з ілюстраціями змін упродовж ХХ–ХХІ століть. Фотографії супроводжуються QR-кодами, що ведуть до цифрових архівів або інтерактивної карти.</w:t>
      </w:r>
    </w:p>
    <w:p w14:paraId="2545C2A2" w14:textId="77777777" w:rsidR="0050783C" w:rsidRPr="0050783C" w:rsidRDefault="0050783C" w:rsidP="00C26F1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Практичне значення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 полягає в можливості використання маршруту у краєзнавчих заходах, навчальних програмах з історії рідного краю, а також у туристичних ініціативах.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 сприяє формуванню в учнів навичок </w:t>
      </w:r>
      <w:r w:rsidRPr="0050783C">
        <w:rPr>
          <w:rFonts w:ascii="Times New Roman" w:hAnsi="Times New Roman" w:cs="Times New Roman"/>
          <w:sz w:val="28"/>
          <w:szCs w:val="28"/>
        </w:rPr>
        <w:lastRenderedPageBreak/>
        <w:t>критичного аналізу джерел, розвитку просторового мислення, шанобливого ставлення до культурної спадщини.</w:t>
      </w:r>
    </w:p>
    <w:p w14:paraId="00488CC2" w14:textId="77777777" w:rsidR="0050783C" w:rsidRDefault="0050783C" w:rsidP="00C26F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>Таким чином, маршрут «Олександрія – в об’єктиві часу» є синтезом наукового дослідження, краєзнавчої практики та творчого осмислення історії рідного міста через призму візуальних джерел.</w:t>
      </w:r>
    </w:p>
    <w:p w14:paraId="75648ADF" w14:textId="77777777" w:rsidR="00C26F1F" w:rsidRPr="00C26F1F" w:rsidRDefault="00C26F1F" w:rsidP="00C26F1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6F1F">
        <w:rPr>
          <w:rFonts w:ascii="Times New Roman" w:hAnsi="Times New Roman" w:cs="Times New Roman"/>
          <w:b/>
          <w:bCs/>
          <w:sz w:val="28"/>
          <w:szCs w:val="28"/>
        </w:rPr>
        <w:t>Наукова новизна роботи</w:t>
      </w:r>
      <w:r w:rsidRPr="00C26F1F">
        <w:rPr>
          <w:rFonts w:ascii="Times New Roman" w:hAnsi="Times New Roman" w:cs="Times New Roman"/>
          <w:sz w:val="28"/>
          <w:szCs w:val="28"/>
        </w:rPr>
        <w:t xml:space="preserve"> полягає у створенні комплексного екскурсійного маршруту на основі порівняльного аналізу архівних та сучасних фотографій міста Олександрія, що надає змогу простежити динаміку трансформації міського середовища у часовій перспективі. Уперше здійснено спробу візуалізувати локальну історію засобами фотографії як джерела історичної інформації в поєднанні з </w:t>
      </w:r>
      <w:proofErr w:type="spellStart"/>
      <w:r w:rsidRPr="00C26F1F">
        <w:rPr>
          <w:rFonts w:ascii="Times New Roman" w:hAnsi="Times New Roman" w:cs="Times New Roman"/>
          <w:sz w:val="28"/>
          <w:szCs w:val="28"/>
        </w:rPr>
        <w:t>освітньо</w:t>
      </w:r>
      <w:proofErr w:type="spellEnd"/>
      <w:r w:rsidRPr="00C26F1F">
        <w:rPr>
          <w:rFonts w:ascii="Times New Roman" w:hAnsi="Times New Roman" w:cs="Times New Roman"/>
          <w:sz w:val="28"/>
          <w:szCs w:val="28"/>
        </w:rPr>
        <w:t>-туристичним потенціалом.</w:t>
      </w:r>
    </w:p>
    <w:p w14:paraId="2D308D84" w14:textId="77777777" w:rsidR="00C26F1F" w:rsidRPr="00C26F1F" w:rsidRDefault="00C26F1F" w:rsidP="00C26F1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6F1F">
        <w:rPr>
          <w:rFonts w:ascii="Times New Roman" w:hAnsi="Times New Roman" w:cs="Times New Roman"/>
          <w:sz w:val="28"/>
          <w:szCs w:val="28"/>
        </w:rPr>
        <w:t>У межах дослідження запропоновано інтерактивний підхід до вивчення краєзнавства, що поєднує документальні матеріали з цифровими технологіями (QR-коди, онлайн-карти, віртуальні архіви), а також сприяє розвитку в учнів та молоді навичок критичного мислення, візуальної грамотності та зацікавленості історико-культурною спадщиною рідного краю.</w:t>
      </w:r>
    </w:p>
    <w:p w14:paraId="4EC8E75E" w14:textId="77777777" w:rsidR="00C26F1F" w:rsidRPr="0050783C" w:rsidRDefault="00C26F1F" w:rsidP="00C26F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A481ABE" w14:textId="77777777" w:rsidR="0050783C" w:rsidRPr="0050783C" w:rsidRDefault="0050783C" w:rsidP="00C26F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783C">
        <w:rPr>
          <w:rFonts w:ascii="Times New Roman" w:hAnsi="Times New Roman" w:cs="Times New Roman"/>
          <w:b/>
          <w:bCs/>
          <w:sz w:val="28"/>
          <w:szCs w:val="28"/>
        </w:rPr>
        <w:t>Список використаної літератури</w:t>
      </w:r>
    </w:p>
    <w:p w14:paraId="5B36B07B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Босий С. П. Олександрія: історичні нариси. Кропивницький: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Центральноукраїнське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 видавництво, 2012. 256 с.</w:t>
      </w:r>
    </w:p>
    <w:p w14:paraId="5C1D4722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Дуднік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 О. І. Методика організації шкільної екскурсійної діяльності: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посіб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>. Київ: Освіта, 2010. 144 с.</w:t>
      </w:r>
    </w:p>
    <w:p w14:paraId="6A3EC521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Краєзнавство: теорія, історія, методика: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посіб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. / за ред. О.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Гурдуза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>. Київ: Либідь, 2015. 320 с.</w:t>
      </w:r>
    </w:p>
    <w:p w14:paraId="051D84C5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Олександрійський міський краєзнавчий музей. Архівні фонди: фотоальбоми, плани, листівки (1910–1990 рр.). Електрон. дані. URL: </w:t>
      </w:r>
      <w:hyperlink r:id="rId5" w:tgtFrame="_new" w:history="1">
        <w:r w:rsidRPr="0050783C">
          <w:rPr>
            <w:rStyle w:val="ae"/>
            <w:rFonts w:ascii="Times New Roman" w:hAnsi="Times New Roman" w:cs="Times New Roman"/>
            <w:sz w:val="28"/>
            <w:szCs w:val="28"/>
          </w:rPr>
          <w:t>http://olexmuseum.kr.ua</w:t>
        </w:r>
      </w:hyperlink>
      <w:r w:rsidRPr="0050783C">
        <w:rPr>
          <w:rFonts w:ascii="Times New Roman" w:hAnsi="Times New Roman" w:cs="Times New Roman"/>
          <w:sz w:val="28"/>
          <w:szCs w:val="28"/>
        </w:rPr>
        <w:t xml:space="preserve"> (дата звернення: 22.04.2025).</w:t>
      </w:r>
    </w:p>
    <w:p w14:paraId="587B1DC1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Пустовалов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 xml:space="preserve"> С. Ю. Історична топографія українських міст: методичні засади дослідження. Київ: Академія, 2014. 198 с.</w:t>
      </w:r>
    </w:p>
    <w:p w14:paraId="06316B0E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Фотографія як історичне джерело: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зб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>. наук. праць / НАН України, Ін-т історії України. Київ, 2018. 212 с.</w:t>
      </w:r>
    </w:p>
    <w:p w14:paraId="30E4A7D1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Шевченко Л. М. Історико-культурна спадщина Кіровоградщини: пам’ятки, люди, події. Кропивницький: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Імекс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>-ЛТД, 2020. 288 с.</w:t>
      </w:r>
    </w:p>
    <w:p w14:paraId="4F06CB73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Ярошенко І. В. Теорія і практика музейної справи: курс лекцій. Київ: </w:t>
      </w:r>
      <w:proofErr w:type="spellStart"/>
      <w:r w:rsidRPr="0050783C">
        <w:rPr>
          <w:rFonts w:ascii="Times New Roman" w:hAnsi="Times New Roman" w:cs="Times New Roman"/>
          <w:sz w:val="28"/>
          <w:szCs w:val="28"/>
        </w:rPr>
        <w:t>КНУКіМ</w:t>
      </w:r>
      <w:proofErr w:type="spellEnd"/>
      <w:r w:rsidRPr="0050783C">
        <w:rPr>
          <w:rFonts w:ascii="Times New Roman" w:hAnsi="Times New Roman" w:cs="Times New Roman"/>
          <w:sz w:val="28"/>
          <w:szCs w:val="28"/>
        </w:rPr>
        <w:t>, 2016. 180 с.</w:t>
      </w:r>
    </w:p>
    <w:p w14:paraId="52B7E267" w14:textId="77777777" w:rsidR="0050783C" w:rsidRPr="0050783C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 xml:space="preserve">Офіційний сайт Олександрійського краєзнавчого музею. Електрон. дані. URL: </w:t>
      </w:r>
      <w:hyperlink r:id="rId6" w:tgtFrame="_new" w:history="1">
        <w:r w:rsidRPr="0050783C">
          <w:rPr>
            <w:rStyle w:val="ae"/>
            <w:rFonts w:ascii="Times New Roman" w:hAnsi="Times New Roman" w:cs="Times New Roman"/>
            <w:sz w:val="28"/>
            <w:szCs w:val="28"/>
          </w:rPr>
          <w:t>http://olexmuseum.kr.ua</w:t>
        </w:r>
      </w:hyperlink>
      <w:r w:rsidRPr="0050783C">
        <w:rPr>
          <w:rFonts w:ascii="Times New Roman" w:hAnsi="Times New Roman" w:cs="Times New Roman"/>
          <w:sz w:val="28"/>
          <w:szCs w:val="28"/>
        </w:rPr>
        <w:t xml:space="preserve"> (дата звернення: 22.04.2025).</w:t>
      </w:r>
    </w:p>
    <w:p w14:paraId="72797A92" w14:textId="52E588CE" w:rsidR="00000000" w:rsidRPr="00C26F1F" w:rsidRDefault="0050783C" w:rsidP="00C26F1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83C">
        <w:rPr>
          <w:rFonts w:ascii="Times New Roman" w:hAnsi="Times New Roman" w:cs="Times New Roman"/>
          <w:sz w:val="28"/>
          <w:szCs w:val="28"/>
        </w:rPr>
        <w:t>Старі фото міста Олександрія: цифровий архів. Електрон. дані. URL: https://old-photo.alexandriya.city (дата звернення: 22.04.2025).</w:t>
      </w:r>
    </w:p>
    <w:sectPr w:rsidR="00096F99" w:rsidRPr="00C26F1F" w:rsidSect="009F1FD1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0476E"/>
    <w:multiLevelType w:val="multilevel"/>
    <w:tmpl w:val="07F6C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1E1F62"/>
    <w:multiLevelType w:val="hybridMultilevel"/>
    <w:tmpl w:val="5D02ACC8"/>
    <w:lvl w:ilvl="0" w:tplc="0F581C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A6A3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6FACC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ECAB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6EE6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7E5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2CAC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D4B7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74AF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49F216E6"/>
    <w:multiLevelType w:val="hybridMultilevel"/>
    <w:tmpl w:val="5E8205D2"/>
    <w:lvl w:ilvl="0" w:tplc="8B7CA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C04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6669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9AFA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860F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0CC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3A40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54F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D0A2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FAF3230"/>
    <w:multiLevelType w:val="hybridMultilevel"/>
    <w:tmpl w:val="418C2572"/>
    <w:lvl w:ilvl="0" w:tplc="F5B490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EC3D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ECB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9C6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6673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10B8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AC24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F6B2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3CDC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737F81"/>
    <w:multiLevelType w:val="hybridMultilevel"/>
    <w:tmpl w:val="A2D2E392"/>
    <w:lvl w:ilvl="0" w:tplc="004E2F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FC9A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9E86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323D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A0E9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0028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505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E4AD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583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611788182">
    <w:abstractNumId w:val="0"/>
  </w:num>
  <w:num w:numId="2" w16cid:durableId="2023510371">
    <w:abstractNumId w:val="1"/>
  </w:num>
  <w:num w:numId="3" w16cid:durableId="940994777">
    <w:abstractNumId w:val="3"/>
  </w:num>
  <w:num w:numId="4" w16cid:durableId="217085415">
    <w:abstractNumId w:val="2"/>
  </w:num>
  <w:num w:numId="5" w16cid:durableId="3006202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83C"/>
    <w:rsid w:val="000232D5"/>
    <w:rsid w:val="001137CC"/>
    <w:rsid w:val="00125A49"/>
    <w:rsid w:val="00206D86"/>
    <w:rsid w:val="00280057"/>
    <w:rsid w:val="00483FB9"/>
    <w:rsid w:val="004D6146"/>
    <w:rsid w:val="0050783C"/>
    <w:rsid w:val="0064121D"/>
    <w:rsid w:val="0095097E"/>
    <w:rsid w:val="009F1FD1"/>
    <w:rsid w:val="00A03783"/>
    <w:rsid w:val="00A848C9"/>
    <w:rsid w:val="00B30960"/>
    <w:rsid w:val="00C26F1F"/>
    <w:rsid w:val="00DE1999"/>
    <w:rsid w:val="00EE7F20"/>
    <w:rsid w:val="00FD1D95"/>
    <w:rsid w:val="00FE4CC0"/>
    <w:rsid w:val="00FF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D0F37"/>
  <w15:chartTrackingRefBased/>
  <w15:docId w15:val="{D5A7C709-A08B-4914-B86C-5F3C09279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07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7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78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7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78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7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7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7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7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78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078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078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0783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0783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0783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0783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0783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0783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07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07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7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07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7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078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78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783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78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0783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0783C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0783C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078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3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1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9007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8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8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71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1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73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49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lexmuseum.kr.ua" TargetMode="External"/><Relationship Id="rId5" Type="http://schemas.openxmlformats.org/officeDocument/2006/relationships/hyperlink" Target="http://olexmuseum.kr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2991</Words>
  <Characters>1706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Bugaiova Nataliia</dc:creator>
  <cp:keywords/>
  <dc:description/>
  <cp:lastModifiedBy>Bugaiova Nataliia</cp:lastModifiedBy>
  <cp:revision>1</cp:revision>
  <dcterms:created xsi:type="dcterms:W3CDTF">2025-04-23T02:54:00Z</dcterms:created>
  <dcterms:modified xsi:type="dcterms:W3CDTF">2025-04-23T05:24:00Z</dcterms:modified>
</cp:coreProperties>
</file>