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F65" w:rsidRPr="00EA367B" w:rsidRDefault="001D3703" w:rsidP="00EA367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b/>
          <w:sz w:val="28"/>
          <w:szCs w:val="28"/>
          <w:lang w:val="uk-UA"/>
        </w:rPr>
        <w:t>РОЗРОБКА ПРИБОРУ, ЩО ВИЗНАЧАЄ КІЛЬКІСТЬ СОЛІ В ГОТОВИХ СТРАВАХ</w:t>
      </w:r>
    </w:p>
    <w:p w:rsidR="001D3703" w:rsidRPr="00EA367B" w:rsidRDefault="001D3703" w:rsidP="00EA367B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b/>
          <w:i/>
          <w:sz w:val="28"/>
          <w:szCs w:val="28"/>
          <w:lang w:val="uk-UA"/>
        </w:rPr>
        <w:t>Винахідниця:</w:t>
      </w:r>
      <w:r w:rsidRPr="00EA367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учениця 9В класу Комунального закладу Харківського ліцею № 54 Базарна Катерина</w:t>
      </w:r>
    </w:p>
    <w:p w:rsidR="001D3703" w:rsidRPr="00EA367B" w:rsidRDefault="001D3703" w:rsidP="00EA367B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b/>
          <w:i/>
          <w:sz w:val="28"/>
          <w:szCs w:val="28"/>
          <w:lang w:val="uk-UA"/>
        </w:rPr>
        <w:t>Науковий керівник:</w:t>
      </w:r>
      <w:r w:rsidRPr="00EA367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учитель фізики, кандидат технічних наук, Комунального закладу Харківського ліцею № 54 </w:t>
      </w:r>
      <w:proofErr w:type="spellStart"/>
      <w:r w:rsidRPr="00EA367B">
        <w:rPr>
          <w:rFonts w:ascii="Times New Roman" w:hAnsi="Times New Roman" w:cs="Times New Roman"/>
          <w:i/>
          <w:sz w:val="28"/>
          <w:szCs w:val="28"/>
          <w:lang w:val="uk-UA"/>
        </w:rPr>
        <w:t>Зубенко</w:t>
      </w:r>
      <w:proofErr w:type="spellEnd"/>
      <w:r w:rsidRPr="00EA367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Денис Юрійович</w:t>
      </w:r>
    </w:p>
    <w:p w:rsidR="001D3703" w:rsidRPr="00EA367B" w:rsidRDefault="001D3703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D3703" w:rsidRPr="00EA367B" w:rsidRDefault="001D3703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A2D8F" w:rsidRPr="00EA367B">
        <w:rPr>
          <w:rFonts w:ascii="Times New Roman" w:hAnsi="Times New Roman" w:cs="Times New Roman"/>
          <w:sz w:val="28"/>
          <w:szCs w:val="28"/>
          <w:lang w:val="uk-UA"/>
        </w:rPr>
        <w:t>Останнім часом дуже популярно готувати різні страви. Стави бувають різноманітні і по приготуванню і по якості, що дає поле для широких дій зі сторони домогосподарки на кухні.</w:t>
      </w:r>
    </w:p>
    <w:p w:rsidR="005A2D8F" w:rsidRPr="00EA367B" w:rsidRDefault="005A2D8F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sz w:val="28"/>
          <w:szCs w:val="28"/>
          <w:lang w:val="uk-UA"/>
        </w:rPr>
        <w:tab/>
        <w:t xml:space="preserve">Але однією проблемою в приготуванні різних страв є те що треба визначити їх </w:t>
      </w:r>
      <w:proofErr w:type="spellStart"/>
      <w:r w:rsidRPr="00EA367B">
        <w:rPr>
          <w:rFonts w:ascii="Times New Roman" w:hAnsi="Times New Roman" w:cs="Times New Roman"/>
          <w:sz w:val="28"/>
          <w:szCs w:val="28"/>
          <w:lang w:val="uk-UA"/>
        </w:rPr>
        <w:t>підсоленість</w:t>
      </w:r>
      <w:proofErr w:type="spellEnd"/>
      <w:r w:rsidRPr="00EA367B">
        <w:rPr>
          <w:rFonts w:ascii="Times New Roman" w:hAnsi="Times New Roman" w:cs="Times New Roman"/>
          <w:sz w:val="28"/>
          <w:szCs w:val="28"/>
          <w:lang w:val="uk-UA"/>
        </w:rPr>
        <w:t xml:space="preserve"> у достатній кількості, що дає гарний смак.</w:t>
      </w:r>
    </w:p>
    <w:p w:rsidR="005A2D8F" w:rsidRPr="00EA367B" w:rsidRDefault="005A2D8F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sz w:val="28"/>
          <w:szCs w:val="28"/>
          <w:lang w:val="uk-UA"/>
        </w:rPr>
        <w:tab/>
      </w:r>
      <w:r w:rsidR="00155090" w:rsidRPr="00EA367B">
        <w:rPr>
          <w:rFonts w:ascii="Times New Roman" w:hAnsi="Times New Roman" w:cs="Times New Roman"/>
          <w:sz w:val="28"/>
          <w:szCs w:val="28"/>
          <w:lang w:val="uk-UA"/>
        </w:rPr>
        <w:t>Наприклад</w:t>
      </w:r>
      <w:r w:rsidR="00155090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EA367B">
        <w:rPr>
          <w:rFonts w:ascii="Times New Roman" w:hAnsi="Times New Roman" w:cs="Times New Roman"/>
          <w:sz w:val="28"/>
          <w:szCs w:val="28"/>
          <w:lang w:val="uk-UA"/>
        </w:rPr>
        <w:t xml:space="preserve"> Українського борщу, ми можемо зазначити, що поки борщ вариться, то є проблемою спробувати його на смак, так як він гарячій, і повар-куховар може обпалити собі губи.</w:t>
      </w:r>
    </w:p>
    <w:p w:rsidR="005A2D8F" w:rsidRPr="00EA367B" w:rsidRDefault="005A2D8F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sz w:val="28"/>
          <w:szCs w:val="28"/>
          <w:lang w:val="uk-UA"/>
        </w:rPr>
        <w:tab/>
        <w:t xml:space="preserve">Тому </w:t>
      </w:r>
      <w:r w:rsidR="00EA367B" w:rsidRPr="00EA367B">
        <w:rPr>
          <w:rFonts w:ascii="Times New Roman" w:hAnsi="Times New Roman" w:cs="Times New Roman"/>
          <w:sz w:val="28"/>
          <w:szCs w:val="28"/>
          <w:lang w:val="uk-UA"/>
        </w:rPr>
        <w:t>необхідним є розробка прибору для визначення солоності страв в час їх приготування.</w:t>
      </w:r>
    </w:p>
    <w:p w:rsidR="00EA367B" w:rsidRDefault="00EA367B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A367B">
        <w:rPr>
          <w:rFonts w:ascii="Times New Roman" w:hAnsi="Times New Roman" w:cs="Times New Roman"/>
          <w:sz w:val="28"/>
          <w:szCs w:val="28"/>
          <w:lang w:val="uk-UA"/>
        </w:rPr>
        <w:tab/>
        <w:t>Тема являється актуальною, так як багато приборів існують для розв’язання цієї задачі, але вони коштовні і підчас не доступні для пересічного споживача.</w:t>
      </w:r>
    </w:p>
    <w:p w:rsidR="00EA367B" w:rsidRDefault="00EA367B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Тому новизна цього прибору є його простота і доступність. Прибор представляє собою Омметр, яки може вимірювати опір цепі по закону Ома. Так як рідина є провідником (в тому випадку коли є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свободні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носії заряду – іони), то можна його використовувати для експерименту.</w:t>
      </w:r>
    </w:p>
    <w:p w:rsidR="00EA367B" w:rsidRDefault="00EA367B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="00155090">
        <w:rPr>
          <w:rFonts w:ascii="Times New Roman" w:hAnsi="Times New Roman" w:cs="Times New Roman"/>
          <w:sz w:val="28"/>
          <w:szCs w:val="28"/>
          <w:lang w:val="uk-UA"/>
        </w:rPr>
        <w:t>Експеримент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що було проведене, представляє собою порівняння Опору в двох чашках з водо, - одна підсолена, інша – ні. Результат досліду показав що різниця є але вона незначна, тому на </w:t>
      </w:r>
      <w:r w:rsidR="00155090">
        <w:rPr>
          <w:rFonts w:ascii="Times New Roman" w:hAnsi="Times New Roman" w:cs="Times New Roman"/>
          <w:sz w:val="28"/>
          <w:szCs w:val="28"/>
          <w:lang w:val="uk-UA"/>
        </w:rPr>
        <w:t>майбутнє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треба використовувати для більш точного виміру електронний прибор. І також готувати рекомендується на дистильованій воді.</w:t>
      </w:r>
    </w:p>
    <w:p w:rsidR="00EA367B" w:rsidRDefault="00EA367B" w:rsidP="00EA36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ab/>
        <w:t>Ми розуміємо, що борщ, така складна страва, де є також і інші компоненти – провідники струми, наприклад томати, як кислота що проводить електричний струм Тому в висновках треба зазначити, що потрібно більше зробити експериментів, щоб сформувати точну картину смаків.</w:t>
      </w:r>
    </w:p>
    <w:p w:rsidR="00EA367B" w:rsidRPr="00EA367B" w:rsidRDefault="00EA367B" w:rsidP="001D370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EA367B" w:rsidRPr="00EA367B" w:rsidSect="00BC4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D3703"/>
    <w:rsid w:val="000A0A8E"/>
    <w:rsid w:val="00155090"/>
    <w:rsid w:val="001D3703"/>
    <w:rsid w:val="00291231"/>
    <w:rsid w:val="002B3859"/>
    <w:rsid w:val="00302077"/>
    <w:rsid w:val="00360FB4"/>
    <w:rsid w:val="005A2D8F"/>
    <w:rsid w:val="005C58FE"/>
    <w:rsid w:val="00626006"/>
    <w:rsid w:val="006F26D7"/>
    <w:rsid w:val="00BC4F65"/>
    <w:rsid w:val="00EA367B"/>
    <w:rsid w:val="00F83B71"/>
    <w:rsid w:val="00FE23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859"/>
    <w:rPr>
      <w:rFonts w:ascii="Calibri" w:hAnsi="Calibri"/>
    </w:rPr>
  </w:style>
  <w:style w:type="paragraph" w:styleId="1">
    <w:name w:val="heading 1"/>
    <w:basedOn w:val="a"/>
    <w:next w:val="a"/>
    <w:link w:val="10"/>
    <w:qFormat/>
    <w:rsid w:val="002B3859"/>
    <w:pPr>
      <w:keepNext/>
      <w:spacing w:after="0" w:line="240" w:lineRule="auto"/>
      <w:ind w:left="8931" w:right="-1418"/>
      <w:outlineLvl w:val="0"/>
    </w:pPr>
    <w:rPr>
      <w:rFonts w:ascii="Times New Roman" w:hAnsi="Times New Roman"/>
      <w:sz w:val="24"/>
      <w:szCs w:val="20"/>
      <w:lang w:eastAsia="ru-RU"/>
    </w:rPr>
  </w:style>
  <w:style w:type="paragraph" w:styleId="2">
    <w:name w:val="heading 2"/>
    <w:basedOn w:val="a"/>
    <w:link w:val="20"/>
    <w:qFormat/>
    <w:rsid w:val="002B3859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qFormat/>
    <w:rsid w:val="002B3859"/>
    <w:pPr>
      <w:keepNext/>
      <w:spacing w:after="0" w:line="240" w:lineRule="auto"/>
      <w:outlineLvl w:val="2"/>
    </w:pPr>
    <w:rPr>
      <w:rFonts w:ascii="Times New Roman" w:hAnsi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2B3859"/>
    <w:pPr>
      <w:keepNext/>
      <w:spacing w:before="240" w:after="60" w:line="240" w:lineRule="auto"/>
      <w:outlineLvl w:val="3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2B385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2B385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i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2B3859"/>
    <w:pPr>
      <w:spacing w:before="240" w:after="60" w:line="240" w:lineRule="auto"/>
      <w:outlineLvl w:val="6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2B3859"/>
    <w:pPr>
      <w:spacing w:before="240" w:after="60" w:line="240" w:lineRule="auto"/>
      <w:outlineLvl w:val="7"/>
    </w:pPr>
    <w:rPr>
      <w:rFonts w:ascii="Arial" w:eastAsia="Times New Roman" w:hAnsi="Arial" w:cs="Times New Roman"/>
      <w:i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2B3859"/>
    <w:pPr>
      <w:spacing w:before="240" w:after="60" w:line="240" w:lineRule="auto"/>
      <w:outlineLvl w:val="8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B3859"/>
    <w:rPr>
      <w:rFonts w:ascii="Times New Roman" w:eastAsia="Calibri" w:hAnsi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2B3859"/>
    <w:rPr>
      <w:b/>
      <w:bCs/>
    </w:rPr>
  </w:style>
  <w:style w:type="character" w:styleId="a4">
    <w:name w:val="Emphasis"/>
    <w:basedOn w:val="a0"/>
    <w:uiPriority w:val="20"/>
    <w:qFormat/>
    <w:rsid w:val="002B3859"/>
    <w:rPr>
      <w:i/>
      <w:iCs/>
    </w:rPr>
  </w:style>
  <w:style w:type="paragraph" w:styleId="a5">
    <w:name w:val="No Spacing"/>
    <w:uiPriority w:val="1"/>
    <w:qFormat/>
    <w:rsid w:val="002B3859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2B3859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2B3859"/>
    <w:rPr>
      <w:rFonts w:ascii="Times New Roman" w:eastAsia="Calibri" w:hAnsi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B3859"/>
    <w:rPr>
      <w:rFonts w:ascii="Times New Roman" w:eastAsia="Calibri" w:hAnsi="Times New Roman"/>
      <w:sz w:val="28"/>
      <w:szCs w:val="20"/>
      <w:lang w:eastAsia="ru-RU"/>
    </w:rPr>
  </w:style>
  <w:style w:type="paragraph" w:styleId="a7">
    <w:name w:val="caption"/>
    <w:basedOn w:val="a"/>
    <w:next w:val="a"/>
    <w:qFormat/>
    <w:rsid w:val="002B3859"/>
    <w:pPr>
      <w:spacing w:after="0" w:line="240" w:lineRule="auto"/>
      <w:ind w:firstLine="851"/>
      <w:jc w:val="both"/>
    </w:pPr>
    <w:rPr>
      <w:rFonts w:ascii="Times New Roman" w:hAnsi="Times New Roman"/>
      <w:sz w:val="28"/>
      <w:szCs w:val="28"/>
      <w:lang w:eastAsia="ru-RU"/>
    </w:rPr>
  </w:style>
  <w:style w:type="paragraph" w:styleId="a8">
    <w:name w:val="Title"/>
    <w:basedOn w:val="a"/>
    <w:link w:val="a9"/>
    <w:uiPriority w:val="10"/>
    <w:qFormat/>
    <w:rsid w:val="00F83B7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F83B7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40">
    <w:name w:val="Заголовок 4 Знак"/>
    <w:basedOn w:val="a0"/>
    <w:link w:val="4"/>
    <w:rsid w:val="002B3859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B3859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B3859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2B385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2B385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2B385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rsid w:val="002B3859"/>
    <w:pPr>
      <w:spacing w:before="120" w:after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2B3859"/>
    <w:pPr>
      <w:spacing w:after="0"/>
      <w:ind w:left="220"/>
    </w:pPr>
    <w:rPr>
      <w:rFonts w:asciiTheme="minorHAnsi" w:hAnsiTheme="minorHAnsi"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2B3859"/>
    <w:pPr>
      <w:spacing w:after="0"/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aa">
    <w:name w:val="TOC Heading"/>
    <w:basedOn w:val="1"/>
    <w:next w:val="a"/>
    <w:uiPriority w:val="39"/>
    <w:semiHidden/>
    <w:unhideWhenUsed/>
    <w:qFormat/>
    <w:rsid w:val="002B3859"/>
    <w:pPr>
      <w:keepLines/>
      <w:spacing w:before="480" w:line="276" w:lineRule="auto"/>
      <w:ind w:left="0" w:right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2025-04-14T09:26:00Z</dcterms:created>
  <dcterms:modified xsi:type="dcterms:W3CDTF">2025-04-14T09:47:00Z</dcterms:modified>
</cp:coreProperties>
</file>