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Всеукраїнський інтерактивний конкурс «МАН-Юніор Дослідник»</w:t>
      </w:r>
    </w:p>
    <w:p w:rsidR="00000000" w:rsidDel="00000000" w:rsidP="00000000" w:rsidRDefault="00000000" w:rsidRPr="00000000" w14:paraId="00000002">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numPr>
          <w:ilvl w:val="0"/>
          <w:numId w:val="1"/>
        </w:numPr>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ВТРАЧЕНА СПАДЩИНА ПРОСКУРОВА, Іванова Анна Максимівна, Хмельницька гімназія (ліцей) №1 імені Володимира Красицького, 8 клас, </w:t>
      </w:r>
      <w:r w:rsidDel="00000000" w:rsidR="00000000" w:rsidRPr="00000000">
        <w:rPr>
          <w:rFonts w:ascii="Times New Roman" w:cs="Times New Roman" w:eastAsia="Times New Roman" w:hAnsi="Times New Roman"/>
          <w:sz w:val="28"/>
          <w:szCs w:val="28"/>
          <w:rtl w:val="0"/>
        </w:rPr>
        <w:t xml:space="preserve">Хмельницьке територіальне відділення Малої академії наук України, місто Хмельницький Хмельницька область, Антонова Оксана Григорівна, учителька історії.</w:t>
      </w:r>
    </w:p>
    <w:p w:rsidR="00000000" w:rsidDel="00000000" w:rsidP="00000000" w:rsidRDefault="00000000" w:rsidRPr="00000000" w14:paraId="00000004">
      <w:pPr>
        <w:numPr>
          <w:ilvl w:val="0"/>
          <w:numId w:val="1"/>
        </w:numPr>
        <w:spacing w:after="0" w:afterAutospacing="0"/>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«Втрачена спадщина Хмельницького» з’ясувати, які архітектурні об’єкти зникли з мапи Хмельницького, обрати серед них три найбільш цікаві й дослідити їх історію</w:t>
      </w:r>
    </w:p>
    <w:p w:rsidR="00000000" w:rsidDel="00000000" w:rsidP="00000000" w:rsidRDefault="00000000" w:rsidRPr="00000000" w14:paraId="00000005">
      <w:pPr>
        <w:numPr>
          <w:ilvl w:val="0"/>
          <w:numId w:val="1"/>
        </w:numPr>
        <w:spacing w:after="0" w:afterAutospacing="0" w:before="0" w:beforeAutospacing="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Дослідити  наукову літературу та публікації про зниклі пам’ятки архітектури Хмельницького; обрати будівлі, про які йтиметься в дослідженні; визначити місця, де саме були розташовані ці споруди; з’ясувати хронологічні рамки існування будівель.</w:t>
      </w:r>
    </w:p>
    <w:p w:rsidR="00000000" w:rsidDel="00000000" w:rsidP="00000000" w:rsidRDefault="00000000" w:rsidRPr="00000000" w14:paraId="00000006">
      <w:pPr>
        <w:numPr>
          <w:ilvl w:val="0"/>
          <w:numId w:val="1"/>
        </w:numPr>
        <w:spacing w:after="0" w:afterAutospacing="0" w:before="0" w:beforeAutospacing="0" w:line="36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Хмельницький за свою майже 600-літню історію не раз змінював свій історичний портрет. На жаль сьогодні дуже не вистачає його втрачених об'єктів. Будинок Берлянта, Ніренберга, костел Святої Анни, скільки їх таких зруйнованих пам'яток історії нашого славетного міста?</w:t>
      </w:r>
    </w:p>
    <w:p w:rsidR="00000000" w:rsidDel="00000000" w:rsidP="00000000" w:rsidRDefault="00000000" w:rsidRPr="00000000" w14:paraId="00000007">
      <w:pPr>
        <w:numPr>
          <w:ilvl w:val="0"/>
          <w:numId w:val="1"/>
        </w:numPr>
        <w:spacing w:after="0" w:afterAutospacing="0"/>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ході дослідження аналізувалась інформація взята з двох найдавніших з відомих планів Проскурова, складених повітовим землеміром Дятловим 8 жовтня 1800 р. і подільським губернським землеміром Екстером, який з 1801 по 1806 рр. працював над географічним, гідрографічним, топографічним та економічним описом Подільської губернії. Також план землеміра Подольської Палати Державних місцевостей  Осецького 1888 р.</w:t>
      </w:r>
    </w:p>
    <w:p w:rsidR="00000000" w:rsidDel="00000000" w:rsidP="00000000" w:rsidRDefault="00000000" w:rsidRPr="00000000" w14:paraId="00000008">
      <w:pPr>
        <w:numPr>
          <w:ilvl w:val="0"/>
          <w:numId w:val="1"/>
        </w:numPr>
        <w:spacing w:after="0" w:afterAutospacing="0" w:before="0" w:beforeAutospacing="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Дослідження наукову літературу та публікації про зниклі пам’ятки архітектури Хмельницького, визначення місця, де саме були розташовані ці споруди, вибір будівлі, про які йтиметься в дослідженні.</w:t>
      </w:r>
    </w:p>
    <w:p w:rsidR="00000000" w:rsidDel="00000000" w:rsidP="00000000" w:rsidRDefault="00000000" w:rsidRPr="00000000" w14:paraId="00000009">
      <w:pPr>
        <w:numPr>
          <w:ilvl w:val="0"/>
          <w:numId w:val="1"/>
        </w:numPr>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 превеликий жаль культурна спадщина як Проскурова так і всієї України загалом зазнала величезного руйнування. Цьому сприяли як історичні умови так і безвідповідальне господарювання влади. Ще однією причиною знищення пам’яток архітектури є вандалізм під вивіскою “прогресу”. Тому потрібно, щоб громадськість контролювала ці процеси. Особливо важливо сьогодні, під час військових дій на території нашої держави, вжити максимальних заходів для збереження пам’яток культури, адже ворог воює не лише з країною, а і з її історією.</w:t>
      </w:r>
      <w:r w:rsidDel="00000000" w:rsidR="00000000" w:rsidRPr="00000000">
        <w:rPr>
          <w:rtl w:val="0"/>
        </w:rPr>
      </w:r>
    </w:p>
    <w:p w:rsidR="00000000" w:rsidDel="00000000" w:rsidP="00000000" w:rsidRDefault="00000000" w:rsidRPr="00000000" w14:paraId="0000000A">
      <w:pPr>
        <w:jc w:val="center"/>
        <w:rPr>
          <w:rFonts w:ascii="Times New Roman" w:cs="Times New Roman" w:eastAsia="Times New Roman" w:hAnsi="Times New Roman"/>
          <w:sz w:val="28"/>
          <w:szCs w:val="28"/>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