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7085" w:rsidRPr="0037718D" w:rsidRDefault="00D37085" w:rsidP="00D37085">
      <w:pPr>
        <w:pStyle w:val="a7"/>
        <w:spacing w:line="276" w:lineRule="auto"/>
        <w:jc w:val="center"/>
        <w:rPr>
          <w:rFonts w:ascii="Times New Roman" w:hAnsi="Times New Roman" w:cs="Times New Roman"/>
          <w:b/>
          <w:sz w:val="28"/>
          <w:lang w:val="uk-UA"/>
        </w:rPr>
      </w:pPr>
      <w:r w:rsidRPr="0037718D">
        <w:rPr>
          <w:rFonts w:ascii="Times New Roman" w:hAnsi="Times New Roman" w:cs="Times New Roman"/>
          <w:b/>
          <w:sz w:val="28"/>
          <w:lang w:val="uk-UA"/>
        </w:rPr>
        <w:t>Міністерство освіти і науки України</w:t>
      </w:r>
    </w:p>
    <w:p w:rsidR="00D37085" w:rsidRPr="0037718D" w:rsidRDefault="00D37085" w:rsidP="00D37085">
      <w:pPr>
        <w:pStyle w:val="a7"/>
        <w:spacing w:line="276" w:lineRule="auto"/>
        <w:jc w:val="center"/>
        <w:rPr>
          <w:rFonts w:ascii="Times New Roman" w:hAnsi="Times New Roman" w:cs="Times New Roman"/>
          <w:b/>
          <w:sz w:val="28"/>
          <w:lang w:val="uk-UA"/>
        </w:rPr>
      </w:pPr>
      <w:r w:rsidRPr="0037718D">
        <w:rPr>
          <w:rFonts w:ascii="Times New Roman" w:hAnsi="Times New Roman" w:cs="Times New Roman"/>
          <w:b/>
          <w:sz w:val="28"/>
          <w:lang w:val="uk-UA"/>
        </w:rPr>
        <w:t>Національний центр «Мала академія наук України»</w:t>
      </w:r>
    </w:p>
    <w:p w:rsidR="00D37085" w:rsidRPr="0037718D" w:rsidRDefault="00D37085" w:rsidP="00D37085">
      <w:pPr>
        <w:pStyle w:val="a7"/>
        <w:spacing w:line="276" w:lineRule="auto"/>
        <w:jc w:val="center"/>
        <w:rPr>
          <w:rFonts w:ascii="Times New Roman" w:hAnsi="Times New Roman" w:cs="Times New Roman"/>
          <w:b/>
          <w:sz w:val="28"/>
          <w:lang w:val="uk-UA"/>
        </w:rPr>
      </w:pPr>
      <w:r w:rsidRPr="0037718D">
        <w:rPr>
          <w:rFonts w:ascii="Times New Roman" w:hAnsi="Times New Roman" w:cs="Times New Roman"/>
          <w:b/>
          <w:sz w:val="28"/>
          <w:lang w:val="uk-UA"/>
        </w:rPr>
        <w:t>Всеукраїнський інтерактивний конкурс «</w:t>
      </w:r>
      <w:proofErr w:type="spellStart"/>
      <w:r w:rsidRPr="0037718D">
        <w:rPr>
          <w:rFonts w:ascii="Times New Roman" w:hAnsi="Times New Roman" w:cs="Times New Roman"/>
          <w:b/>
          <w:sz w:val="28"/>
          <w:lang w:val="uk-UA"/>
        </w:rPr>
        <w:t>МАН-Юніор</w:t>
      </w:r>
      <w:proofErr w:type="spellEnd"/>
      <w:r w:rsidRPr="0037718D">
        <w:rPr>
          <w:rFonts w:ascii="Times New Roman" w:hAnsi="Times New Roman" w:cs="Times New Roman"/>
          <w:b/>
          <w:sz w:val="28"/>
          <w:lang w:val="uk-UA"/>
        </w:rPr>
        <w:t xml:space="preserve"> Дослідник</w:t>
      </w:r>
    </w:p>
    <w:p w:rsidR="00D37085" w:rsidRDefault="00D37085" w:rsidP="00D37085">
      <w:pPr>
        <w:pStyle w:val="a7"/>
        <w:spacing w:line="276" w:lineRule="auto"/>
        <w:jc w:val="center"/>
        <w:rPr>
          <w:rFonts w:ascii="Times New Roman" w:hAnsi="Times New Roman" w:cs="Times New Roman"/>
          <w:b/>
          <w:sz w:val="28"/>
          <w:lang w:val="uk-UA"/>
        </w:rPr>
      </w:pPr>
      <w:r w:rsidRPr="0037718D">
        <w:rPr>
          <w:rFonts w:ascii="Times New Roman" w:hAnsi="Times New Roman" w:cs="Times New Roman"/>
          <w:b/>
          <w:sz w:val="28"/>
          <w:lang w:val="uk-UA"/>
        </w:rPr>
        <w:t>Номінація «Еколог-Юніор</w:t>
      </w:r>
      <w:r>
        <w:rPr>
          <w:rFonts w:ascii="Times New Roman" w:hAnsi="Times New Roman" w:cs="Times New Roman"/>
          <w:b/>
          <w:sz w:val="28"/>
          <w:lang w:val="uk-UA"/>
        </w:rPr>
        <w:t xml:space="preserve"> 2025</w:t>
      </w:r>
      <w:r w:rsidRPr="0037718D">
        <w:rPr>
          <w:rFonts w:ascii="Times New Roman" w:hAnsi="Times New Roman" w:cs="Times New Roman"/>
          <w:b/>
          <w:sz w:val="28"/>
          <w:lang w:val="uk-UA"/>
        </w:rPr>
        <w:t xml:space="preserve"> р».</w:t>
      </w:r>
    </w:p>
    <w:p w:rsidR="00D37085" w:rsidRPr="0037718D" w:rsidRDefault="00D37085" w:rsidP="00D37085">
      <w:pPr>
        <w:pStyle w:val="a7"/>
        <w:spacing w:line="276" w:lineRule="auto"/>
        <w:jc w:val="center"/>
        <w:rPr>
          <w:rFonts w:ascii="Times New Roman" w:hAnsi="Times New Roman" w:cs="Times New Roman"/>
          <w:b/>
          <w:sz w:val="28"/>
          <w:lang w:val="uk-UA"/>
        </w:rPr>
      </w:pPr>
    </w:p>
    <w:p w:rsidR="00D37085" w:rsidRDefault="00D37085" w:rsidP="00D37085">
      <w:pPr>
        <w:pStyle w:val="a7"/>
        <w:spacing w:line="276" w:lineRule="auto"/>
        <w:ind w:firstLine="567"/>
        <w:jc w:val="center"/>
        <w:rPr>
          <w:rFonts w:ascii="Times New Roman" w:hAnsi="Times New Roman" w:cs="Times New Roman"/>
          <w:b/>
          <w:sz w:val="28"/>
          <w:lang w:val="uk-UA"/>
        </w:rPr>
      </w:pPr>
      <w:r>
        <w:rPr>
          <w:rFonts w:ascii="Times New Roman" w:hAnsi="Times New Roman" w:cs="Times New Roman"/>
          <w:b/>
          <w:sz w:val="28"/>
          <w:lang w:val="uk-UA"/>
        </w:rPr>
        <w:t xml:space="preserve">ТЕЗИ </w:t>
      </w:r>
    </w:p>
    <w:p w:rsidR="00D37085" w:rsidRDefault="00D37085" w:rsidP="00D37085">
      <w:pPr>
        <w:pStyle w:val="a7"/>
        <w:spacing w:line="276" w:lineRule="auto"/>
        <w:ind w:firstLine="567"/>
        <w:jc w:val="center"/>
        <w:rPr>
          <w:rFonts w:ascii="Times New Roman CYR" w:hAnsi="Times New Roman CYR" w:cs="Times New Roman CYR"/>
          <w:b/>
          <w:bCs/>
          <w:sz w:val="28"/>
          <w:szCs w:val="28"/>
          <w:lang w:val="uk-UA"/>
        </w:rPr>
      </w:pPr>
      <w:r w:rsidRPr="0037718D">
        <w:rPr>
          <w:rFonts w:ascii="Times New Roman" w:hAnsi="Times New Roman" w:cs="Times New Roman"/>
          <w:sz w:val="28"/>
          <w:lang w:val="uk-UA"/>
        </w:rPr>
        <w:t>Н</w:t>
      </w:r>
      <w:r>
        <w:rPr>
          <w:rFonts w:ascii="Times New Roman" w:hAnsi="Times New Roman" w:cs="Times New Roman"/>
          <w:sz w:val="28"/>
          <w:lang w:val="uk-UA"/>
        </w:rPr>
        <w:t>ауково-дослідницького проекту</w:t>
      </w:r>
      <w:r>
        <w:rPr>
          <w:rFonts w:ascii="Times New Roman" w:hAnsi="Times New Roman" w:cs="Times New Roman"/>
          <w:b/>
          <w:sz w:val="28"/>
          <w:lang w:val="uk-UA"/>
        </w:rPr>
        <w:t xml:space="preserve"> </w:t>
      </w:r>
      <w:r w:rsidRPr="00D533E8">
        <w:rPr>
          <w:rFonts w:ascii="Times New Roman" w:hAnsi="Times New Roman" w:cs="Times New Roman"/>
          <w:b/>
          <w:sz w:val="28"/>
          <w:szCs w:val="28"/>
          <w:lang w:val="uk-UA"/>
        </w:rPr>
        <w:t>«</w:t>
      </w:r>
      <w:r w:rsidR="00953354">
        <w:rPr>
          <w:rFonts w:ascii="Times New Roman CYR" w:hAnsi="Times New Roman CYR" w:cs="Times New Roman CYR"/>
          <w:b/>
          <w:bCs/>
          <w:sz w:val="28"/>
          <w:szCs w:val="28"/>
          <w:lang w:val="uk-UA"/>
        </w:rPr>
        <w:t xml:space="preserve">Екологічна роль лісового масиву в регулюванні дощової води на поверхні гірського схилу </w:t>
      </w:r>
      <w:r>
        <w:rPr>
          <w:rFonts w:ascii="Times New Roman CYR" w:hAnsi="Times New Roman CYR" w:cs="Times New Roman CYR"/>
          <w:b/>
          <w:bCs/>
          <w:sz w:val="28"/>
          <w:szCs w:val="28"/>
          <w:lang w:val="uk-UA"/>
        </w:rPr>
        <w:t xml:space="preserve">» </w:t>
      </w:r>
      <w:r w:rsidRPr="0037718D">
        <w:rPr>
          <w:rFonts w:ascii="Times New Roman CYR" w:hAnsi="Times New Roman CYR" w:cs="Times New Roman CYR"/>
          <w:b/>
          <w:bCs/>
          <w:sz w:val="28"/>
          <w:szCs w:val="28"/>
          <w:lang w:val="uk-UA"/>
        </w:rPr>
        <w:t xml:space="preserve"> </w:t>
      </w:r>
    </w:p>
    <w:p w:rsidR="00F35830" w:rsidRDefault="00F35830" w:rsidP="00284838">
      <w:pPr>
        <w:pStyle w:val="a7"/>
        <w:spacing w:line="276" w:lineRule="auto"/>
        <w:ind w:firstLine="567"/>
        <w:jc w:val="center"/>
        <w:rPr>
          <w:rFonts w:ascii="Times New Roman" w:hAnsi="Times New Roman" w:cs="Times New Roman"/>
          <w:b/>
          <w:sz w:val="28"/>
          <w:lang w:val="uk-UA"/>
        </w:rPr>
      </w:pPr>
    </w:p>
    <w:p w:rsidR="00162B12" w:rsidRPr="00162B12" w:rsidRDefault="00162B12" w:rsidP="00162B12">
      <w:pPr>
        <w:pStyle w:val="a7"/>
        <w:spacing w:line="276" w:lineRule="auto"/>
        <w:ind w:firstLine="567"/>
        <w:jc w:val="both"/>
        <w:rPr>
          <w:rFonts w:ascii="Times New Roman" w:hAnsi="Times New Roman" w:cs="Times New Roman"/>
          <w:b/>
          <w:sz w:val="28"/>
          <w:lang w:val="uk-UA"/>
        </w:rPr>
      </w:pPr>
      <w:r w:rsidRPr="0092306D">
        <w:rPr>
          <w:rFonts w:ascii="Times New Roman" w:hAnsi="Times New Roman" w:cs="Times New Roman"/>
          <w:b/>
          <w:sz w:val="28"/>
          <w:lang w:val="uk-UA"/>
        </w:rPr>
        <w:t>Автор:</w:t>
      </w:r>
      <w:r>
        <w:rPr>
          <w:rFonts w:ascii="Times New Roman" w:hAnsi="Times New Roman" w:cs="Times New Roman"/>
          <w:sz w:val="28"/>
          <w:lang w:val="uk-UA"/>
        </w:rPr>
        <w:t xml:space="preserve"> </w:t>
      </w:r>
      <w:proofErr w:type="spellStart"/>
      <w:r>
        <w:rPr>
          <w:rFonts w:ascii="Times New Roman" w:hAnsi="Times New Roman" w:cs="Times New Roman"/>
          <w:sz w:val="28"/>
          <w:lang w:val="uk-UA"/>
        </w:rPr>
        <w:t>Бурмиляк</w:t>
      </w:r>
      <w:proofErr w:type="spellEnd"/>
      <w:r>
        <w:rPr>
          <w:rFonts w:ascii="Times New Roman" w:hAnsi="Times New Roman" w:cs="Times New Roman"/>
          <w:sz w:val="28"/>
          <w:lang w:val="uk-UA"/>
        </w:rPr>
        <w:t xml:space="preserve"> Дарина Михайлівна,</w:t>
      </w:r>
      <w:r>
        <w:rPr>
          <w:rFonts w:ascii="Times New Roman" w:hAnsi="Times New Roman" w:cs="Times New Roman"/>
          <w:b/>
          <w:sz w:val="28"/>
          <w:lang w:val="uk-UA"/>
        </w:rPr>
        <w:t xml:space="preserve"> </w:t>
      </w:r>
      <w:r>
        <w:rPr>
          <w:rFonts w:ascii="Times New Roman" w:hAnsi="Times New Roman" w:cs="Times New Roman"/>
          <w:sz w:val="28"/>
          <w:lang w:val="uk-UA"/>
        </w:rPr>
        <w:t>вихованка гуртка «Юні екологи»,</w:t>
      </w:r>
      <w:r>
        <w:rPr>
          <w:rFonts w:ascii="Times New Roman" w:hAnsi="Times New Roman" w:cs="Times New Roman"/>
          <w:b/>
          <w:sz w:val="28"/>
          <w:lang w:val="uk-UA"/>
        </w:rPr>
        <w:t xml:space="preserve"> </w:t>
      </w:r>
      <w:r>
        <w:rPr>
          <w:rFonts w:ascii="Times New Roman" w:hAnsi="Times New Roman" w:cs="Times New Roman"/>
          <w:sz w:val="28"/>
          <w:lang w:val="uk-UA"/>
        </w:rPr>
        <w:t xml:space="preserve">Центру науково-технічної, дитячої та юнацької творчості </w:t>
      </w:r>
      <w:proofErr w:type="spellStart"/>
      <w:r>
        <w:rPr>
          <w:rFonts w:ascii="Times New Roman" w:hAnsi="Times New Roman" w:cs="Times New Roman"/>
          <w:sz w:val="28"/>
          <w:lang w:val="uk-UA"/>
        </w:rPr>
        <w:t>Рахівської</w:t>
      </w:r>
      <w:proofErr w:type="spellEnd"/>
      <w:r>
        <w:rPr>
          <w:rFonts w:ascii="Times New Roman" w:hAnsi="Times New Roman" w:cs="Times New Roman"/>
          <w:sz w:val="28"/>
          <w:lang w:val="uk-UA"/>
        </w:rPr>
        <w:t xml:space="preserve"> міської ради, учениця 10 класу </w:t>
      </w:r>
      <w:proofErr w:type="spellStart"/>
      <w:r>
        <w:rPr>
          <w:rFonts w:ascii="Times New Roman" w:hAnsi="Times New Roman" w:cs="Times New Roman"/>
          <w:sz w:val="28"/>
          <w:lang w:val="uk-UA"/>
        </w:rPr>
        <w:t>Рахівського</w:t>
      </w:r>
      <w:proofErr w:type="spellEnd"/>
      <w:r>
        <w:rPr>
          <w:rFonts w:ascii="Times New Roman" w:hAnsi="Times New Roman" w:cs="Times New Roman"/>
          <w:sz w:val="28"/>
          <w:lang w:val="uk-UA"/>
        </w:rPr>
        <w:t xml:space="preserve"> ЗЗСО І-ІІІ ст., №1.</w:t>
      </w:r>
    </w:p>
    <w:p w:rsidR="00284838" w:rsidRDefault="00284838" w:rsidP="00162B12">
      <w:pPr>
        <w:pStyle w:val="a7"/>
        <w:spacing w:line="276" w:lineRule="auto"/>
        <w:ind w:firstLine="567"/>
        <w:jc w:val="both"/>
        <w:rPr>
          <w:rFonts w:ascii="Times New Roman" w:hAnsi="Times New Roman" w:cs="Times New Roman"/>
          <w:sz w:val="28"/>
          <w:lang w:val="uk-UA"/>
        </w:rPr>
      </w:pPr>
      <w:proofErr w:type="spellStart"/>
      <w:r w:rsidRPr="00782C7F">
        <w:rPr>
          <w:rFonts w:ascii="Times New Roman" w:hAnsi="Times New Roman" w:cs="Times New Roman"/>
          <w:b/>
          <w:sz w:val="28"/>
          <w:lang w:val="uk-UA"/>
        </w:rPr>
        <w:t>Шмиг</w:t>
      </w:r>
      <w:proofErr w:type="spellEnd"/>
      <w:r w:rsidRPr="00782C7F">
        <w:rPr>
          <w:rFonts w:ascii="Times New Roman" w:hAnsi="Times New Roman" w:cs="Times New Roman"/>
          <w:b/>
          <w:sz w:val="28"/>
          <w:lang w:val="uk-UA"/>
        </w:rPr>
        <w:t xml:space="preserve"> Василь Васильович</w:t>
      </w:r>
      <w:r>
        <w:rPr>
          <w:rFonts w:ascii="Times New Roman" w:hAnsi="Times New Roman" w:cs="Times New Roman"/>
          <w:sz w:val="28"/>
          <w:lang w:val="uk-UA"/>
        </w:rPr>
        <w:t>,</w:t>
      </w:r>
      <w:r w:rsidR="00782C7F">
        <w:rPr>
          <w:rFonts w:ascii="Times New Roman" w:hAnsi="Times New Roman" w:cs="Times New Roman"/>
          <w:sz w:val="28"/>
          <w:lang w:val="uk-UA"/>
        </w:rPr>
        <w:t xml:space="preserve"> к</w:t>
      </w:r>
      <w:r>
        <w:rPr>
          <w:rFonts w:ascii="Times New Roman" w:hAnsi="Times New Roman" w:cs="Times New Roman"/>
          <w:sz w:val="28"/>
          <w:lang w:val="uk-UA"/>
        </w:rPr>
        <w:t>ерівник гуртка «Юні екологи»</w:t>
      </w:r>
      <w:r w:rsidR="00782C7F">
        <w:rPr>
          <w:rFonts w:ascii="Times New Roman" w:hAnsi="Times New Roman" w:cs="Times New Roman"/>
          <w:sz w:val="28"/>
          <w:lang w:val="uk-UA"/>
        </w:rPr>
        <w:t>,</w:t>
      </w:r>
    </w:p>
    <w:p w:rsidR="00284838" w:rsidRDefault="00284838" w:rsidP="00162B12">
      <w:pPr>
        <w:pStyle w:val="a7"/>
        <w:spacing w:line="276" w:lineRule="auto"/>
        <w:jc w:val="both"/>
        <w:rPr>
          <w:rFonts w:ascii="Times New Roman" w:hAnsi="Times New Roman" w:cs="Times New Roman"/>
          <w:sz w:val="28"/>
          <w:lang w:val="uk-UA"/>
        </w:rPr>
      </w:pPr>
      <w:r>
        <w:rPr>
          <w:rFonts w:ascii="Times New Roman" w:hAnsi="Times New Roman" w:cs="Times New Roman"/>
          <w:sz w:val="28"/>
          <w:lang w:val="uk-UA"/>
        </w:rPr>
        <w:t xml:space="preserve">Центру науково-технічної, дитячої та юнацької творчості </w:t>
      </w:r>
      <w:proofErr w:type="spellStart"/>
      <w:r>
        <w:rPr>
          <w:rFonts w:ascii="Times New Roman" w:hAnsi="Times New Roman" w:cs="Times New Roman"/>
          <w:sz w:val="28"/>
          <w:lang w:val="uk-UA"/>
        </w:rPr>
        <w:t>Рахівської</w:t>
      </w:r>
      <w:proofErr w:type="spellEnd"/>
      <w:r>
        <w:rPr>
          <w:rFonts w:ascii="Times New Roman" w:hAnsi="Times New Roman" w:cs="Times New Roman"/>
          <w:sz w:val="28"/>
          <w:lang w:val="uk-UA"/>
        </w:rPr>
        <w:t xml:space="preserve"> міської ради.</w:t>
      </w:r>
    </w:p>
    <w:p w:rsidR="00284838" w:rsidRPr="00284838" w:rsidRDefault="00284838" w:rsidP="00162B12">
      <w:pPr>
        <w:pStyle w:val="a7"/>
        <w:spacing w:line="276" w:lineRule="auto"/>
        <w:ind w:firstLine="567"/>
        <w:jc w:val="both"/>
        <w:rPr>
          <w:rFonts w:ascii="Times New Roman" w:hAnsi="Times New Roman" w:cs="Times New Roman"/>
          <w:sz w:val="28"/>
          <w:lang w:val="uk-UA"/>
        </w:rPr>
      </w:pPr>
    </w:p>
    <w:p w:rsidR="00D37085" w:rsidRPr="00D37085" w:rsidRDefault="00D37085" w:rsidP="00D37085">
      <w:pPr>
        <w:pStyle w:val="a7"/>
        <w:spacing w:line="276" w:lineRule="auto"/>
        <w:ind w:firstLine="567"/>
        <w:jc w:val="center"/>
        <w:rPr>
          <w:rFonts w:ascii="Times New Roman" w:hAnsi="Times New Roman" w:cs="Times New Roman"/>
          <w:b/>
          <w:bCs/>
          <w:sz w:val="28"/>
          <w:lang w:val="uk-UA"/>
        </w:rPr>
      </w:pPr>
      <w:r w:rsidRPr="00D37085">
        <w:rPr>
          <w:rFonts w:ascii="Times New Roman" w:hAnsi="Times New Roman" w:cs="Times New Roman"/>
          <w:b/>
          <w:bCs/>
          <w:sz w:val="28"/>
          <w:lang w:val="uk-UA"/>
        </w:rPr>
        <w:t>Вступ</w:t>
      </w:r>
    </w:p>
    <w:p w:rsidR="00BC5D70" w:rsidRPr="00793E37" w:rsidRDefault="00B1602D" w:rsidP="00793E37">
      <w:pPr>
        <w:pStyle w:val="a7"/>
        <w:spacing w:line="276" w:lineRule="auto"/>
        <w:ind w:firstLine="567"/>
        <w:jc w:val="both"/>
        <w:rPr>
          <w:rFonts w:ascii="Times New Roman" w:hAnsi="Times New Roman" w:cs="Times New Roman"/>
          <w:sz w:val="28"/>
          <w:lang w:val="uk-UA"/>
        </w:rPr>
      </w:pPr>
      <w:r w:rsidRPr="00B1602D">
        <w:rPr>
          <w:rFonts w:ascii="Times New Roman" w:hAnsi="Times New Roman" w:cs="Times New Roman"/>
          <w:b/>
          <w:sz w:val="28"/>
          <w:lang w:val="uk-UA"/>
        </w:rPr>
        <w:t>Мета наукового дослідження</w:t>
      </w:r>
      <w:r w:rsidR="00793E37">
        <w:rPr>
          <w:rFonts w:ascii="Times New Roman" w:hAnsi="Times New Roman" w:cs="Times New Roman"/>
          <w:sz w:val="28"/>
          <w:lang w:val="uk-UA"/>
        </w:rPr>
        <w:t xml:space="preserve"> </w:t>
      </w:r>
      <w:r w:rsidR="00793E37" w:rsidRPr="00793E37">
        <w:rPr>
          <w:rFonts w:ascii="Times New Roman" w:hAnsi="Times New Roman" w:cs="Times New Roman"/>
          <w:sz w:val="28"/>
          <w:lang w:val="uk-UA"/>
        </w:rPr>
        <w:t xml:space="preserve">вивчити та частково дослідити коефіцієнт вбирання дощової води лісовим наметом та їхня роль в запобіганні формування негативних водних процесів на гірських схилах. </w:t>
      </w:r>
    </w:p>
    <w:p w:rsidR="00BC5D70" w:rsidRPr="00793E37" w:rsidRDefault="00584151" w:rsidP="00793E37">
      <w:pPr>
        <w:pStyle w:val="a7"/>
        <w:spacing w:line="276" w:lineRule="auto"/>
        <w:ind w:firstLine="567"/>
        <w:jc w:val="both"/>
        <w:rPr>
          <w:rFonts w:ascii="Times New Roman" w:hAnsi="Times New Roman" w:cs="Times New Roman"/>
          <w:sz w:val="28"/>
          <w:szCs w:val="28"/>
          <w:lang w:val="uk-UA"/>
        </w:rPr>
      </w:pPr>
      <w:r w:rsidRPr="00793E37">
        <w:rPr>
          <w:rFonts w:ascii="Times New Roman" w:hAnsi="Times New Roman" w:cs="Times New Roman"/>
          <w:b/>
          <w:sz w:val="28"/>
          <w:szCs w:val="28"/>
          <w:lang w:val="uk-UA"/>
        </w:rPr>
        <w:t>Об</w:t>
      </w:r>
      <w:r w:rsidR="002D6219" w:rsidRPr="00793E37">
        <w:rPr>
          <w:rFonts w:ascii="Times New Roman" w:hAnsi="Times New Roman" w:cs="Times New Roman"/>
          <w:b/>
          <w:sz w:val="28"/>
          <w:szCs w:val="28"/>
          <w:lang w:val="uk-UA"/>
        </w:rPr>
        <w:t xml:space="preserve">’єктом </w:t>
      </w:r>
      <w:r w:rsidR="00DE59E7">
        <w:rPr>
          <w:rFonts w:ascii="Times New Roman" w:hAnsi="Times New Roman" w:cs="Times New Roman"/>
          <w:b/>
          <w:sz w:val="28"/>
          <w:szCs w:val="28"/>
          <w:lang w:val="uk-UA"/>
        </w:rPr>
        <w:t xml:space="preserve">наукового </w:t>
      </w:r>
      <w:r w:rsidR="002D6219" w:rsidRPr="00793E37">
        <w:rPr>
          <w:rFonts w:ascii="Times New Roman" w:hAnsi="Times New Roman" w:cs="Times New Roman"/>
          <w:b/>
          <w:sz w:val="28"/>
          <w:szCs w:val="28"/>
          <w:lang w:val="uk-UA"/>
        </w:rPr>
        <w:t>дослідження</w:t>
      </w:r>
      <w:r w:rsidRPr="00793E37">
        <w:rPr>
          <w:rFonts w:ascii="Times New Roman" w:hAnsi="Times New Roman" w:cs="Times New Roman"/>
          <w:b/>
          <w:sz w:val="28"/>
          <w:szCs w:val="28"/>
          <w:lang w:val="uk-UA"/>
        </w:rPr>
        <w:t>:</w:t>
      </w:r>
      <w:r w:rsidR="002D6219" w:rsidRPr="00793E37">
        <w:rPr>
          <w:rFonts w:ascii="Times New Roman" w:hAnsi="Times New Roman" w:cs="Times New Roman"/>
          <w:sz w:val="28"/>
          <w:szCs w:val="28"/>
          <w:lang w:val="uk-UA"/>
        </w:rPr>
        <w:t xml:space="preserve"> </w:t>
      </w:r>
      <w:r w:rsidR="00793E37" w:rsidRPr="00793E37">
        <w:rPr>
          <w:rFonts w:ascii="Times New Roman" w:hAnsi="Times New Roman" w:cs="Times New Roman"/>
          <w:sz w:val="28"/>
          <w:szCs w:val="28"/>
          <w:lang w:val="uk-UA"/>
        </w:rPr>
        <w:t>визначити коефіцієнт вбирання дощової води лісовим наметом та його роль в запобіганні формування негативних водних явищ на гірських схилах.</w:t>
      </w:r>
    </w:p>
    <w:p w:rsidR="00DE59E7" w:rsidRPr="00DE59E7" w:rsidRDefault="00584151" w:rsidP="00DE59E7">
      <w:pPr>
        <w:pStyle w:val="a7"/>
        <w:spacing w:line="276" w:lineRule="auto"/>
        <w:ind w:firstLine="567"/>
        <w:jc w:val="both"/>
        <w:rPr>
          <w:rFonts w:ascii="Times New Roman" w:hAnsi="Times New Roman" w:cs="Times New Roman"/>
          <w:sz w:val="28"/>
          <w:szCs w:val="28"/>
          <w:lang w:val="uk-UA"/>
        </w:rPr>
      </w:pPr>
      <w:r w:rsidRPr="00DE59E7">
        <w:rPr>
          <w:rFonts w:ascii="Times New Roman" w:hAnsi="Times New Roman" w:cs="Times New Roman"/>
          <w:b/>
          <w:sz w:val="28"/>
          <w:szCs w:val="28"/>
          <w:lang w:val="uk-UA"/>
        </w:rPr>
        <w:t>Предметом наукового дослідження</w:t>
      </w:r>
      <w:r w:rsidR="00BC5D70" w:rsidRPr="00DE59E7">
        <w:rPr>
          <w:rFonts w:ascii="Times New Roman" w:hAnsi="Times New Roman" w:cs="Times New Roman"/>
          <w:sz w:val="28"/>
          <w:szCs w:val="28"/>
          <w:lang w:val="uk-UA"/>
        </w:rPr>
        <w:t xml:space="preserve">: </w:t>
      </w:r>
      <w:r w:rsidR="00F47824" w:rsidRPr="00DE59E7">
        <w:rPr>
          <w:rFonts w:ascii="Times New Roman" w:hAnsi="Times New Roman" w:cs="Times New Roman"/>
          <w:sz w:val="28"/>
          <w:szCs w:val="28"/>
          <w:lang w:val="uk-UA"/>
        </w:rPr>
        <w:t xml:space="preserve">вплив деревних порід, типи зелених мохів та поверхневих ґрунтів в запобіганні формування зайвої води на поверхні гірських схилів.  </w:t>
      </w:r>
    </w:p>
    <w:p w:rsidR="00BC5D70" w:rsidRPr="00DE59E7" w:rsidRDefault="00B1602D" w:rsidP="00DE59E7">
      <w:pPr>
        <w:pStyle w:val="a7"/>
        <w:spacing w:line="276" w:lineRule="auto"/>
        <w:ind w:firstLine="567"/>
        <w:jc w:val="both"/>
        <w:rPr>
          <w:rFonts w:ascii="Times New Roman" w:hAnsi="Times New Roman" w:cs="Times New Roman"/>
          <w:sz w:val="24"/>
          <w:lang w:val="uk-UA"/>
        </w:rPr>
      </w:pPr>
      <w:r w:rsidRPr="00B1602D">
        <w:rPr>
          <w:rFonts w:ascii="Times New Roman" w:hAnsi="Times New Roman" w:cs="Times New Roman"/>
          <w:b/>
          <w:sz w:val="28"/>
          <w:lang w:val="uk-UA"/>
        </w:rPr>
        <w:t>Основні завдання наукового дослідження</w:t>
      </w:r>
      <w:r w:rsidRPr="00B1602D">
        <w:rPr>
          <w:rFonts w:ascii="Times New Roman" w:hAnsi="Times New Roman" w:cs="Times New Roman"/>
          <w:sz w:val="28"/>
          <w:lang w:val="uk-UA"/>
        </w:rPr>
        <w:t>:</w:t>
      </w:r>
      <w:r w:rsidR="00675562">
        <w:rPr>
          <w:rFonts w:ascii="Times New Roman" w:hAnsi="Times New Roman" w:cs="Times New Roman"/>
          <w:sz w:val="28"/>
          <w:lang w:val="uk-UA"/>
        </w:rPr>
        <w:t xml:space="preserve"> </w:t>
      </w:r>
      <w:r w:rsidR="00F47824">
        <w:rPr>
          <w:rFonts w:ascii="Times New Roman" w:hAnsi="Times New Roman" w:cs="Times New Roman"/>
          <w:sz w:val="28"/>
          <w:lang w:val="uk-UA"/>
        </w:rPr>
        <w:t>в</w:t>
      </w:r>
      <w:r w:rsidR="00F47824" w:rsidRPr="00F47824">
        <w:rPr>
          <w:rFonts w:ascii="Times New Roman" w:hAnsi="Times New Roman" w:cs="Times New Roman"/>
          <w:sz w:val="28"/>
          <w:lang w:val="uk-UA"/>
        </w:rPr>
        <w:t xml:space="preserve">ивчити роль лісового масиву в природному середовищі гірської </w:t>
      </w:r>
      <w:proofErr w:type="spellStart"/>
      <w:r w:rsidR="00F47824" w:rsidRPr="00F47824">
        <w:rPr>
          <w:rFonts w:ascii="Times New Roman" w:hAnsi="Times New Roman" w:cs="Times New Roman"/>
          <w:sz w:val="28"/>
          <w:lang w:val="uk-UA"/>
        </w:rPr>
        <w:t>Рахівщини</w:t>
      </w:r>
      <w:proofErr w:type="spellEnd"/>
      <w:r w:rsidR="00F47824">
        <w:rPr>
          <w:rFonts w:ascii="Times New Roman" w:hAnsi="Times New Roman" w:cs="Times New Roman"/>
          <w:sz w:val="28"/>
          <w:lang w:val="uk-UA"/>
        </w:rPr>
        <w:t>, д</w:t>
      </w:r>
      <w:r w:rsidR="00F47824" w:rsidRPr="00F47824">
        <w:rPr>
          <w:rFonts w:ascii="Times New Roman" w:hAnsi="Times New Roman" w:cs="Times New Roman"/>
          <w:sz w:val="28"/>
          <w:lang w:val="uk-UA"/>
        </w:rPr>
        <w:t>ослідити вплив лісів на зменшення коефіцієнта зайвої води</w:t>
      </w:r>
      <w:r w:rsidR="00F47824">
        <w:rPr>
          <w:rFonts w:ascii="Times New Roman" w:hAnsi="Times New Roman" w:cs="Times New Roman"/>
          <w:sz w:val="28"/>
          <w:lang w:val="uk-UA"/>
        </w:rPr>
        <w:t>, н</w:t>
      </w:r>
      <w:r w:rsidR="00F47824" w:rsidRPr="00F47824">
        <w:rPr>
          <w:rFonts w:ascii="Times New Roman" w:hAnsi="Times New Roman" w:cs="Times New Roman"/>
          <w:sz w:val="28"/>
          <w:lang w:val="uk-UA"/>
        </w:rPr>
        <w:t>адати необхідні рекомендації щодо збереження лісових масивів на гірських схилах.</w:t>
      </w:r>
    </w:p>
    <w:p w:rsidR="00BC5D70" w:rsidRPr="00BC5D70" w:rsidRDefault="00BC5D70" w:rsidP="00BC5D70">
      <w:pPr>
        <w:pStyle w:val="a7"/>
        <w:spacing w:line="276" w:lineRule="auto"/>
        <w:jc w:val="both"/>
        <w:rPr>
          <w:rFonts w:ascii="Times New Roman" w:hAnsi="Times New Roman" w:cs="Times New Roman"/>
          <w:sz w:val="28"/>
          <w:lang w:val="uk-UA"/>
        </w:rPr>
      </w:pPr>
    </w:p>
    <w:p w:rsidR="00ED7878" w:rsidRPr="00ED7878" w:rsidRDefault="00ED7878" w:rsidP="00953354">
      <w:pPr>
        <w:pStyle w:val="a7"/>
        <w:spacing w:line="276" w:lineRule="auto"/>
        <w:ind w:firstLine="567"/>
        <w:jc w:val="center"/>
        <w:rPr>
          <w:rFonts w:ascii="Times New Roman" w:hAnsi="Times New Roman" w:cs="Times New Roman"/>
          <w:b/>
          <w:sz w:val="28"/>
          <w:lang w:val="uk-UA"/>
        </w:rPr>
      </w:pPr>
      <w:r w:rsidRPr="00ED7878">
        <w:rPr>
          <w:rFonts w:ascii="Times New Roman" w:hAnsi="Times New Roman" w:cs="Times New Roman"/>
          <w:b/>
          <w:sz w:val="28"/>
          <w:lang w:val="uk-UA"/>
        </w:rPr>
        <w:t>Теоретична частина</w:t>
      </w:r>
    </w:p>
    <w:p w:rsidR="00F47824" w:rsidRDefault="00F47824" w:rsidP="00F47824">
      <w:pPr>
        <w:pStyle w:val="a7"/>
        <w:spacing w:line="276" w:lineRule="auto"/>
        <w:ind w:firstLine="567"/>
        <w:jc w:val="both"/>
        <w:rPr>
          <w:rFonts w:ascii="Times New Roman" w:hAnsi="Times New Roman" w:cs="Times New Roman"/>
          <w:sz w:val="28"/>
          <w:lang w:val="uk-UA"/>
        </w:rPr>
      </w:pPr>
      <w:r w:rsidRPr="00F47824">
        <w:rPr>
          <w:rFonts w:ascii="Times New Roman" w:hAnsi="Times New Roman" w:cs="Times New Roman"/>
          <w:sz w:val="28"/>
          <w:lang w:val="uk-UA"/>
        </w:rPr>
        <w:t>Лісовий  масив віком  від  100  років, на  площі  1га  затримує близько 70%  дощової води, яку потім віддає природному  середовищі. Одне листяне дерево віком 100 років, протягом  однієї доби випадання  помірного  дощу  вбирає в себе  близько 200 л  води</w:t>
      </w:r>
      <w:r>
        <w:rPr>
          <w:rFonts w:ascii="Times New Roman" w:hAnsi="Times New Roman" w:cs="Times New Roman"/>
          <w:sz w:val="28"/>
          <w:lang w:val="uk-UA"/>
        </w:rPr>
        <w:t xml:space="preserve">  з площі 10</w:t>
      </w:r>
      <w:r w:rsidRPr="00F47824">
        <w:rPr>
          <w:rFonts w:ascii="Times New Roman" w:hAnsi="Times New Roman" w:cs="Times New Roman"/>
          <w:sz w:val="28"/>
          <w:lang w:val="uk-UA"/>
        </w:rPr>
        <w:t xml:space="preserve">м², а смерека – у 2-3 рази більше. Якщо на одному гектарі зростає близько  800 листяних дерев віком більше 100 років, то вони собою затримають </w:t>
      </w:r>
      <w:r>
        <w:rPr>
          <w:rFonts w:ascii="Times New Roman" w:hAnsi="Times New Roman" w:cs="Times New Roman"/>
          <w:sz w:val="28"/>
          <w:lang w:val="uk-UA"/>
        </w:rPr>
        <w:t>близько 160 000 л води.</w:t>
      </w:r>
      <w:r w:rsidRPr="00F47824">
        <w:rPr>
          <w:rFonts w:ascii="Times New Roman" w:hAnsi="Times New Roman" w:cs="Times New Roman"/>
          <w:sz w:val="28"/>
          <w:lang w:val="uk-UA"/>
        </w:rPr>
        <w:t xml:space="preserve"> Це одна  з  головних </w:t>
      </w:r>
      <w:r w:rsidRPr="00F47824">
        <w:rPr>
          <w:rFonts w:ascii="Times New Roman" w:hAnsi="Times New Roman" w:cs="Times New Roman"/>
          <w:b/>
          <w:lang w:val="uk-UA"/>
        </w:rPr>
        <w:t xml:space="preserve"> </w:t>
      </w:r>
      <w:r w:rsidRPr="00F47824">
        <w:rPr>
          <w:rFonts w:ascii="Times New Roman" w:hAnsi="Times New Roman" w:cs="Times New Roman"/>
          <w:sz w:val="28"/>
          <w:lang w:val="uk-UA"/>
        </w:rPr>
        <w:t xml:space="preserve">функцій  лісового масиву  в природному  середовищі гірської </w:t>
      </w:r>
      <w:proofErr w:type="spellStart"/>
      <w:r w:rsidRPr="00F47824">
        <w:rPr>
          <w:rFonts w:ascii="Times New Roman" w:hAnsi="Times New Roman" w:cs="Times New Roman"/>
          <w:sz w:val="28"/>
          <w:lang w:val="uk-UA"/>
        </w:rPr>
        <w:t>Рахівщини</w:t>
      </w:r>
      <w:proofErr w:type="spellEnd"/>
      <w:r w:rsidRPr="00F47824">
        <w:rPr>
          <w:rFonts w:ascii="Times New Roman" w:hAnsi="Times New Roman" w:cs="Times New Roman"/>
          <w:sz w:val="28"/>
          <w:lang w:val="uk-UA"/>
        </w:rPr>
        <w:t>,  яку  називають – водо-затримуюча.</w:t>
      </w:r>
    </w:p>
    <w:p w:rsidR="00ED7878" w:rsidRDefault="00ED7878" w:rsidP="00D37085">
      <w:pPr>
        <w:pStyle w:val="a7"/>
        <w:spacing w:line="276" w:lineRule="auto"/>
        <w:ind w:firstLine="567"/>
        <w:jc w:val="center"/>
        <w:rPr>
          <w:rFonts w:ascii="Times New Roman" w:hAnsi="Times New Roman" w:cs="Times New Roman"/>
          <w:b/>
          <w:sz w:val="28"/>
          <w:lang w:val="uk-UA"/>
        </w:rPr>
      </w:pPr>
      <w:r w:rsidRPr="00ED7878">
        <w:rPr>
          <w:rFonts w:ascii="Times New Roman" w:hAnsi="Times New Roman" w:cs="Times New Roman"/>
          <w:b/>
          <w:sz w:val="28"/>
          <w:lang w:val="uk-UA"/>
        </w:rPr>
        <w:lastRenderedPageBreak/>
        <w:t>Експериментальна частина</w:t>
      </w:r>
    </w:p>
    <w:p w:rsidR="00F47824" w:rsidRDefault="00F47824" w:rsidP="00F47824">
      <w:pPr>
        <w:spacing w:line="276" w:lineRule="auto"/>
        <w:ind w:firstLine="567"/>
        <w:jc w:val="both"/>
        <w:rPr>
          <w:color w:val="000000"/>
          <w:sz w:val="28"/>
          <w:szCs w:val="28"/>
          <w:lang w:val="uk-UA"/>
        </w:rPr>
      </w:pPr>
      <w:r w:rsidRPr="00F47824">
        <w:rPr>
          <w:color w:val="000000"/>
          <w:sz w:val="28"/>
          <w:szCs w:val="28"/>
          <w:lang w:val="uk-UA"/>
        </w:rPr>
        <w:t>Перед проведення експериментального дослідження, на дослідній площі, мною було визначено: кількість деревних порід за віком та типом,</w:t>
      </w:r>
      <w:r>
        <w:rPr>
          <w:color w:val="000000"/>
          <w:sz w:val="28"/>
          <w:szCs w:val="28"/>
          <w:lang w:val="uk-UA"/>
        </w:rPr>
        <w:t xml:space="preserve"> </w:t>
      </w:r>
      <w:r w:rsidRPr="00F47824">
        <w:rPr>
          <w:color w:val="000000"/>
          <w:sz w:val="28"/>
          <w:szCs w:val="28"/>
          <w:lang w:val="uk-UA"/>
        </w:rPr>
        <w:t>площа поширення всіх типів зеленого моху,</w:t>
      </w:r>
      <w:r>
        <w:rPr>
          <w:color w:val="000000"/>
          <w:sz w:val="28"/>
          <w:szCs w:val="28"/>
          <w:lang w:val="uk-UA"/>
        </w:rPr>
        <w:t xml:space="preserve"> </w:t>
      </w:r>
      <w:r w:rsidRPr="00F47824">
        <w:rPr>
          <w:color w:val="000000"/>
          <w:sz w:val="28"/>
          <w:szCs w:val="28"/>
          <w:lang w:val="uk-UA"/>
        </w:rPr>
        <w:t>типи ґрунтів та площа їх поширення (</w:t>
      </w:r>
      <w:r>
        <w:rPr>
          <w:b/>
          <w:i/>
          <w:color w:val="000000"/>
          <w:sz w:val="28"/>
          <w:szCs w:val="28"/>
          <w:lang w:val="uk-UA"/>
        </w:rPr>
        <w:t>див. додаток А</w:t>
      </w:r>
      <w:r w:rsidRPr="00F47824">
        <w:rPr>
          <w:b/>
          <w:i/>
          <w:color w:val="000000"/>
          <w:sz w:val="28"/>
          <w:szCs w:val="28"/>
          <w:lang w:val="uk-UA"/>
        </w:rPr>
        <w:t>.</w:t>
      </w:r>
      <w:r w:rsidRPr="00F47824">
        <w:rPr>
          <w:color w:val="000000"/>
          <w:sz w:val="28"/>
          <w:szCs w:val="28"/>
          <w:lang w:val="uk-UA"/>
        </w:rPr>
        <w:t>).</w:t>
      </w:r>
    </w:p>
    <w:p w:rsidR="00F47824" w:rsidRPr="00F47824" w:rsidRDefault="00F47824" w:rsidP="00F47824">
      <w:pPr>
        <w:spacing w:line="276" w:lineRule="auto"/>
        <w:ind w:firstLine="567"/>
        <w:jc w:val="both"/>
        <w:rPr>
          <w:color w:val="000000"/>
          <w:sz w:val="28"/>
          <w:szCs w:val="28"/>
          <w:lang w:val="uk-UA"/>
        </w:rPr>
      </w:pPr>
      <w:r w:rsidRPr="00F47824">
        <w:rPr>
          <w:color w:val="000000"/>
          <w:sz w:val="28"/>
          <w:szCs w:val="28"/>
          <w:lang w:val="uk-UA"/>
        </w:rPr>
        <w:t xml:space="preserve">Місцем для проведення  дослідження  обрано   урочище  </w:t>
      </w:r>
      <w:proofErr w:type="spellStart"/>
      <w:r w:rsidRPr="00F47824">
        <w:rPr>
          <w:color w:val="000000"/>
          <w:sz w:val="28"/>
          <w:szCs w:val="28"/>
          <w:lang w:val="uk-UA"/>
        </w:rPr>
        <w:t>Черетів</w:t>
      </w:r>
      <w:proofErr w:type="spellEnd"/>
      <w:r w:rsidRPr="00F47824">
        <w:rPr>
          <w:color w:val="000000"/>
          <w:sz w:val="28"/>
          <w:szCs w:val="28"/>
          <w:lang w:val="uk-UA"/>
        </w:rPr>
        <w:t xml:space="preserve">   басейн  Малого потоку   (</w:t>
      </w:r>
      <w:r>
        <w:rPr>
          <w:b/>
          <w:i/>
          <w:color w:val="000000"/>
          <w:sz w:val="28"/>
          <w:szCs w:val="28"/>
          <w:lang w:val="uk-UA"/>
        </w:rPr>
        <w:t>див. додаток Б</w:t>
      </w:r>
      <w:r w:rsidRPr="00F47824">
        <w:rPr>
          <w:b/>
          <w:i/>
          <w:color w:val="000000"/>
          <w:sz w:val="28"/>
          <w:szCs w:val="28"/>
          <w:lang w:val="uk-UA"/>
        </w:rPr>
        <w:t>.</w:t>
      </w:r>
      <w:r w:rsidRPr="00F47824">
        <w:rPr>
          <w:color w:val="000000"/>
          <w:sz w:val="28"/>
          <w:szCs w:val="28"/>
          <w:lang w:val="uk-UA"/>
        </w:rPr>
        <w:t>).   Розмір   дослідної  території – 1 га,   експозиція   гірського</w:t>
      </w:r>
      <w:r>
        <w:rPr>
          <w:color w:val="000000"/>
          <w:sz w:val="28"/>
          <w:szCs w:val="28"/>
          <w:lang w:val="uk-UA"/>
        </w:rPr>
        <w:t xml:space="preserve"> </w:t>
      </w:r>
      <w:r w:rsidRPr="00F47824">
        <w:rPr>
          <w:color w:val="000000"/>
          <w:sz w:val="28"/>
          <w:szCs w:val="28"/>
          <w:lang w:val="uk-UA"/>
        </w:rPr>
        <w:t xml:space="preserve"> схилу – південно-східний, висота над рівнем моря – </w:t>
      </w:r>
      <w:r>
        <w:rPr>
          <w:color w:val="000000"/>
          <w:sz w:val="28"/>
          <w:szCs w:val="28"/>
          <w:lang w:val="uk-UA"/>
        </w:rPr>
        <w:t xml:space="preserve"> </w:t>
      </w:r>
      <w:r w:rsidRPr="00F47824">
        <w:rPr>
          <w:color w:val="000000"/>
          <w:sz w:val="28"/>
          <w:szCs w:val="28"/>
          <w:lang w:val="uk-UA"/>
        </w:rPr>
        <w:t>600 м. Тривалість в</w:t>
      </w:r>
      <w:r>
        <w:rPr>
          <w:color w:val="000000"/>
          <w:sz w:val="28"/>
          <w:szCs w:val="28"/>
          <w:lang w:val="uk-UA"/>
        </w:rPr>
        <w:t xml:space="preserve">ипадання помірно-сильного дощу: </w:t>
      </w:r>
      <w:r w:rsidRPr="00F47824">
        <w:rPr>
          <w:color w:val="000000"/>
          <w:sz w:val="28"/>
          <w:szCs w:val="28"/>
          <w:lang w:val="uk-UA"/>
        </w:rPr>
        <w:t>12 годин. Польове та експериментальне дослідження  проводилос</w:t>
      </w:r>
      <w:r>
        <w:rPr>
          <w:color w:val="000000"/>
          <w:sz w:val="28"/>
          <w:szCs w:val="28"/>
          <w:lang w:val="uk-UA"/>
        </w:rPr>
        <w:t>я  25-26 червня 2024</w:t>
      </w:r>
      <w:r w:rsidRPr="00F47824">
        <w:rPr>
          <w:color w:val="000000"/>
          <w:sz w:val="28"/>
          <w:szCs w:val="28"/>
          <w:lang w:val="uk-UA"/>
        </w:rPr>
        <w:t xml:space="preserve"> року. Воно включало наступні пункти: визначення коефіцієнта затримання дощової  води лісовим масивом на певній території гірського схилу та перерозподіл в природному середовищі. Експериментальне дослідження проводилося на свіжій лісорубній території, для визначення вплив великої кількості зайвої дощової води на формування ерозійних процесів.</w:t>
      </w:r>
    </w:p>
    <w:p w:rsidR="00F47824" w:rsidRDefault="00F47824" w:rsidP="00F47824">
      <w:pPr>
        <w:pStyle w:val="a7"/>
        <w:spacing w:line="276" w:lineRule="auto"/>
        <w:ind w:firstLine="567"/>
        <w:jc w:val="both"/>
        <w:rPr>
          <w:rFonts w:ascii="Times New Roman" w:hAnsi="Times New Roman" w:cs="Times New Roman"/>
          <w:sz w:val="28"/>
          <w:szCs w:val="28"/>
          <w:lang w:val="uk-UA"/>
        </w:rPr>
      </w:pPr>
      <w:r w:rsidRPr="00F47824">
        <w:rPr>
          <w:rFonts w:ascii="Times New Roman" w:hAnsi="Times New Roman" w:cs="Times New Roman"/>
          <w:sz w:val="28"/>
          <w:szCs w:val="28"/>
          <w:lang w:val="uk-UA"/>
        </w:rPr>
        <w:t>Перед</w:t>
      </w:r>
      <w:r>
        <w:rPr>
          <w:rFonts w:ascii="Times New Roman" w:hAnsi="Times New Roman" w:cs="Times New Roman"/>
          <w:sz w:val="28"/>
          <w:szCs w:val="28"/>
          <w:lang w:val="uk-UA"/>
        </w:rPr>
        <w:t xml:space="preserve"> </w:t>
      </w:r>
      <w:r w:rsidRPr="00F47824">
        <w:rPr>
          <w:rFonts w:ascii="Times New Roman" w:hAnsi="Times New Roman" w:cs="Times New Roman"/>
          <w:sz w:val="28"/>
          <w:szCs w:val="28"/>
          <w:lang w:val="uk-UA"/>
        </w:rPr>
        <w:t xml:space="preserve"> початком </w:t>
      </w:r>
      <w:r>
        <w:rPr>
          <w:rFonts w:ascii="Times New Roman" w:hAnsi="Times New Roman" w:cs="Times New Roman"/>
          <w:sz w:val="28"/>
          <w:szCs w:val="28"/>
          <w:lang w:val="uk-UA"/>
        </w:rPr>
        <w:t xml:space="preserve"> </w:t>
      </w:r>
      <w:r w:rsidRPr="00F47824">
        <w:rPr>
          <w:rFonts w:ascii="Times New Roman" w:hAnsi="Times New Roman" w:cs="Times New Roman"/>
          <w:sz w:val="28"/>
          <w:szCs w:val="28"/>
          <w:lang w:val="uk-UA"/>
        </w:rPr>
        <w:t>випадання  дощу, був визначений середній рівень вологості кожного</w:t>
      </w:r>
      <w:r>
        <w:rPr>
          <w:rFonts w:ascii="Times New Roman" w:hAnsi="Times New Roman" w:cs="Times New Roman"/>
          <w:i/>
          <w:sz w:val="28"/>
          <w:szCs w:val="28"/>
          <w:lang w:val="uk-UA"/>
        </w:rPr>
        <w:t xml:space="preserve"> </w:t>
      </w:r>
      <w:r w:rsidRPr="00F47824">
        <w:rPr>
          <w:rFonts w:ascii="Times New Roman" w:hAnsi="Times New Roman" w:cs="Times New Roman"/>
          <w:sz w:val="28"/>
          <w:szCs w:val="28"/>
          <w:lang w:val="uk-UA"/>
        </w:rPr>
        <w:t>дерева. Максимальна вологості окремих порід дерев становила 56%, а мінімальна – 22%.</w:t>
      </w:r>
      <w:r>
        <w:rPr>
          <w:rFonts w:ascii="Times New Roman" w:hAnsi="Times New Roman" w:cs="Times New Roman"/>
          <w:i/>
          <w:sz w:val="28"/>
          <w:szCs w:val="28"/>
          <w:lang w:val="uk-UA"/>
        </w:rPr>
        <w:t xml:space="preserve"> </w:t>
      </w:r>
      <w:r>
        <w:rPr>
          <w:rFonts w:ascii="Times New Roman" w:hAnsi="Times New Roman" w:cs="Times New Roman"/>
          <w:sz w:val="28"/>
          <w:szCs w:val="28"/>
          <w:lang w:val="uk-UA"/>
        </w:rPr>
        <w:t xml:space="preserve">Таким чином </w:t>
      </w:r>
      <w:r w:rsidRPr="00F47824">
        <w:rPr>
          <w:rFonts w:ascii="Times New Roman" w:hAnsi="Times New Roman" w:cs="Times New Roman"/>
          <w:sz w:val="28"/>
          <w:szCs w:val="28"/>
          <w:lang w:val="uk-UA"/>
        </w:rPr>
        <w:t>25 червня, за допомогою   вологоміра   деревини,    були     визначено    наступне:  середній   рівень  зволоженості дерев становив 35-45%, а середній рівень  вологості   лісового  масиву   становив – 38%  (</w:t>
      </w:r>
      <w:r w:rsidRPr="00F47824">
        <w:rPr>
          <w:rFonts w:ascii="Times New Roman" w:hAnsi="Times New Roman" w:cs="Times New Roman"/>
          <w:b/>
          <w:i/>
          <w:sz w:val="28"/>
          <w:szCs w:val="28"/>
          <w:lang w:val="uk-UA"/>
        </w:rPr>
        <w:t xml:space="preserve">див. </w:t>
      </w:r>
      <w:r>
        <w:rPr>
          <w:rFonts w:ascii="Times New Roman" w:hAnsi="Times New Roman" w:cs="Times New Roman"/>
          <w:b/>
          <w:i/>
          <w:sz w:val="28"/>
          <w:szCs w:val="28"/>
          <w:lang w:val="uk-UA"/>
        </w:rPr>
        <w:t>додаток В</w:t>
      </w:r>
      <w:r w:rsidRPr="00F47824">
        <w:rPr>
          <w:rFonts w:ascii="Times New Roman" w:hAnsi="Times New Roman" w:cs="Times New Roman"/>
          <w:i/>
          <w:sz w:val="28"/>
          <w:szCs w:val="28"/>
          <w:lang w:val="uk-UA"/>
        </w:rPr>
        <w:t>.</w:t>
      </w:r>
      <w:r w:rsidRPr="00F47824">
        <w:rPr>
          <w:rFonts w:ascii="Times New Roman" w:hAnsi="Times New Roman" w:cs="Times New Roman"/>
          <w:sz w:val="28"/>
          <w:szCs w:val="28"/>
          <w:lang w:val="uk-UA"/>
        </w:rPr>
        <w:t xml:space="preserve">). </w:t>
      </w:r>
    </w:p>
    <w:p w:rsidR="00035124" w:rsidRDefault="00035124" w:rsidP="00035124">
      <w:pPr>
        <w:pStyle w:val="a7"/>
        <w:spacing w:line="276" w:lineRule="auto"/>
        <w:ind w:firstLine="567"/>
        <w:jc w:val="both"/>
        <w:rPr>
          <w:rFonts w:ascii="Times New Roman" w:hAnsi="Times New Roman" w:cs="Times New Roman"/>
          <w:sz w:val="28"/>
          <w:szCs w:val="28"/>
          <w:lang w:val="uk-UA"/>
        </w:rPr>
      </w:pPr>
      <w:r w:rsidRPr="00035124">
        <w:rPr>
          <w:rFonts w:ascii="Times New Roman" w:hAnsi="Times New Roman" w:cs="Times New Roman"/>
          <w:sz w:val="28"/>
          <w:szCs w:val="28"/>
          <w:lang w:val="uk-UA"/>
        </w:rPr>
        <w:t xml:space="preserve">За допомогою вологоміра,  щогодини визначався рівень збільшення води в середині деревини.  Результати моїх досліджень можна побачити  в  наступному </w:t>
      </w:r>
      <w:r w:rsidRPr="00035124">
        <w:rPr>
          <w:rFonts w:ascii="Times New Roman" w:hAnsi="Times New Roman" w:cs="Times New Roman"/>
          <w:b/>
          <w:i/>
          <w:sz w:val="28"/>
          <w:szCs w:val="28"/>
          <w:lang w:val="uk-UA"/>
        </w:rPr>
        <w:t>додатку Г</w:t>
      </w:r>
      <w:r w:rsidRPr="00035124">
        <w:rPr>
          <w:rFonts w:ascii="Times New Roman" w:hAnsi="Times New Roman" w:cs="Times New Roman"/>
          <w:b/>
          <w:sz w:val="28"/>
          <w:szCs w:val="28"/>
          <w:lang w:val="uk-UA"/>
        </w:rPr>
        <w:t xml:space="preserve">. </w:t>
      </w:r>
      <w:r w:rsidRPr="00035124">
        <w:rPr>
          <w:rFonts w:ascii="Times New Roman" w:hAnsi="Times New Roman" w:cs="Times New Roman"/>
          <w:sz w:val="28"/>
          <w:szCs w:val="28"/>
          <w:lang w:val="uk-UA"/>
        </w:rPr>
        <w:t xml:space="preserve">Отже, на площі 1га, протягом 12 годин випадання помірно-сильного дощу, 753 штук деревних порід, віком 18-120 років, увібрали в себе близько </w:t>
      </w:r>
      <w:r w:rsidRPr="00035124">
        <w:rPr>
          <w:rFonts w:ascii="Times New Roman" w:hAnsi="Times New Roman" w:cs="Times New Roman"/>
          <w:b/>
          <w:sz w:val="28"/>
          <w:szCs w:val="28"/>
          <w:lang w:val="uk-UA"/>
        </w:rPr>
        <w:t>42 699 л</w:t>
      </w:r>
      <w:r w:rsidRPr="00035124">
        <w:rPr>
          <w:rFonts w:ascii="Times New Roman" w:hAnsi="Times New Roman" w:cs="Times New Roman"/>
          <w:sz w:val="28"/>
          <w:szCs w:val="28"/>
          <w:lang w:val="uk-UA"/>
        </w:rPr>
        <w:t xml:space="preserve">  води.</w:t>
      </w:r>
    </w:p>
    <w:p w:rsidR="00035124" w:rsidRDefault="00035124" w:rsidP="00035124">
      <w:pPr>
        <w:pStyle w:val="a7"/>
        <w:spacing w:line="276" w:lineRule="auto"/>
        <w:ind w:firstLine="567"/>
        <w:jc w:val="both"/>
        <w:rPr>
          <w:rFonts w:ascii="Times New Roman" w:hAnsi="Times New Roman" w:cs="Times New Roman"/>
          <w:sz w:val="28"/>
          <w:szCs w:val="28"/>
          <w:lang w:val="uk-UA"/>
        </w:rPr>
      </w:pPr>
      <w:r w:rsidRPr="00035124">
        <w:rPr>
          <w:rFonts w:ascii="Times New Roman" w:hAnsi="Times New Roman" w:cs="Times New Roman"/>
          <w:sz w:val="28"/>
          <w:szCs w:val="28"/>
          <w:lang w:val="uk-UA"/>
        </w:rPr>
        <w:t xml:space="preserve">При виконанні  дослідницької частини  мною було взято до уваги найголовніші компонентів старого лісового масиву, які відіграють найважливішу роль на зменшення коефіцієнта зайвої дощової води, на поверхні гірського схилу. Під час проходження будь-якого типу дощу, кожна порода  дерева,  кожен тип зеленого моху та ґрунту, затримує в собі значну кількість води.  Коефіцієнт вбирання дощової води найголовнішими компонентами старого лісу урочища </w:t>
      </w:r>
      <w:proofErr w:type="spellStart"/>
      <w:r w:rsidRPr="00035124">
        <w:rPr>
          <w:rFonts w:ascii="Times New Roman" w:hAnsi="Times New Roman" w:cs="Times New Roman"/>
          <w:sz w:val="28"/>
          <w:szCs w:val="28"/>
          <w:lang w:val="uk-UA"/>
        </w:rPr>
        <w:t>Черетова</w:t>
      </w:r>
      <w:proofErr w:type="spellEnd"/>
      <w:r w:rsidRPr="00035124">
        <w:rPr>
          <w:rFonts w:ascii="Times New Roman" w:hAnsi="Times New Roman" w:cs="Times New Roman"/>
          <w:sz w:val="28"/>
          <w:szCs w:val="28"/>
          <w:lang w:val="uk-UA"/>
        </w:rPr>
        <w:t>, можна побачити на окремому</w:t>
      </w:r>
      <w:r w:rsidRPr="00035124">
        <w:rPr>
          <w:rFonts w:ascii="Times New Roman" w:hAnsi="Times New Roman" w:cs="Times New Roman"/>
          <w:b/>
          <w:sz w:val="28"/>
          <w:szCs w:val="28"/>
          <w:lang w:val="uk-UA"/>
        </w:rPr>
        <w:t xml:space="preserve"> </w:t>
      </w:r>
      <w:r w:rsidRPr="00035124">
        <w:rPr>
          <w:rFonts w:ascii="Times New Roman" w:hAnsi="Times New Roman" w:cs="Times New Roman"/>
          <w:b/>
          <w:i/>
          <w:sz w:val="28"/>
          <w:szCs w:val="28"/>
          <w:lang w:val="uk-UA"/>
        </w:rPr>
        <w:t>додатку Д</w:t>
      </w:r>
      <w:r w:rsidRPr="00035124">
        <w:rPr>
          <w:rFonts w:ascii="Times New Roman" w:hAnsi="Times New Roman" w:cs="Times New Roman"/>
          <w:b/>
          <w:sz w:val="28"/>
          <w:szCs w:val="28"/>
          <w:lang w:val="uk-UA"/>
        </w:rPr>
        <w:t>.</w:t>
      </w:r>
      <w:r w:rsidRPr="00035124">
        <w:rPr>
          <w:rFonts w:ascii="Times New Roman" w:hAnsi="Times New Roman" w:cs="Times New Roman"/>
          <w:sz w:val="28"/>
          <w:szCs w:val="28"/>
          <w:lang w:val="uk-UA"/>
        </w:rPr>
        <w:t xml:space="preserve"> Коефіцієнт зайвої  дощової води під наметом старого лісу, становив 4027 л на площі 1 га.  Накопичення   зайвої  води   під   наметом старого лісу почало відбуватися на 7 годині випадання помірно-сильного дощу. Протягом 5 годин коефіцієнт поступового збільшувався, але не відбувалося формування повеневого водного стоку.</w:t>
      </w:r>
    </w:p>
    <w:p w:rsidR="00035124" w:rsidRDefault="00035124" w:rsidP="00035124">
      <w:pPr>
        <w:pStyle w:val="a7"/>
        <w:spacing w:line="276" w:lineRule="auto"/>
        <w:ind w:firstLine="567"/>
        <w:jc w:val="both"/>
        <w:rPr>
          <w:rFonts w:ascii="Times New Roman" w:hAnsi="Times New Roman" w:cs="Times New Roman"/>
          <w:sz w:val="28"/>
          <w:lang w:val="uk-UA"/>
        </w:rPr>
      </w:pPr>
      <w:r w:rsidRPr="00035124">
        <w:rPr>
          <w:rFonts w:ascii="Times New Roman" w:hAnsi="Times New Roman" w:cs="Times New Roman"/>
          <w:sz w:val="28"/>
          <w:lang w:val="uk-UA"/>
        </w:rPr>
        <w:t xml:space="preserve">Проведенні експериментальні дослідження на сусідній лісорубній площі, дали зовсім інший результат. Через відсутність лісового масиву та знищення </w:t>
      </w:r>
      <w:r w:rsidRPr="00035124">
        <w:rPr>
          <w:rFonts w:ascii="Times New Roman" w:hAnsi="Times New Roman" w:cs="Times New Roman"/>
          <w:sz w:val="28"/>
          <w:lang w:val="uk-UA"/>
        </w:rPr>
        <w:lastRenderedPageBreak/>
        <w:t>великої кількості лісового підліску, коефіцієнт зайвої дощової води був дуже високим (</w:t>
      </w:r>
      <w:r w:rsidRPr="00035124">
        <w:rPr>
          <w:rFonts w:ascii="Times New Roman" w:hAnsi="Times New Roman" w:cs="Times New Roman"/>
          <w:b/>
          <w:i/>
          <w:sz w:val="28"/>
          <w:lang w:val="uk-UA"/>
        </w:rPr>
        <w:t>див. додаток Е.</w:t>
      </w:r>
      <w:r w:rsidRPr="00035124">
        <w:rPr>
          <w:rFonts w:ascii="Times New Roman" w:hAnsi="Times New Roman" w:cs="Times New Roman"/>
          <w:sz w:val="28"/>
          <w:lang w:val="uk-UA"/>
        </w:rPr>
        <w:t xml:space="preserve">). </w:t>
      </w:r>
    </w:p>
    <w:p w:rsidR="00035124" w:rsidRDefault="00035124" w:rsidP="00035124">
      <w:pPr>
        <w:pStyle w:val="a7"/>
        <w:spacing w:line="276" w:lineRule="auto"/>
        <w:ind w:firstLine="567"/>
        <w:jc w:val="both"/>
        <w:rPr>
          <w:rFonts w:ascii="Times New Roman" w:hAnsi="Times New Roman" w:cs="Times New Roman"/>
          <w:sz w:val="28"/>
          <w:lang w:val="uk-UA"/>
        </w:rPr>
      </w:pPr>
      <w:r w:rsidRPr="00035124">
        <w:rPr>
          <w:rFonts w:ascii="Times New Roman" w:hAnsi="Times New Roman" w:cs="Times New Roman"/>
          <w:sz w:val="28"/>
          <w:lang w:val="uk-UA"/>
        </w:rPr>
        <w:t>Такий фактор спричинив формування водної ерозії та часткового площинного змиву, які вплинули на процес руйнування поверхневого ґрунтового шару на 12-14% від загальної дослідної площі 1га. З результатами досліджень можна ознайомитися в наступному</w:t>
      </w:r>
      <w:r>
        <w:rPr>
          <w:rFonts w:ascii="Times New Roman" w:hAnsi="Times New Roman" w:cs="Times New Roman"/>
          <w:sz w:val="28"/>
          <w:lang w:val="uk-UA"/>
        </w:rPr>
        <w:t xml:space="preserve"> </w:t>
      </w:r>
      <w:r w:rsidRPr="00035124">
        <w:rPr>
          <w:rFonts w:ascii="Times New Roman" w:hAnsi="Times New Roman" w:cs="Times New Roman"/>
          <w:b/>
          <w:i/>
          <w:sz w:val="28"/>
          <w:lang w:val="uk-UA"/>
        </w:rPr>
        <w:t>додатку Є</w:t>
      </w:r>
      <w:r w:rsidRPr="00035124">
        <w:rPr>
          <w:rFonts w:ascii="Times New Roman" w:hAnsi="Times New Roman" w:cs="Times New Roman"/>
          <w:sz w:val="28"/>
          <w:lang w:val="uk-UA"/>
        </w:rPr>
        <w:t xml:space="preserve"> . Отже, процес розвитку водної ерозії спостерігався навіть на свіжій лісорубній </w:t>
      </w:r>
      <w:r>
        <w:rPr>
          <w:rFonts w:ascii="Times New Roman" w:hAnsi="Times New Roman" w:cs="Times New Roman"/>
          <w:sz w:val="28"/>
          <w:lang w:val="uk-UA"/>
        </w:rPr>
        <w:t xml:space="preserve">площі 1 га, </w:t>
      </w:r>
      <w:r w:rsidRPr="00035124">
        <w:rPr>
          <w:rFonts w:ascii="Times New Roman" w:hAnsi="Times New Roman" w:cs="Times New Roman"/>
          <w:sz w:val="28"/>
          <w:lang w:val="uk-UA"/>
        </w:rPr>
        <w:t xml:space="preserve">тільки він був слабким. На поверхні гірського схилу  спостерігалися сліди невеличких </w:t>
      </w:r>
      <w:proofErr w:type="spellStart"/>
      <w:r w:rsidRPr="00035124">
        <w:rPr>
          <w:rFonts w:ascii="Times New Roman" w:hAnsi="Times New Roman" w:cs="Times New Roman"/>
          <w:sz w:val="28"/>
          <w:lang w:val="uk-UA"/>
        </w:rPr>
        <w:t>ерозій</w:t>
      </w:r>
      <w:proofErr w:type="spellEnd"/>
      <w:r w:rsidRPr="00035124">
        <w:rPr>
          <w:rFonts w:ascii="Times New Roman" w:hAnsi="Times New Roman" w:cs="Times New Roman"/>
          <w:sz w:val="28"/>
          <w:lang w:val="uk-UA"/>
        </w:rPr>
        <w:t xml:space="preserve"> та часткове розмивання поверхневого ґрунту. Навіть, при помірному випаданні дощу, який триває близько 10 годин, на свіжій лісорубній площі відбувається повільний процес руйнування поверхні ґрунту, вимивання корисних мінеральних речовин та зниження його родючості в середньому на 10-15%. </w:t>
      </w:r>
    </w:p>
    <w:p w:rsidR="00035124" w:rsidRPr="00035124" w:rsidRDefault="00035124" w:rsidP="00035124">
      <w:pPr>
        <w:pStyle w:val="a7"/>
        <w:spacing w:line="276" w:lineRule="auto"/>
        <w:ind w:firstLine="567"/>
        <w:jc w:val="both"/>
        <w:rPr>
          <w:rFonts w:ascii="Times New Roman" w:hAnsi="Times New Roman" w:cs="Times New Roman"/>
          <w:sz w:val="28"/>
          <w:lang w:val="uk-UA"/>
        </w:rPr>
      </w:pPr>
      <w:r w:rsidRPr="00035124">
        <w:rPr>
          <w:rFonts w:ascii="Times New Roman" w:hAnsi="Times New Roman" w:cs="Times New Roman"/>
          <w:sz w:val="28"/>
          <w:lang w:val="uk-UA"/>
        </w:rPr>
        <w:t>На основні проведених досліджень, можна надати  такі рекомендації:</w:t>
      </w:r>
    </w:p>
    <w:p w:rsidR="00035124" w:rsidRPr="00035124" w:rsidRDefault="00035124" w:rsidP="00035124">
      <w:pPr>
        <w:pStyle w:val="a7"/>
        <w:spacing w:line="276" w:lineRule="auto"/>
        <w:ind w:firstLine="567"/>
        <w:jc w:val="both"/>
        <w:rPr>
          <w:rFonts w:ascii="Times New Roman" w:hAnsi="Times New Roman" w:cs="Times New Roman"/>
          <w:sz w:val="28"/>
          <w:lang w:val="uk-UA"/>
        </w:rPr>
      </w:pPr>
      <w:r w:rsidRPr="00035124">
        <w:rPr>
          <w:rFonts w:ascii="Times New Roman" w:hAnsi="Times New Roman" w:cs="Times New Roman"/>
          <w:sz w:val="28"/>
          <w:lang w:val="uk-UA"/>
        </w:rPr>
        <w:t>1. Площі вирубок лісів не повинна перевищувати 2 га, краще вирубувати невеличкими куртинами, а на поверхні гірського схилу залишати 10-30 дерев.</w:t>
      </w:r>
    </w:p>
    <w:p w:rsidR="00035124" w:rsidRPr="00035124" w:rsidRDefault="00035124" w:rsidP="00035124">
      <w:pPr>
        <w:pStyle w:val="a7"/>
        <w:spacing w:line="276" w:lineRule="auto"/>
        <w:ind w:firstLine="567"/>
        <w:jc w:val="both"/>
        <w:rPr>
          <w:rFonts w:ascii="Times New Roman" w:hAnsi="Times New Roman" w:cs="Times New Roman"/>
          <w:sz w:val="28"/>
          <w:lang w:val="uk-UA"/>
        </w:rPr>
      </w:pPr>
      <w:r w:rsidRPr="00035124">
        <w:rPr>
          <w:rFonts w:ascii="Times New Roman" w:hAnsi="Times New Roman" w:cs="Times New Roman"/>
          <w:sz w:val="28"/>
          <w:lang w:val="uk-UA"/>
        </w:rPr>
        <w:t>2. Під час вирубки дерев, потрібно берегти молодий підлісок, який виріс природнім шляхом від породних дерев.</w:t>
      </w:r>
    </w:p>
    <w:p w:rsidR="00035124" w:rsidRPr="00035124" w:rsidRDefault="00035124" w:rsidP="00035124">
      <w:pPr>
        <w:pStyle w:val="a7"/>
        <w:spacing w:line="276" w:lineRule="auto"/>
        <w:ind w:firstLine="567"/>
        <w:jc w:val="both"/>
        <w:rPr>
          <w:rFonts w:ascii="Times New Roman" w:hAnsi="Times New Roman" w:cs="Times New Roman"/>
          <w:sz w:val="28"/>
          <w:lang w:val="uk-UA"/>
        </w:rPr>
      </w:pPr>
      <w:r w:rsidRPr="00035124">
        <w:rPr>
          <w:rFonts w:ascii="Times New Roman" w:hAnsi="Times New Roman" w:cs="Times New Roman"/>
          <w:sz w:val="28"/>
          <w:lang w:val="uk-UA"/>
        </w:rPr>
        <w:t>3. Свіжі лісорубні площі необхідно відразу засаджувати молодими деревами, дотримуючись необхідних технологій їх відновленню.</w:t>
      </w:r>
    </w:p>
    <w:p w:rsidR="00035124" w:rsidRPr="00035124" w:rsidRDefault="00035124" w:rsidP="00035124">
      <w:pPr>
        <w:pStyle w:val="a7"/>
        <w:spacing w:line="276" w:lineRule="auto"/>
        <w:ind w:firstLine="567"/>
        <w:jc w:val="both"/>
        <w:rPr>
          <w:rFonts w:ascii="Times New Roman" w:hAnsi="Times New Roman" w:cs="Times New Roman"/>
          <w:sz w:val="28"/>
        </w:rPr>
      </w:pPr>
    </w:p>
    <w:p w:rsidR="00FB0468" w:rsidRPr="00FB0468" w:rsidRDefault="00FB0468" w:rsidP="00B528DA">
      <w:pPr>
        <w:spacing w:line="276" w:lineRule="auto"/>
        <w:ind w:firstLineChars="567" w:firstLine="1594"/>
        <w:jc w:val="center"/>
        <w:rPr>
          <w:b/>
          <w:sz w:val="28"/>
          <w:lang w:val="uk-UA"/>
        </w:rPr>
      </w:pPr>
      <w:r w:rsidRPr="00FB0468">
        <w:rPr>
          <w:b/>
          <w:sz w:val="28"/>
          <w:lang w:val="uk-UA"/>
        </w:rPr>
        <w:t>Висновок</w:t>
      </w:r>
    </w:p>
    <w:p w:rsidR="00035124" w:rsidRDefault="00035124" w:rsidP="00B528DA">
      <w:pPr>
        <w:pStyle w:val="a7"/>
        <w:spacing w:line="276" w:lineRule="auto"/>
        <w:ind w:firstLine="567"/>
        <w:jc w:val="both"/>
        <w:rPr>
          <w:rFonts w:ascii="Times New Roman" w:hAnsi="Times New Roman" w:cs="Times New Roman"/>
          <w:sz w:val="28"/>
          <w:lang w:val="uk-UA"/>
        </w:rPr>
      </w:pPr>
      <w:r w:rsidRPr="00035124">
        <w:rPr>
          <w:rFonts w:ascii="Times New Roman" w:hAnsi="Times New Roman" w:cs="Times New Roman"/>
          <w:sz w:val="28"/>
          <w:lang w:val="uk-UA"/>
        </w:rPr>
        <w:t>Лісовий масив зі всіма своїми частинами вбирає в себе велику кількість   води,  під час  випадання  різних типів дощів.</w:t>
      </w:r>
      <w:r w:rsidR="00B528DA">
        <w:rPr>
          <w:rFonts w:ascii="Times New Roman" w:hAnsi="Times New Roman" w:cs="Times New Roman"/>
          <w:sz w:val="28"/>
          <w:lang w:val="uk-UA"/>
        </w:rPr>
        <w:t xml:space="preserve"> </w:t>
      </w:r>
      <w:r w:rsidRPr="00035124">
        <w:rPr>
          <w:rFonts w:ascii="Times New Roman" w:hAnsi="Times New Roman" w:cs="Times New Roman"/>
          <w:sz w:val="28"/>
          <w:lang w:val="uk-UA"/>
        </w:rPr>
        <w:t>Процес розвитку водної ерозії та руйнування поверхні ґрунтів найбільш спостерігається на свіжих лісорубних площі, від 5 га, віком 1-2 роки.</w:t>
      </w:r>
      <w:r w:rsidR="00B528DA">
        <w:rPr>
          <w:rFonts w:ascii="Times New Roman" w:hAnsi="Times New Roman" w:cs="Times New Roman"/>
          <w:sz w:val="28"/>
          <w:lang w:val="uk-UA"/>
        </w:rPr>
        <w:t xml:space="preserve"> </w:t>
      </w:r>
      <w:r w:rsidRPr="00035124">
        <w:rPr>
          <w:rFonts w:ascii="Times New Roman" w:hAnsi="Times New Roman" w:cs="Times New Roman"/>
          <w:sz w:val="28"/>
          <w:lang w:val="uk-UA"/>
        </w:rPr>
        <w:t>Під наметом старого лісу, практично ніколи не спостерігається процес розвитку водної ерозії, а поверхня ґрунтів не зазнає руйнування тимчасовими поверхневими водними потоками.</w:t>
      </w:r>
      <w:r w:rsidR="00B528DA">
        <w:rPr>
          <w:rFonts w:ascii="Times New Roman" w:hAnsi="Times New Roman" w:cs="Times New Roman"/>
          <w:sz w:val="28"/>
          <w:lang w:val="uk-UA"/>
        </w:rPr>
        <w:t xml:space="preserve"> </w:t>
      </w:r>
      <w:r w:rsidRPr="00035124">
        <w:rPr>
          <w:rFonts w:ascii="Times New Roman" w:hAnsi="Times New Roman" w:cs="Times New Roman"/>
          <w:sz w:val="28"/>
          <w:lang w:val="uk-UA"/>
        </w:rPr>
        <w:t>Спостереження та дослідження довели, що лісовий масив зі своїм компонентами увібрав в себе близько 90% дощової води, а 10% - це зайва дощова вода, яка випаровується в повітря та акумулюється листяним покривом</w:t>
      </w:r>
      <w:r w:rsidR="00B528DA">
        <w:rPr>
          <w:rFonts w:ascii="Times New Roman" w:hAnsi="Times New Roman" w:cs="Times New Roman"/>
          <w:sz w:val="28"/>
          <w:lang w:val="uk-UA"/>
        </w:rPr>
        <w:t>.</w:t>
      </w:r>
    </w:p>
    <w:p w:rsidR="00B528DA" w:rsidRDefault="00B528DA" w:rsidP="00D37085">
      <w:pPr>
        <w:pStyle w:val="a7"/>
        <w:spacing w:line="276" w:lineRule="auto"/>
        <w:ind w:firstLine="567"/>
        <w:jc w:val="center"/>
        <w:rPr>
          <w:rFonts w:ascii="Times New Roman" w:hAnsi="Times New Roman" w:cs="Times New Roman"/>
          <w:sz w:val="28"/>
          <w:lang w:val="uk-UA"/>
        </w:rPr>
      </w:pPr>
    </w:p>
    <w:p w:rsidR="00FB0468" w:rsidRDefault="00FB0468" w:rsidP="00B528DA">
      <w:pPr>
        <w:pStyle w:val="a7"/>
        <w:spacing w:line="276" w:lineRule="auto"/>
        <w:ind w:firstLine="567"/>
        <w:jc w:val="center"/>
        <w:rPr>
          <w:rFonts w:ascii="Times New Roman" w:hAnsi="Times New Roman" w:cs="Times New Roman"/>
          <w:b/>
          <w:sz w:val="28"/>
          <w:lang w:val="uk-UA"/>
        </w:rPr>
      </w:pPr>
      <w:r w:rsidRPr="009A0475">
        <w:rPr>
          <w:rFonts w:ascii="Times New Roman" w:hAnsi="Times New Roman" w:cs="Times New Roman"/>
          <w:b/>
          <w:sz w:val="28"/>
          <w:lang w:val="uk-UA"/>
        </w:rPr>
        <w:t xml:space="preserve">Список </w:t>
      </w:r>
      <w:r w:rsidR="00B528DA">
        <w:rPr>
          <w:rFonts w:ascii="Times New Roman" w:hAnsi="Times New Roman" w:cs="Times New Roman"/>
          <w:b/>
          <w:sz w:val="28"/>
          <w:lang w:val="uk-UA"/>
        </w:rPr>
        <w:t xml:space="preserve">використаних </w:t>
      </w:r>
      <w:r w:rsidRPr="009A0475">
        <w:rPr>
          <w:rFonts w:ascii="Times New Roman" w:hAnsi="Times New Roman" w:cs="Times New Roman"/>
          <w:b/>
          <w:sz w:val="28"/>
          <w:lang w:val="uk-UA"/>
        </w:rPr>
        <w:t>джерел</w:t>
      </w:r>
    </w:p>
    <w:p w:rsidR="00E34610" w:rsidRPr="00E34610" w:rsidRDefault="00E34610" w:rsidP="00E34610">
      <w:pPr>
        <w:spacing w:line="276" w:lineRule="auto"/>
        <w:ind w:firstLine="567"/>
        <w:jc w:val="both"/>
        <w:rPr>
          <w:sz w:val="28"/>
          <w:szCs w:val="28"/>
          <w:lang w:val="uk-UA"/>
        </w:rPr>
      </w:pPr>
      <w:proofErr w:type="spellStart"/>
      <w:r w:rsidRPr="00E34610">
        <w:rPr>
          <w:sz w:val="28"/>
          <w:szCs w:val="28"/>
          <w:lang w:val="uk-UA"/>
        </w:rPr>
        <w:t>Айзенберг</w:t>
      </w:r>
      <w:proofErr w:type="spellEnd"/>
      <w:r w:rsidRPr="00E34610">
        <w:rPr>
          <w:sz w:val="28"/>
          <w:szCs w:val="28"/>
          <w:lang w:val="uk-UA"/>
        </w:rPr>
        <w:t xml:space="preserve"> М.М., </w:t>
      </w:r>
      <w:proofErr w:type="spellStart"/>
      <w:r w:rsidRPr="00E34610">
        <w:rPr>
          <w:sz w:val="28"/>
          <w:szCs w:val="28"/>
          <w:lang w:val="uk-UA"/>
        </w:rPr>
        <w:t>Каганер</w:t>
      </w:r>
      <w:proofErr w:type="spellEnd"/>
      <w:r w:rsidRPr="00E34610">
        <w:rPr>
          <w:sz w:val="28"/>
          <w:szCs w:val="28"/>
          <w:lang w:val="uk-UA"/>
        </w:rPr>
        <w:t xml:space="preserve"> М.С. </w:t>
      </w:r>
      <w:proofErr w:type="spellStart"/>
      <w:r w:rsidRPr="00E34610">
        <w:rPr>
          <w:sz w:val="28"/>
          <w:szCs w:val="28"/>
          <w:lang w:val="uk-UA"/>
        </w:rPr>
        <w:t>Гідролого-гідрографічна</w:t>
      </w:r>
      <w:proofErr w:type="spellEnd"/>
      <w:r w:rsidRPr="00E34610">
        <w:rPr>
          <w:sz w:val="28"/>
          <w:szCs w:val="28"/>
          <w:lang w:val="uk-UA"/>
        </w:rPr>
        <w:t xml:space="preserve"> вивченість селевих явищ на Україні // Селеві потоки на території України. М., 2000.</w:t>
      </w:r>
    </w:p>
    <w:p w:rsidR="00E34610" w:rsidRPr="00E34610" w:rsidRDefault="00E34610" w:rsidP="00E34610">
      <w:pPr>
        <w:spacing w:line="276" w:lineRule="auto"/>
        <w:ind w:firstLine="567"/>
        <w:jc w:val="both"/>
        <w:rPr>
          <w:sz w:val="28"/>
          <w:szCs w:val="28"/>
          <w:lang w:val="uk-UA"/>
        </w:rPr>
      </w:pPr>
      <w:r w:rsidRPr="00E34610">
        <w:rPr>
          <w:color w:val="000000"/>
          <w:sz w:val="28"/>
          <w:szCs w:val="28"/>
          <w:lang w:val="uk-UA"/>
        </w:rPr>
        <w:t xml:space="preserve">Василевський Г.А. </w:t>
      </w:r>
      <w:proofErr w:type="spellStart"/>
      <w:r w:rsidRPr="00E34610">
        <w:rPr>
          <w:color w:val="000000"/>
          <w:sz w:val="28"/>
          <w:szCs w:val="28"/>
          <w:lang w:val="uk-UA"/>
        </w:rPr>
        <w:t>Воднібагатства</w:t>
      </w:r>
      <w:proofErr w:type="spellEnd"/>
      <w:r w:rsidRPr="00E34610">
        <w:rPr>
          <w:color w:val="000000"/>
          <w:sz w:val="28"/>
          <w:szCs w:val="28"/>
          <w:lang w:val="uk-UA"/>
        </w:rPr>
        <w:t xml:space="preserve"> Карпат. – Ужгород: Карпати, 2003.</w:t>
      </w:r>
    </w:p>
    <w:p w:rsidR="00B528DA" w:rsidRPr="00E34610" w:rsidRDefault="00E34610" w:rsidP="00E34610">
      <w:pPr>
        <w:pStyle w:val="a7"/>
        <w:spacing w:line="276" w:lineRule="auto"/>
        <w:ind w:firstLine="567"/>
        <w:jc w:val="both"/>
        <w:rPr>
          <w:rFonts w:ascii="Times New Roman" w:hAnsi="Times New Roman" w:cs="Times New Roman"/>
          <w:b/>
          <w:sz w:val="28"/>
          <w:szCs w:val="28"/>
          <w:lang w:val="uk-UA"/>
        </w:rPr>
      </w:pPr>
      <w:proofErr w:type="spellStart"/>
      <w:r w:rsidRPr="00E34610">
        <w:rPr>
          <w:rFonts w:ascii="Times New Roman" w:hAnsi="Times New Roman" w:cs="Times New Roman"/>
          <w:bCs/>
          <w:sz w:val="28"/>
          <w:szCs w:val="28"/>
          <w:lang w:val="uk-UA"/>
        </w:rPr>
        <w:t>Генсірук</w:t>
      </w:r>
      <w:proofErr w:type="spellEnd"/>
      <w:r w:rsidRPr="00E34610">
        <w:rPr>
          <w:rFonts w:ascii="Times New Roman" w:hAnsi="Times New Roman" w:cs="Times New Roman"/>
          <w:bCs/>
          <w:sz w:val="28"/>
          <w:szCs w:val="28"/>
          <w:lang w:val="uk-UA"/>
        </w:rPr>
        <w:t xml:space="preserve"> С. А. "Ліси України" / Наук. тов. ім. Шевченка, </w:t>
      </w:r>
      <w:proofErr w:type="spellStart"/>
      <w:r w:rsidRPr="00E34610">
        <w:rPr>
          <w:rFonts w:ascii="Times New Roman" w:hAnsi="Times New Roman" w:cs="Times New Roman"/>
          <w:bCs/>
          <w:sz w:val="28"/>
          <w:szCs w:val="28"/>
          <w:lang w:val="uk-UA"/>
        </w:rPr>
        <w:t>Укр</w:t>
      </w:r>
      <w:proofErr w:type="spellEnd"/>
      <w:r w:rsidRPr="00E34610">
        <w:rPr>
          <w:rFonts w:ascii="Times New Roman" w:hAnsi="Times New Roman" w:cs="Times New Roman"/>
          <w:bCs/>
          <w:sz w:val="28"/>
          <w:szCs w:val="28"/>
          <w:lang w:val="uk-UA"/>
        </w:rPr>
        <w:t xml:space="preserve"> ДЛТУ. - Львів, 2002.</w:t>
      </w:r>
    </w:p>
    <w:p w:rsidR="00B528DA" w:rsidRPr="00E34610" w:rsidRDefault="009A26ED" w:rsidP="00E34610">
      <w:pPr>
        <w:pStyle w:val="a7"/>
        <w:spacing w:line="276" w:lineRule="auto"/>
        <w:jc w:val="both"/>
        <w:rPr>
          <w:rFonts w:ascii="Times New Roman" w:hAnsi="Times New Roman" w:cs="Times New Roman"/>
          <w:b/>
          <w:sz w:val="28"/>
          <w:szCs w:val="28"/>
          <w:lang w:val="uk-UA"/>
        </w:rPr>
      </w:pPr>
      <w:r w:rsidRPr="00E34610">
        <w:rPr>
          <w:rFonts w:ascii="Times New Roman" w:hAnsi="Times New Roman" w:cs="Times New Roman"/>
          <w:b/>
          <w:sz w:val="28"/>
          <w:szCs w:val="28"/>
          <w:lang w:val="uk-UA"/>
        </w:rPr>
        <w:t xml:space="preserve">                  </w:t>
      </w:r>
    </w:p>
    <w:p w:rsidR="00B528DA" w:rsidRDefault="00B528DA" w:rsidP="009A26ED">
      <w:pPr>
        <w:pStyle w:val="a7"/>
        <w:spacing w:line="276" w:lineRule="auto"/>
        <w:jc w:val="both"/>
        <w:rPr>
          <w:rFonts w:ascii="Times New Roman" w:hAnsi="Times New Roman" w:cs="Times New Roman"/>
          <w:b/>
          <w:sz w:val="28"/>
          <w:lang w:val="uk-UA"/>
        </w:rPr>
      </w:pPr>
    </w:p>
    <w:p w:rsidR="00FC0456" w:rsidRPr="00FC0456" w:rsidRDefault="009A26ED" w:rsidP="009A26ED">
      <w:pPr>
        <w:pStyle w:val="a7"/>
        <w:spacing w:line="276" w:lineRule="auto"/>
        <w:jc w:val="both"/>
        <w:rPr>
          <w:rFonts w:ascii="Times New Roman" w:hAnsi="Times New Roman" w:cs="Times New Roman"/>
          <w:sz w:val="28"/>
          <w:lang w:val="uk-UA"/>
        </w:rPr>
      </w:pPr>
      <w:r w:rsidRPr="00FC0456">
        <w:rPr>
          <w:rFonts w:ascii="Times New Roman" w:hAnsi="Times New Roman" w:cs="Times New Roman"/>
          <w:sz w:val="28"/>
          <w:lang w:val="uk-UA"/>
        </w:rPr>
        <w:lastRenderedPageBreak/>
        <w:t xml:space="preserve">Додаток А </w:t>
      </w:r>
    </w:p>
    <w:tbl>
      <w:tblPr>
        <w:tblStyle w:val="a9"/>
        <w:tblpPr w:leftFromText="180" w:rightFromText="180" w:vertAnchor="page" w:horzAnchor="margin" w:tblpXSpec="center" w:tblpY="1886"/>
        <w:tblW w:w="10915" w:type="dxa"/>
        <w:tblLayout w:type="fixed"/>
        <w:tblLook w:val="04A0"/>
      </w:tblPr>
      <w:tblGrid>
        <w:gridCol w:w="2549"/>
        <w:gridCol w:w="991"/>
        <w:gridCol w:w="991"/>
        <w:gridCol w:w="993"/>
        <w:gridCol w:w="1133"/>
        <w:gridCol w:w="1133"/>
        <w:gridCol w:w="290"/>
        <w:gridCol w:w="705"/>
        <w:gridCol w:w="679"/>
        <w:gridCol w:w="456"/>
        <w:gridCol w:w="995"/>
      </w:tblGrid>
      <w:tr w:rsidR="00FC0456" w:rsidRPr="005C54A3" w:rsidTr="00FC0456">
        <w:trPr>
          <w:trHeight w:val="274"/>
        </w:trPr>
        <w:tc>
          <w:tcPr>
            <w:tcW w:w="2549" w:type="dxa"/>
            <w:vMerge w:val="restart"/>
          </w:tcPr>
          <w:p w:rsidR="00FC0456" w:rsidRPr="00FC0456" w:rsidRDefault="00FC0456" w:rsidP="00FC0456">
            <w:pPr>
              <w:pStyle w:val="a7"/>
              <w:rPr>
                <w:b/>
                <w:sz w:val="24"/>
                <w:szCs w:val="28"/>
                <w:lang w:val="uk-UA"/>
              </w:rPr>
            </w:pPr>
            <w:r w:rsidRPr="00FC0456">
              <w:rPr>
                <w:b/>
                <w:sz w:val="24"/>
                <w:szCs w:val="28"/>
                <w:lang w:val="uk-UA"/>
              </w:rPr>
              <w:t xml:space="preserve">Кількість деревних порід (у шт.).                  </w:t>
            </w:r>
          </w:p>
        </w:tc>
        <w:tc>
          <w:tcPr>
            <w:tcW w:w="4108" w:type="dxa"/>
            <w:gridSpan w:val="4"/>
            <w:vMerge w:val="restart"/>
          </w:tcPr>
          <w:p w:rsidR="00FC0456" w:rsidRPr="00FC0456" w:rsidRDefault="00FC0456" w:rsidP="00FC0456">
            <w:pPr>
              <w:pStyle w:val="a7"/>
              <w:rPr>
                <w:b/>
                <w:sz w:val="24"/>
                <w:szCs w:val="28"/>
                <w:lang w:val="uk-UA"/>
              </w:rPr>
            </w:pPr>
            <w:r w:rsidRPr="00FC0456">
              <w:rPr>
                <w:b/>
                <w:sz w:val="24"/>
                <w:szCs w:val="28"/>
                <w:lang w:val="uk-UA"/>
              </w:rPr>
              <w:t xml:space="preserve">          </w:t>
            </w:r>
          </w:p>
          <w:p w:rsidR="00FC0456" w:rsidRPr="00FC0456" w:rsidRDefault="00FC0456" w:rsidP="00FC0456">
            <w:pPr>
              <w:pStyle w:val="a7"/>
              <w:rPr>
                <w:b/>
                <w:sz w:val="24"/>
                <w:szCs w:val="28"/>
                <w:lang w:val="uk-UA"/>
              </w:rPr>
            </w:pPr>
            <w:r w:rsidRPr="00FC0456">
              <w:rPr>
                <w:b/>
                <w:sz w:val="24"/>
                <w:szCs w:val="28"/>
                <w:lang w:val="uk-UA"/>
              </w:rPr>
              <w:t xml:space="preserve">               Вік деревних порід</w:t>
            </w:r>
          </w:p>
        </w:tc>
        <w:tc>
          <w:tcPr>
            <w:tcW w:w="4258" w:type="dxa"/>
            <w:gridSpan w:val="6"/>
            <w:tcBorders>
              <w:bottom w:val="single" w:sz="4" w:space="0" w:color="auto"/>
            </w:tcBorders>
          </w:tcPr>
          <w:p w:rsidR="00FC0456" w:rsidRPr="00FC0456" w:rsidRDefault="00FC0456" w:rsidP="00FC0456">
            <w:pPr>
              <w:pStyle w:val="a7"/>
              <w:rPr>
                <w:b/>
                <w:sz w:val="24"/>
                <w:szCs w:val="28"/>
                <w:lang w:val="uk-UA"/>
              </w:rPr>
            </w:pPr>
            <w:r w:rsidRPr="00FC0456">
              <w:rPr>
                <w:b/>
                <w:sz w:val="24"/>
                <w:szCs w:val="28"/>
                <w:lang w:val="uk-UA"/>
              </w:rPr>
              <w:t>Типи мохів</w:t>
            </w:r>
          </w:p>
        </w:tc>
      </w:tr>
      <w:tr w:rsidR="00FC0456" w:rsidRPr="005C54A3" w:rsidTr="00FC0456">
        <w:trPr>
          <w:trHeight w:val="414"/>
        </w:trPr>
        <w:tc>
          <w:tcPr>
            <w:tcW w:w="2549" w:type="dxa"/>
            <w:vMerge/>
          </w:tcPr>
          <w:p w:rsidR="00FC0456" w:rsidRPr="00FC0456" w:rsidRDefault="00FC0456" w:rsidP="00FC0456">
            <w:pPr>
              <w:pStyle w:val="a7"/>
              <w:rPr>
                <w:b/>
                <w:sz w:val="24"/>
                <w:szCs w:val="28"/>
                <w:lang w:val="uk-UA"/>
              </w:rPr>
            </w:pPr>
          </w:p>
        </w:tc>
        <w:tc>
          <w:tcPr>
            <w:tcW w:w="4108" w:type="dxa"/>
            <w:gridSpan w:val="4"/>
            <w:vMerge/>
            <w:tcBorders>
              <w:bottom w:val="single" w:sz="4" w:space="0" w:color="auto"/>
            </w:tcBorders>
          </w:tcPr>
          <w:p w:rsidR="00FC0456" w:rsidRPr="00FC0456" w:rsidRDefault="00FC0456" w:rsidP="00FC0456">
            <w:pPr>
              <w:pStyle w:val="a7"/>
              <w:rPr>
                <w:b/>
                <w:sz w:val="24"/>
                <w:szCs w:val="28"/>
                <w:lang w:val="uk-UA"/>
              </w:rPr>
            </w:pPr>
          </w:p>
        </w:tc>
        <w:tc>
          <w:tcPr>
            <w:tcW w:w="1133" w:type="dxa"/>
            <w:vMerge w:val="restart"/>
            <w:tcBorders>
              <w:top w:val="single" w:sz="4" w:space="0" w:color="auto"/>
            </w:tcBorders>
          </w:tcPr>
          <w:p w:rsidR="00FC0456" w:rsidRPr="00FC0456" w:rsidRDefault="00FC0456" w:rsidP="00FC0456">
            <w:pPr>
              <w:pStyle w:val="a7"/>
              <w:rPr>
                <w:b/>
                <w:sz w:val="24"/>
                <w:szCs w:val="28"/>
                <w:lang w:val="uk-UA"/>
              </w:rPr>
            </w:pPr>
            <w:proofErr w:type="spellStart"/>
            <w:r w:rsidRPr="00FC0456">
              <w:rPr>
                <w:b/>
                <w:sz w:val="24"/>
                <w:szCs w:val="28"/>
                <w:lang w:val="uk-UA"/>
              </w:rPr>
              <w:t>Сфаг-</w:t>
            </w:r>
            <w:proofErr w:type="spellEnd"/>
          </w:p>
          <w:p w:rsidR="00FC0456" w:rsidRPr="00FC0456" w:rsidRDefault="00FC0456" w:rsidP="00FC0456">
            <w:pPr>
              <w:pStyle w:val="a7"/>
              <w:rPr>
                <w:b/>
                <w:sz w:val="24"/>
                <w:szCs w:val="28"/>
                <w:lang w:val="uk-UA"/>
              </w:rPr>
            </w:pPr>
            <w:proofErr w:type="spellStart"/>
            <w:r w:rsidRPr="00FC0456">
              <w:rPr>
                <w:b/>
                <w:sz w:val="24"/>
                <w:szCs w:val="28"/>
                <w:lang w:val="uk-UA"/>
              </w:rPr>
              <w:t>нум</w:t>
            </w:r>
            <w:proofErr w:type="spellEnd"/>
            <w:r w:rsidRPr="00FC0456">
              <w:rPr>
                <w:b/>
                <w:sz w:val="24"/>
                <w:szCs w:val="28"/>
                <w:lang w:val="uk-UA"/>
              </w:rPr>
              <w:t xml:space="preserve"> лісовий</w:t>
            </w:r>
          </w:p>
        </w:tc>
        <w:tc>
          <w:tcPr>
            <w:tcW w:w="995" w:type="dxa"/>
            <w:gridSpan w:val="2"/>
            <w:vMerge w:val="restart"/>
            <w:tcBorders>
              <w:top w:val="single" w:sz="4" w:space="0" w:color="auto"/>
              <w:right w:val="single" w:sz="4" w:space="0" w:color="auto"/>
            </w:tcBorders>
          </w:tcPr>
          <w:p w:rsidR="00FC0456" w:rsidRPr="00FC0456" w:rsidRDefault="00FC0456" w:rsidP="00FC0456">
            <w:pPr>
              <w:pStyle w:val="a7"/>
              <w:rPr>
                <w:b/>
                <w:sz w:val="24"/>
                <w:szCs w:val="28"/>
                <w:lang w:val="uk-UA"/>
              </w:rPr>
            </w:pPr>
            <w:proofErr w:type="spellStart"/>
            <w:r w:rsidRPr="00FC0456">
              <w:rPr>
                <w:b/>
                <w:sz w:val="24"/>
                <w:szCs w:val="28"/>
                <w:lang w:val="uk-UA"/>
              </w:rPr>
              <w:t>Зозу-</w:t>
            </w:r>
            <w:proofErr w:type="spellEnd"/>
          </w:p>
          <w:p w:rsidR="00FC0456" w:rsidRPr="00FC0456" w:rsidRDefault="00FC0456" w:rsidP="00FC0456">
            <w:pPr>
              <w:pStyle w:val="a7"/>
              <w:rPr>
                <w:b/>
                <w:sz w:val="24"/>
                <w:szCs w:val="28"/>
                <w:lang w:val="uk-UA"/>
              </w:rPr>
            </w:pPr>
            <w:r w:rsidRPr="00FC0456">
              <w:rPr>
                <w:b/>
                <w:sz w:val="24"/>
                <w:szCs w:val="28"/>
                <w:lang w:val="uk-UA"/>
              </w:rPr>
              <w:t>лин  льон</w:t>
            </w:r>
          </w:p>
        </w:tc>
        <w:tc>
          <w:tcPr>
            <w:tcW w:w="1135" w:type="dxa"/>
            <w:gridSpan w:val="2"/>
            <w:vMerge w:val="restart"/>
            <w:tcBorders>
              <w:top w:val="single" w:sz="4" w:space="0" w:color="auto"/>
              <w:left w:val="single" w:sz="4" w:space="0" w:color="auto"/>
              <w:right w:val="single" w:sz="4" w:space="0" w:color="auto"/>
            </w:tcBorders>
          </w:tcPr>
          <w:p w:rsidR="00FC0456" w:rsidRPr="00FC0456" w:rsidRDefault="00FC0456" w:rsidP="00FC0456">
            <w:pPr>
              <w:pStyle w:val="a7"/>
              <w:rPr>
                <w:b/>
                <w:sz w:val="24"/>
                <w:szCs w:val="28"/>
                <w:lang w:val="uk-UA"/>
              </w:rPr>
            </w:pPr>
            <w:proofErr w:type="spellStart"/>
            <w:r w:rsidRPr="00FC0456">
              <w:rPr>
                <w:b/>
                <w:sz w:val="24"/>
                <w:szCs w:val="28"/>
                <w:lang w:val="uk-UA"/>
              </w:rPr>
              <w:t>Гілоко-мієвий</w:t>
            </w:r>
            <w:proofErr w:type="spellEnd"/>
          </w:p>
        </w:tc>
        <w:tc>
          <w:tcPr>
            <w:tcW w:w="995" w:type="dxa"/>
            <w:vMerge w:val="restart"/>
            <w:tcBorders>
              <w:top w:val="single" w:sz="4" w:space="0" w:color="auto"/>
              <w:left w:val="single" w:sz="4" w:space="0" w:color="auto"/>
            </w:tcBorders>
          </w:tcPr>
          <w:p w:rsidR="00FC0456" w:rsidRPr="00FC0456" w:rsidRDefault="00FC0456" w:rsidP="00FC0456">
            <w:pPr>
              <w:pStyle w:val="a7"/>
              <w:rPr>
                <w:b/>
                <w:sz w:val="24"/>
                <w:szCs w:val="28"/>
                <w:lang w:val="uk-UA"/>
              </w:rPr>
            </w:pPr>
            <w:proofErr w:type="spellStart"/>
            <w:r w:rsidRPr="00FC0456">
              <w:rPr>
                <w:b/>
                <w:sz w:val="24"/>
                <w:szCs w:val="28"/>
                <w:lang w:val="uk-UA"/>
              </w:rPr>
              <w:t>Андре-євий</w:t>
            </w:r>
            <w:proofErr w:type="spellEnd"/>
          </w:p>
        </w:tc>
      </w:tr>
      <w:tr w:rsidR="00FC0456" w:rsidRPr="005C54A3" w:rsidTr="00FC0456">
        <w:trPr>
          <w:trHeight w:val="415"/>
        </w:trPr>
        <w:tc>
          <w:tcPr>
            <w:tcW w:w="2549" w:type="dxa"/>
            <w:vMerge/>
          </w:tcPr>
          <w:p w:rsidR="00FC0456" w:rsidRPr="00FC0456" w:rsidRDefault="00FC0456" w:rsidP="00FC0456">
            <w:pPr>
              <w:pStyle w:val="a7"/>
              <w:rPr>
                <w:b/>
                <w:sz w:val="24"/>
                <w:szCs w:val="28"/>
                <w:lang w:val="uk-UA"/>
              </w:rPr>
            </w:pPr>
          </w:p>
        </w:tc>
        <w:tc>
          <w:tcPr>
            <w:tcW w:w="991" w:type="dxa"/>
            <w:tcBorders>
              <w:top w:val="single" w:sz="4" w:space="0" w:color="auto"/>
            </w:tcBorders>
          </w:tcPr>
          <w:p w:rsidR="00FC0456" w:rsidRPr="00FC0456" w:rsidRDefault="00FC0456" w:rsidP="00FC0456">
            <w:pPr>
              <w:pStyle w:val="a7"/>
              <w:rPr>
                <w:b/>
                <w:sz w:val="24"/>
                <w:szCs w:val="28"/>
                <w:lang w:val="uk-UA"/>
              </w:rPr>
            </w:pPr>
            <w:r w:rsidRPr="00FC0456">
              <w:rPr>
                <w:b/>
                <w:sz w:val="24"/>
                <w:szCs w:val="28"/>
                <w:lang w:val="uk-UA"/>
              </w:rPr>
              <w:t>18-30</w:t>
            </w:r>
          </w:p>
        </w:tc>
        <w:tc>
          <w:tcPr>
            <w:tcW w:w="991" w:type="dxa"/>
            <w:tcBorders>
              <w:top w:val="single" w:sz="4" w:space="0" w:color="auto"/>
            </w:tcBorders>
          </w:tcPr>
          <w:p w:rsidR="00FC0456" w:rsidRPr="00FC0456" w:rsidRDefault="00FC0456" w:rsidP="00FC0456">
            <w:pPr>
              <w:pStyle w:val="a7"/>
              <w:rPr>
                <w:b/>
                <w:sz w:val="24"/>
                <w:szCs w:val="28"/>
                <w:lang w:val="uk-UA"/>
              </w:rPr>
            </w:pPr>
            <w:r w:rsidRPr="00FC0456">
              <w:rPr>
                <w:b/>
                <w:sz w:val="24"/>
                <w:szCs w:val="28"/>
                <w:lang w:val="uk-UA"/>
              </w:rPr>
              <w:t>31-50</w:t>
            </w:r>
          </w:p>
        </w:tc>
        <w:tc>
          <w:tcPr>
            <w:tcW w:w="993" w:type="dxa"/>
            <w:tcBorders>
              <w:top w:val="single" w:sz="4" w:space="0" w:color="auto"/>
            </w:tcBorders>
          </w:tcPr>
          <w:p w:rsidR="00FC0456" w:rsidRPr="00FC0456" w:rsidRDefault="00FC0456" w:rsidP="00FC0456">
            <w:pPr>
              <w:pStyle w:val="a7"/>
              <w:rPr>
                <w:b/>
                <w:sz w:val="24"/>
                <w:szCs w:val="28"/>
                <w:lang w:val="uk-UA"/>
              </w:rPr>
            </w:pPr>
            <w:r w:rsidRPr="00FC0456">
              <w:rPr>
                <w:b/>
                <w:sz w:val="24"/>
                <w:szCs w:val="28"/>
                <w:lang w:val="uk-UA"/>
              </w:rPr>
              <w:t>51-90</w:t>
            </w:r>
          </w:p>
        </w:tc>
        <w:tc>
          <w:tcPr>
            <w:tcW w:w="1133" w:type="dxa"/>
            <w:tcBorders>
              <w:top w:val="single" w:sz="4" w:space="0" w:color="auto"/>
            </w:tcBorders>
          </w:tcPr>
          <w:p w:rsidR="00FC0456" w:rsidRPr="00FC0456" w:rsidRDefault="00FC0456" w:rsidP="00FC0456">
            <w:pPr>
              <w:pStyle w:val="a7"/>
              <w:rPr>
                <w:b/>
                <w:sz w:val="24"/>
                <w:szCs w:val="28"/>
                <w:lang w:val="uk-UA"/>
              </w:rPr>
            </w:pPr>
            <w:r w:rsidRPr="00FC0456">
              <w:rPr>
                <w:b/>
                <w:sz w:val="24"/>
                <w:szCs w:val="28"/>
                <w:lang w:val="uk-UA"/>
              </w:rPr>
              <w:t>91-120</w:t>
            </w:r>
          </w:p>
        </w:tc>
        <w:tc>
          <w:tcPr>
            <w:tcW w:w="1133" w:type="dxa"/>
            <w:vMerge/>
          </w:tcPr>
          <w:p w:rsidR="00FC0456" w:rsidRPr="00FC0456" w:rsidRDefault="00FC0456" w:rsidP="00FC0456">
            <w:pPr>
              <w:pStyle w:val="a7"/>
              <w:rPr>
                <w:b/>
                <w:sz w:val="24"/>
                <w:szCs w:val="28"/>
                <w:lang w:val="uk-UA"/>
              </w:rPr>
            </w:pPr>
          </w:p>
        </w:tc>
        <w:tc>
          <w:tcPr>
            <w:tcW w:w="995" w:type="dxa"/>
            <w:gridSpan w:val="2"/>
            <w:vMerge/>
            <w:tcBorders>
              <w:right w:val="single" w:sz="4" w:space="0" w:color="auto"/>
            </w:tcBorders>
          </w:tcPr>
          <w:p w:rsidR="00FC0456" w:rsidRPr="00FC0456" w:rsidRDefault="00FC0456" w:rsidP="00FC0456">
            <w:pPr>
              <w:pStyle w:val="a7"/>
              <w:rPr>
                <w:b/>
                <w:sz w:val="24"/>
                <w:szCs w:val="28"/>
                <w:lang w:val="uk-UA"/>
              </w:rPr>
            </w:pPr>
          </w:p>
        </w:tc>
        <w:tc>
          <w:tcPr>
            <w:tcW w:w="1135" w:type="dxa"/>
            <w:gridSpan w:val="2"/>
            <w:vMerge/>
            <w:tcBorders>
              <w:left w:val="single" w:sz="4" w:space="0" w:color="auto"/>
              <w:right w:val="single" w:sz="4" w:space="0" w:color="auto"/>
            </w:tcBorders>
          </w:tcPr>
          <w:p w:rsidR="00FC0456" w:rsidRPr="00FC0456" w:rsidRDefault="00FC0456" w:rsidP="00FC0456">
            <w:pPr>
              <w:pStyle w:val="a7"/>
              <w:rPr>
                <w:b/>
                <w:sz w:val="24"/>
                <w:szCs w:val="28"/>
                <w:lang w:val="uk-UA"/>
              </w:rPr>
            </w:pPr>
          </w:p>
        </w:tc>
        <w:tc>
          <w:tcPr>
            <w:tcW w:w="995" w:type="dxa"/>
            <w:vMerge/>
            <w:tcBorders>
              <w:left w:val="single" w:sz="4" w:space="0" w:color="auto"/>
            </w:tcBorders>
          </w:tcPr>
          <w:p w:rsidR="00FC0456" w:rsidRPr="00FC0456" w:rsidRDefault="00FC0456" w:rsidP="00FC0456">
            <w:pPr>
              <w:pStyle w:val="a7"/>
              <w:rPr>
                <w:b/>
                <w:sz w:val="24"/>
                <w:szCs w:val="28"/>
                <w:lang w:val="uk-UA"/>
              </w:rPr>
            </w:pPr>
          </w:p>
        </w:tc>
      </w:tr>
      <w:tr w:rsidR="00FC0456" w:rsidRPr="005C54A3" w:rsidTr="00FC0456">
        <w:tc>
          <w:tcPr>
            <w:tcW w:w="2549" w:type="dxa"/>
          </w:tcPr>
          <w:p w:rsidR="00FC0456" w:rsidRPr="00FC0456" w:rsidRDefault="00FC0456" w:rsidP="00FC0456">
            <w:pPr>
              <w:pStyle w:val="a7"/>
              <w:rPr>
                <w:sz w:val="24"/>
                <w:szCs w:val="28"/>
                <w:lang w:val="uk-UA"/>
              </w:rPr>
            </w:pPr>
            <w:r w:rsidRPr="00FC0456">
              <w:rPr>
                <w:sz w:val="24"/>
                <w:szCs w:val="28"/>
                <w:lang w:val="uk-UA"/>
              </w:rPr>
              <w:t>Ялина  карпатська</w:t>
            </w:r>
          </w:p>
        </w:tc>
        <w:tc>
          <w:tcPr>
            <w:tcW w:w="991" w:type="dxa"/>
          </w:tcPr>
          <w:p w:rsidR="00FC0456" w:rsidRPr="00FC0456" w:rsidRDefault="00FC0456" w:rsidP="00FC0456">
            <w:pPr>
              <w:pStyle w:val="a7"/>
              <w:rPr>
                <w:sz w:val="24"/>
                <w:szCs w:val="28"/>
                <w:lang w:val="uk-UA"/>
              </w:rPr>
            </w:pPr>
            <w:r w:rsidRPr="00FC0456">
              <w:rPr>
                <w:sz w:val="24"/>
                <w:szCs w:val="28"/>
                <w:lang w:val="uk-UA"/>
              </w:rPr>
              <w:t>40</w:t>
            </w:r>
          </w:p>
        </w:tc>
        <w:tc>
          <w:tcPr>
            <w:tcW w:w="991" w:type="dxa"/>
          </w:tcPr>
          <w:p w:rsidR="00FC0456" w:rsidRPr="00FC0456" w:rsidRDefault="00FC0456" w:rsidP="00FC0456">
            <w:pPr>
              <w:pStyle w:val="a7"/>
              <w:rPr>
                <w:sz w:val="24"/>
                <w:szCs w:val="28"/>
                <w:lang w:val="uk-UA"/>
              </w:rPr>
            </w:pPr>
            <w:r w:rsidRPr="00FC0456">
              <w:rPr>
                <w:sz w:val="24"/>
                <w:szCs w:val="28"/>
                <w:lang w:val="uk-UA"/>
              </w:rPr>
              <w:t>35</w:t>
            </w:r>
          </w:p>
        </w:tc>
        <w:tc>
          <w:tcPr>
            <w:tcW w:w="993" w:type="dxa"/>
          </w:tcPr>
          <w:p w:rsidR="00FC0456" w:rsidRPr="00FC0456" w:rsidRDefault="00FC0456" w:rsidP="00FC0456">
            <w:pPr>
              <w:pStyle w:val="a7"/>
              <w:rPr>
                <w:sz w:val="24"/>
                <w:szCs w:val="28"/>
                <w:lang w:val="uk-UA"/>
              </w:rPr>
            </w:pPr>
            <w:r w:rsidRPr="00FC0456">
              <w:rPr>
                <w:sz w:val="24"/>
                <w:szCs w:val="28"/>
                <w:lang w:val="uk-UA"/>
              </w:rPr>
              <w:t>75</w:t>
            </w:r>
          </w:p>
        </w:tc>
        <w:tc>
          <w:tcPr>
            <w:tcW w:w="1133" w:type="dxa"/>
          </w:tcPr>
          <w:p w:rsidR="00FC0456" w:rsidRPr="00FC0456" w:rsidRDefault="00FC0456" w:rsidP="00FC0456">
            <w:pPr>
              <w:pStyle w:val="a7"/>
              <w:rPr>
                <w:sz w:val="24"/>
                <w:szCs w:val="28"/>
                <w:lang w:val="uk-UA"/>
              </w:rPr>
            </w:pPr>
            <w:r w:rsidRPr="00FC0456">
              <w:rPr>
                <w:sz w:val="24"/>
                <w:szCs w:val="28"/>
                <w:lang w:val="uk-UA"/>
              </w:rPr>
              <w:t>49</w:t>
            </w:r>
          </w:p>
        </w:tc>
        <w:tc>
          <w:tcPr>
            <w:tcW w:w="1133" w:type="dxa"/>
          </w:tcPr>
          <w:p w:rsidR="00FC0456" w:rsidRPr="00FC0456" w:rsidRDefault="00FC0456" w:rsidP="00FC0456">
            <w:pPr>
              <w:pStyle w:val="a7"/>
              <w:rPr>
                <w:sz w:val="24"/>
                <w:szCs w:val="28"/>
                <w:lang w:val="uk-UA"/>
              </w:rPr>
            </w:pPr>
            <w:r w:rsidRPr="00FC0456">
              <w:rPr>
                <w:sz w:val="24"/>
                <w:szCs w:val="28"/>
                <w:lang w:val="uk-UA"/>
              </w:rPr>
              <w:t>15м²</w:t>
            </w:r>
          </w:p>
        </w:tc>
        <w:tc>
          <w:tcPr>
            <w:tcW w:w="995" w:type="dxa"/>
            <w:gridSpan w:val="2"/>
            <w:tcBorders>
              <w:right w:val="single" w:sz="4" w:space="0" w:color="auto"/>
            </w:tcBorders>
          </w:tcPr>
          <w:p w:rsidR="00FC0456" w:rsidRPr="00FC0456" w:rsidRDefault="00FC0456" w:rsidP="00FC0456">
            <w:pPr>
              <w:pStyle w:val="a7"/>
              <w:rPr>
                <w:sz w:val="24"/>
                <w:szCs w:val="28"/>
                <w:lang w:val="uk-UA"/>
              </w:rPr>
            </w:pPr>
            <w:r w:rsidRPr="00FC0456">
              <w:rPr>
                <w:sz w:val="24"/>
                <w:szCs w:val="28"/>
                <w:lang w:val="uk-UA"/>
              </w:rPr>
              <w:t>7м²</w:t>
            </w:r>
          </w:p>
        </w:tc>
        <w:tc>
          <w:tcPr>
            <w:tcW w:w="1135" w:type="dxa"/>
            <w:gridSpan w:val="2"/>
            <w:tcBorders>
              <w:left w:val="single" w:sz="4" w:space="0" w:color="auto"/>
              <w:right w:val="single" w:sz="4" w:space="0" w:color="auto"/>
            </w:tcBorders>
          </w:tcPr>
          <w:p w:rsidR="00FC0456" w:rsidRPr="00FC0456" w:rsidRDefault="00FC0456" w:rsidP="00FC0456">
            <w:pPr>
              <w:pStyle w:val="a7"/>
              <w:rPr>
                <w:sz w:val="24"/>
                <w:szCs w:val="28"/>
                <w:lang w:val="uk-UA"/>
              </w:rPr>
            </w:pPr>
            <w:r w:rsidRPr="00FC0456">
              <w:rPr>
                <w:sz w:val="24"/>
                <w:szCs w:val="28"/>
                <w:lang w:val="uk-UA"/>
              </w:rPr>
              <w:t>11 м²</w:t>
            </w:r>
          </w:p>
        </w:tc>
        <w:tc>
          <w:tcPr>
            <w:tcW w:w="995" w:type="dxa"/>
            <w:tcBorders>
              <w:left w:val="single" w:sz="4" w:space="0" w:color="auto"/>
            </w:tcBorders>
          </w:tcPr>
          <w:p w:rsidR="00FC0456" w:rsidRPr="00FC0456" w:rsidRDefault="00FC0456" w:rsidP="00FC0456">
            <w:pPr>
              <w:pStyle w:val="a7"/>
              <w:rPr>
                <w:sz w:val="24"/>
                <w:szCs w:val="28"/>
                <w:lang w:val="uk-UA"/>
              </w:rPr>
            </w:pPr>
            <w:r w:rsidRPr="00FC0456">
              <w:rPr>
                <w:sz w:val="24"/>
                <w:szCs w:val="28"/>
                <w:lang w:val="uk-UA"/>
              </w:rPr>
              <w:t>17м²</w:t>
            </w:r>
          </w:p>
        </w:tc>
      </w:tr>
      <w:tr w:rsidR="00FC0456" w:rsidRPr="005C54A3" w:rsidTr="00FC0456">
        <w:tc>
          <w:tcPr>
            <w:tcW w:w="2549" w:type="dxa"/>
          </w:tcPr>
          <w:p w:rsidR="00FC0456" w:rsidRPr="00FC0456" w:rsidRDefault="00FC0456" w:rsidP="00FC0456">
            <w:pPr>
              <w:pStyle w:val="a7"/>
              <w:rPr>
                <w:sz w:val="24"/>
                <w:szCs w:val="28"/>
                <w:lang w:val="uk-UA"/>
              </w:rPr>
            </w:pPr>
            <w:r w:rsidRPr="00FC0456">
              <w:rPr>
                <w:sz w:val="24"/>
                <w:szCs w:val="28"/>
                <w:lang w:val="uk-UA"/>
              </w:rPr>
              <w:t>Ялиця</w:t>
            </w:r>
          </w:p>
        </w:tc>
        <w:tc>
          <w:tcPr>
            <w:tcW w:w="991" w:type="dxa"/>
          </w:tcPr>
          <w:p w:rsidR="00FC0456" w:rsidRPr="00FC0456" w:rsidRDefault="00FC0456" w:rsidP="00FC0456">
            <w:pPr>
              <w:pStyle w:val="a7"/>
              <w:rPr>
                <w:sz w:val="24"/>
                <w:szCs w:val="28"/>
                <w:lang w:val="uk-UA"/>
              </w:rPr>
            </w:pPr>
            <w:r w:rsidRPr="00FC0456">
              <w:rPr>
                <w:sz w:val="24"/>
                <w:szCs w:val="28"/>
                <w:lang w:val="uk-UA"/>
              </w:rPr>
              <w:t>42</w:t>
            </w:r>
          </w:p>
        </w:tc>
        <w:tc>
          <w:tcPr>
            <w:tcW w:w="991" w:type="dxa"/>
          </w:tcPr>
          <w:p w:rsidR="00FC0456" w:rsidRPr="00FC0456" w:rsidRDefault="00FC0456" w:rsidP="00FC0456">
            <w:pPr>
              <w:pStyle w:val="a7"/>
              <w:rPr>
                <w:sz w:val="24"/>
                <w:szCs w:val="28"/>
                <w:lang w:val="uk-UA"/>
              </w:rPr>
            </w:pPr>
            <w:r w:rsidRPr="00FC0456">
              <w:rPr>
                <w:sz w:val="24"/>
                <w:szCs w:val="28"/>
                <w:lang w:val="uk-UA"/>
              </w:rPr>
              <w:t>30</w:t>
            </w:r>
          </w:p>
        </w:tc>
        <w:tc>
          <w:tcPr>
            <w:tcW w:w="993" w:type="dxa"/>
          </w:tcPr>
          <w:p w:rsidR="00FC0456" w:rsidRPr="00FC0456" w:rsidRDefault="00FC0456" w:rsidP="00FC0456">
            <w:pPr>
              <w:pStyle w:val="a7"/>
              <w:rPr>
                <w:sz w:val="24"/>
                <w:szCs w:val="28"/>
                <w:lang w:val="uk-UA"/>
              </w:rPr>
            </w:pPr>
            <w:r w:rsidRPr="00FC0456">
              <w:rPr>
                <w:sz w:val="24"/>
                <w:szCs w:val="28"/>
                <w:lang w:val="uk-UA"/>
              </w:rPr>
              <w:t>61</w:t>
            </w:r>
          </w:p>
        </w:tc>
        <w:tc>
          <w:tcPr>
            <w:tcW w:w="1133" w:type="dxa"/>
          </w:tcPr>
          <w:p w:rsidR="00FC0456" w:rsidRPr="00FC0456" w:rsidRDefault="00FC0456" w:rsidP="00FC0456">
            <w:pPr>
              <w:pStyle w:val="a7"/>
              <w:rPr>
                <w:sz w:val="24"/>
                <w:szCs w:val="28"/>
                <w:lang w:val="uk-UA"/>
              </w:rPr>
            </w:pPr>
            <w:r w:rsidRPr="00FC0456">
              <w:rPr>
                <w:sz w:val="24"/>
                <w:szCs w:val="28"/>
                <w:lang w:val="uk-UA"/>
              </w:rPr>
              <w:t>42</w:t>
            </w:r>
          </w:p>
        </w:tc>
        <w:tc>
          <w:tcPr>
            <w:tcW w:w="4258" w:type="dxa"/>
            <w:gridSpan w:val="6"/>
          </w:tcPr>
          <w:p w:rsidR="00FC0456" w:rsidRPr="00FC0456" w:rsidRDefault="00FC0456" w:rsidP="00FC0456">
            <w:pPr>
              <w:pStyle w:val="a7"/>
              <w:rPr>
                <w:sz w:val="24"/>
                <w:szCs w:val="28"/>
                <w:lang w:val="uk-UA"/>
              </w:rPr>
            </w:pPr>
            <w:r w:rsidRPr="00FC0456">
              <w:rPr>
                <w:sz w:val="24"/>
                <w:szCs w:val="28"/>
                <w:lang w:val="uk-UA"/>
              </w:rPr>
              <w:t>Загальна площа: 50м²</w:t>
            </w:r>
          </w:p>
        </w:tc>
      </w:tr>
      <w:tr w:rsidR="00FC0456" w:rsidRPr="005C54A3" w:rsidTr="00FC0456">
        <w:trPr>
          <w:trHeight w:val="375"/>
        </w:trPr>
        <w:tc>
          <w:tcPr>
            <w:tcW w:w="2549" w:type="dxa"/>
          </w:tcPr>
          <w:p w:rsidR="00FC0456" w:rsidRPr="00FC0456" w:rsidRDefault="00FC0456" w:rsidP="00FC0456">
            <w:pPr>
              <w:pStyle w:val="a7"/>
              <w:rPr>
                <w:sz w:val="24"/>
                <w:szCs w:val="28"/>
                <w:lang w:val="uk-UA"/>
              </w:rPr>
            </w:pPr>
            <w:r w:rsidRPr="00FC0456">
              <w:rPr>
                <w:sz w:val="24"/>
                <w:szCs w:val="28"/>
                <w:lang w:val="uk-UA"/>
              </w:rPr>
              <w:t>Бук  лісовий</w:t>
            </w:r>
          </w:p>
        </w:tc>
        <w:tc>
          <w:tcPr>
            <w:tcW w:w="991" w:type="dxa"/>
          </w:tcPr>
          <w:p w:rsidR="00FC0456" w:rsidRPr="00FC0456" w:rsidRDefault="00FC0456" w:rsidP="00FC0456">
            <w:pPr>
              <w:pStyle w:val="a7"/>
              <w:rPr>
                <w:sz w:val="24"/>
                <w:szCs w:val="28"/>
                <w:lang w:val="uk-UA"/>
              </w:rPr>
            </w:pPr>
            <w:r w:rsidRPr="00FC0456">
              <w:rPr>
                <w:sz w:val="24"/>
                <w:szCs w:val="28"/>
                <w:lang w:val="uk-UA"/>
              </w:rPr>
              <w:t>54</w:t>
            </w:r>
          </w:p>
        </w:tc>
        <w:tc>
          <w:tcPr>
            <w:tcW w:w="991" w:type="dxa"/>
          </w:tcPr>
          <w:p w:rsidR="00FC0456" w:rsidRPr="00FC0456" w:rsidRDefault="00FC0456" w:rsidP="00FC0456">
            <w:pPr>
              <w:pStyle w:val="a7"/>
              <w:rPr>
                <w:sz w:val="24"/>
                <w:szCs w:val="28"/>
                <w:lang w:val="uk-UA"/>
              </w:rPr>
            </w:pPr>
            <w:r w:rsidRPr="00FC0456">
              <w:rPr>
                <w:sz w:val="24"/>
                <w:szCs w:val="28"/>
                <w:lang w:val="uk-UA"/>
              </w:rPr>
              <w:t>43</w:t>
            </w:r>
          </w:p>
        </w:tc>
        <w:tc>
          <w:tcPr>
            <w:tcW w:w="993" w:type="dxa"/>
          </w:tcPr>
          <w:p w:rsidR="00FC0456" w:rsidRPr="00FC0456" w:rsidRDefault="00FC0456" w:rsidP="00FC0456">
            <w:pPr>
              <w:pStyle w:val="a7"/>
              <w:rPr>
                <w:sz w:val="24"/>
                <w:szCs w:val="28"/>
                <w:lang w:val="uk-UA"/>
              </w:rPr>
            </w:pPr>
            <w:r w:rsidRPr="00FC0456">
              <w:rPr>
                <w:sz w:val="24"/>
                <w:szCs w:val="28"/>
                <w:lang w:val="uk-UA"/>
              </w:rPr>
              <w:t>50</w:t>
            </w:r>
          </w:p>
        </w:tc>
        <w:tc>
          <w:tcPr>
            <w:tcW w:w="1133" w:type="dxa"/>
          </w:tcPr>
          <w:p w:rsidR="00FC0456" w:rsidRPr="00FC0456" w:rsidRDefault="00FC0456" w:rsidP="00FC0456">
            <w:pPr>
              <w:pStyle w:val="a7"/>
              <w:rPr>
                <w:sz w:val="24"/>
                <w:szCs w:val="28"/>
                <w:lang w:val="uk-UA"/>
              </w:rPr>
            </w:pPr>
            <w:r w:rsidRPr="00FC0456">
              <w:rPr>
                <w:sz w:val="24"/>
                <w:szCs w:val="28"/>
                <w:lang w:val="uk-UA"/>
              </w:rPr>
              <w:t>16</w:t>
            </w:r>
          </w:p>
        </w:tc>
        <w:tc>
          <w:tcPr>
            <w:tcW w:w="4258" w:type="dxa"/>
            <w:gridSpan w:val="6"/>
          </w:tcPr>
          <w:p w:rsidR="00FC0456" w:rsidRPr="00FC0456" w:rsidRDefault="00FC0456" w:rsidP="00FC0456">
            <w:pPr>
              <w:pStyle w:val="a7"/>
              <w:rPr>
                <w:b/>
                <w:sz w:val="24"/>
                <w:szCs w:val="28"/>
                <w:lang w:val="uk-UA"/>
              </w:rPr>
            </w:pPr>
            <w:r w:rsidRPr="00FC0456">
              <w:rPr>
                <w:sz w:val="24"/>
                <w:szCs w:val="28"/>
                <w:lang w:val="uk-UA"/>
              </w:rPr>
              <w:t xml:space="preserve">              </w:t>
            </w:r>
            <w:r w:rsidRPr="00FC0456">
              <w:rPr>
                <w:b/>
                <w:sz w:val="24"/>
                <w:szCs w:val="28"/>
                <w:lang w:val="uk-UA"/>
              </w:rPr>
              <w:t>Типи ґрунтів</w:t>
            </w:r>
          </w:p>
        </w:tc>
      </w:tr>
      <w:tr w:rsidR="00FC0456" w:rsidRPr="005C54A3" w:rsidTr="00FC0456">
        <w:trPr>
          <w:trHeight w:val="255"/>
        </w:trPr>
        <w:tc>
          <w:tcPr>
            <w:tcW w:w="2549" w:type="dxa"/>
            <w:tcBorders>
              <w:top w:val="single" w:sz="4" w:space="0" w:color="auto"/>
            </w:tcBorders>
          </w:tcPr>
          <w:p w:rsidR="00FC0456" w:rsidRPr="00FC0456" w:rsidRDefault="00FC0456" w:rsidP="00FC0456">
            <w:pPr>
              <w:pStyle w:val="a7"/>
              <w:rPr>
                <w:sz w:val="24"/>
                <w:szCs w:val="28"/>
                <w:lang w:val="uk-UA"/>
              </w:rPr>
            </w:pPr>
            <w:r w:rsidRPr="00FC0456">
              <w:rPr>
                <w:sz w:val="24"/>
                <w:szCs w:val="28"/>
                <w:lang w:val="uk-UA"/>
              </w:rPr>
              <w:t>Явір</w:t>
            </w:r>
          </w:p>
        </w:tc>
        <w:tc>
          <w:tcPr>
            <w:tcW w:w="991" w:type="dxa"/>
            <w:tcBorders>
              <w:top w:val="single" w:sz="4" w:space="0" w:color="auto"/>
            </w:tcBorders>
          </w:tcPr>
          <w:p w:rsidR="00FC0456" w:rsidRPr="00FC0456" w:rsidRDefault="00FC0456" w:rsidP="00FC0456">
            <w:pPr>
              <w:pStyle w:val="a7"/>
              <w:rPr>
                <w:sz w:val="24"/>
                <w:szCs w:val="28"/>
                <w:lang w:val="uk-UA"/>
              </w:rPr>
            </w:pPr>
            <w:r w:rsidRPr="00FC0456">
              <w:rPr>
                <w:sz w:val="24"/>
                <w:szCs w:val="28"/>
                <w:lang w:val="uk-UA"/>
              </w:rPr>
              <w:t>24</w:t>
            </w:r>
          </w:p>
        </w:tc>
        <w:tc>
          <w:tcPr>
            <w:tcW w:w="991" w:type="dxa"/>
            <w:tcBorders>
              <w:top w:val="single" w:sz="4" w:space="0" w:color="auto"/>
            </w:tcBorders>
          </w:tcPr>
          <w:p w:rsidR="00FC0456" w:rsidRPr="00FC0456" w:rsidRDefault="00FC0456" w:rsidP="00FC0456">
            <w:pPr>
              <w:pStyle w:val="a7"/>
              <w:rPr>
                <w:sz w:val="24"/>
                <w:szCs w:val="28"/>
                <w:lang w:val="uk-UA"/>
              </w:rPr>
            </w:pPr>
            <w:r w:rsidRPr="00FC0456">
              <w:rPr>
                <w:sz w:val="24"/>
                <w:szCs w:val="28"/>
                <w:lang w:val="uk-UA"/>
              </w:rPr>
              <w:t>16</w:t>
            </w:r>
          </w:p>
        </w:tc>
        <w:tc>
          <w:tcPr>
            <w:tcW w:w="993" w:type="dxa"/>
            <w:tcBorders>
              <w:top w:val="single" w:sz="4" w:space="0" w:color="auto"/>
            </w:tcBorders>
          </w:tcPr>
          <w:p w:rsidR="00FC0456" w:rsidRPr="00FC0456" w:rsidRDefault="00FC0456" w:rsidP="00FC0456">
            <w:pPr>
              <w:pStyle w:val="a7"/>
              <w:rPr>
                <w:sz w:val="24"/>
                <w:szCs w:val="28"/>
                <w:lang w:val="uk-UA"/>
              </w:rPr>
            </w:pPr>
            <w:r w:rsidRPr="00FC0456">
              <w:rPr>
                <w:sz w:val="24"/>
                <w:szCs w:val="28"/>
                <w:lang w:val="uk-UA"/>
              </w:rPr>
              <w:t>25</w:t>
            </w:r>
          </w:p>
        </w:tc>
        <w:tc>
          <w:tcPr>
            <w:tcW w:w="1133" w:type="dxa"/>
            <w:tcBorders>
              <w:top w:val="single" w:sz="4" w:space="0" w:color="auto"/>
            </w:tcBorders>
          </w:tcPr>
          <w:p w:rsidR="00FC0456" w:rsidRPr="00FC0456" w:rsidRDefault="00FC0456" w:rsidP="00FC0456">
            <w:pPr>
              <w:pStyle w:val="a7"/>
              <w:rPr>
                <w:sz w:val="24"/>
                <w:szCs w:val="28"/>
                <w:lang w:val="uk-UA"/>
              </w:rPr>
            </w:pPr>
            <w:r w:rsidRPr="00FC0456">
              <w:rPr>
                <w:sz w:val="24"/>
                <w:szCs w:val="28"/>
                <w:lang w:val="uk-UA"/>
              </w:rPr>
              <w:t>6</w:t>
            </w:r>
          </w:p>
        </w:tc>
        <w:tc>
          <w:tcPr>
            <w:tcW w:w="1423" w:type="dxa"/>
            <w:gridSpan w:val="2"/>
            <w:tcBorders>
              <w:top w:val="single" w:sz="4" w:space="0" w:color="auto"/>
              <w:right w:val="single" w:sz="4" w:space="0" w:color="auto"/>
            </w:tcBorders>
          </w:tcPr>
          <w:p w:rsidR="00FC0456" w:rsidRPr="00FC0456" w:rsidRDefault="00FC0456" w:rsidP="00FC0456">
            <w:pPr>
              <w:pStyle w:val="a7"/>
              <w:rPr>
                <w:b/>
                <w:sz w:val="24"/>
                <w:szCs w:val="28"/>
                <w:lang w:val="uk-UA"/>
              </w:rPr>
            </w:pPr>
            <w:r w:rsidRPr="00FC0456">
              <w:rPr>
                <w:b/>
                <w:sz w:val="24"/>
                <w:szCs w:val="28"/>
                <w:lang w:val="uk-UA"/>
              </w:rPr>
              <w:t>Бурі лісові</w:t>
            </w:r>
          </w:p>
        </w:tc>
        <w:tc>
          <w:tcPr>
            <w:tcW w:w="1384" w:type="dxa"/>
            <w:gridSpan w:val="2"/>
            <w:tcBorders>
              <w:top w:val="single" w:sz="4" w:space="0" w:color="auto"/>
              <w:left w:val="single" w:sz="4" w:space="0" w:color="auto"/>
              <w:right w:val="single" w:sz="4" w:space="0" w:color="auto"/>
            </w:tcBorders>
          </w:tcPr>
          <w:p w:rsidR="00FC0456" w:rsidRPr="00FC0456" w:rsidRDefault="00FC0456" w:rsidP="00FC0456">
            <w:pPr>
              <w:pStyle w:val="a7"/>
              <w:rPr>
                <w:b/>
                <w:sz w:val="24"/>
                <w:szCs w:val="28"/>
                <w:lang w:val="uk-UA"/>
              </w:rPr>
            </w:pPr>
            <w:r w:rsidRPr="00FC0456">
              <w:rPr>
                <w:b/>
                <w:sz w:val="24"/>
                <w:szCs w:val="28"/>
                <w:lang w:val="uk-UA"/>
              </w:rPr>
              <w:t>Сірі лісові</w:t>
            </w:r>
          </w:p>
        </w:tc>
        <w:tc>
          <w:tcPr>
            <w:tcW w:w="1451" w:type="dxa"/>
            <w:gridSpan w:val="2"/>
            <w:tcBorders>
              <w:top w:val="single" w:sz="4" w:space="0" w:color="auto"/>
              <w:left w:val="single" w:sz="4" w:space="0" w:color="auto"/>
            </w:tcBorders>
          </w:tcPr>
          <w:p w:rsidR="00FC0456" w:rsidRPr="00FC0456" w:rsidRDefault="00FC0456" w:rsidP="00FC0456">
            <w:pPr>
              <w:pStyle w:val="a7"/>
              <w:rPr>
                <w:sz w:val="24"/>
                <w:szCs w:val="28"/>
                <w:lang w:val="uk-UA"/>
              </w:rPr>
            </w:pPr>
            <w:r w:rsidRPr="00FC0456">
              <w:rPr>
                <w:b/>
                <w:sz w:val="24"/>
                <w:szCs w:val="28"/>
                <w:lang w:val="uk-UA"/>
              </w:rPr>
              <w:t>Світло-сірі</w:t>
            </w:r>
          </w:p>
        </w:tc>
      </w:tr>
      <w:tr w:rsidR="00FC0456" w:rsidRPr="005C54A3" w:rsidTr="00FC0456">
        <w:tc>
          <w:tcPr>
            <w:tcW w:w="2549" w:type="dxa"/>
          </w:tcPr>
          <w:p w:rsidR="00FC0456" w:rsidRPr="00FC0456" w:rsidRDefault="00FC0456" w:rsidP="00FC0456">
            <w:pPr>
              <w:pStyle w:val="a7"/>
              <w:rPr>
                <w:sz w:val="24"/>
                <w:szCs w:val="28"/>
                <w:lang w:val="uk-UA"/>
              </w:rPr>
            </w:pPr>
            <w:r w:rsidRPr="00FC0456">
              <w:rPr>
                <w:sz w:val="24"/>
                <w:szCs w:val="28"/>
                <w:lang w:val="uk-UA"/>
              </w:rPr>
              <w:t>Граб</w:t>
            </w:r>
          </w:p>
        </w:tc>
        <w:tc>
          <w:tcPr>
            <w:tcW w:w="991" w:type="dxa"/>
          </w:tcPr>
          <w:p w:rsidR="00FC0456" w:rsidRPr="00FC0456" w:rsidRDefault="00FC0456" w:rsidP="00FC0456">
            <w:pPr>
              <w:pStyle w:val="a7"/>
              <w:rPr>
                <w:sz w:val="24"/>
                <w:szCs w:val="28"/>
                <w:lang w:val="uk-UA"/>
              </w:rPr>
            </w:pPr>
            <w:r w:rsidRPr="00FC0456">
              <w:rPr>
                <w:sz w:val="24"/>
                <w:szCs w:val="28"/>
                <w:lang w:val="uk-UA"/>
              </w:rPr>
              <w:t>31</w:t>
            </w:r>
          </w:p>
        </w:tc>
        <w:tc>
          <w:tcPr>
            <w:tcW w:w="991" w:type="dxa"/>
          </w:tcPr>
          <w:p w:rsidR="00FC0456" w:rsidRPr="00FC0456" w:rsidRDefault="00FC0456" w:rsidP="00FC0456">
            <w:pPr>
              <w:pStyle w:val="a7"/>
              <w:rPr>
                <w:sz w:val="24"/>
                <w:szCs w:val="28"/>
                <w:lang w:val="uk-UA"/>
              </w:rPr>
            </w:pPr>
            <w:r w:rsidRPr="00FC0456">
              <w:rPr>
                <w:sz w:val="24"/>
                <w:szCs w:val="28"/>
                <w:lang w:val="uk-UA"/>
              </w:rPr>
              <w:t>22</w:t>
            </w:r>
          </w:p>
        </w:tc>
        <w:tc>
          <w:tcPr>
            <w:tcW w:w="993" w:type="dxa"/>
          </w:tcPr>
          <w:p w:rsidR="00FC0456" w:rsidRPr="00FC0456" w:rsidRDefault="00FC0456" w:rsidP="00FC0456">
            <w:pPr>
              <w:pStyle w:val="a7"/>
              <w:rPr>
                <w:sz w:val="24"/>
                <w:szCs w:val="28"/>
                <w:lang w:val="uk-UA"/>
              </w:rPr>
            </w:pPr>
            <w:r w:rsidRPr="00FC0456">
              <w:rPr>
                <w:sz w:val="24"/>
                <w:szCs w:val="28"/>
                <w:lang w:val="uk-UA"/>
              </w:rPr>
              <w:t>14</w:t>
            </w:r>
          </w:p>
        </w:tc>
        <w:tc>
          <w:tcPr>
            <w:tcW w:w="1133" w:type="dxa"/>
          </w:tcPr>
          <w:p w:rsidR="00FC0456" w:rsidRPr="00FC0456" w:rsidRDefault="00FC0456" w:rsidP="00FC0456">
            <w:pPr>
              <w:pStyle w:val="a7"/>
              <w:rPr>
                <w:sz w:val="24"/>
                <w:szCs w:val="28"/>
                <w:lang w:val="uk-UA"/>
              </w:rPr>
            </w:pPr>
            <w:r w:rsidRPr="00FC0456">
              <w:rPr>
                <w:sz w:val="24"/>
                <w:szCs w:val="28"/>
                <w:lang w:val="uk-UA"/>
              </w:rPr>
              <w:t>-</w:t>
            </w:r>
          </w:p>
        </w:tc>
        <w:tc>
          <w:tcPr>
            <w:tcW w:w="1423" w:type="dxa"/>
            <w:gridSpan w:val="2"/>
            <w:tcBorders>
              <w:right w:val="single" w:sz="4" w:space="0" w:color="auto"/>
            </w:tcBorders>
          </w:tcPr>
          <w:p w:rsidR="00FC0456" w:rsidRPr="00FC0456" w:rsidRDefault="00FC0456" w:rsidP="00FC0456">
            <w:pPr>
              <w:pStyle w:val="a7"/>
              <w:rPr>
                <w:sz w:val="24"/>
                <w:szCs w:val="28"/>
                <w:lang w:val="uk-UA"/>
              </w:rPr>
            </w:pPr>
            <w:r w:rsidRPr="00FC0456">
              <w:rPr>
                <w:sz w:val="24"/>
                <w:szCs w:val="28"/>
                <w:lang w:val="uk-UA"/>
              </w:rPr>
              <w:t>450 м</w:t>
            </w:r>
          </w:p>
        </w:tc>
        <w:tc>
          <w:tcPr>
            <w:tcW w:w="1384" w:type="dxa"/>
            <w:gridSpan w:val="2"/>
            <w:tcBorders>
              <w:left w:val="single" w:sz="4" w:space="0" w:color="auto"/>
              <w:right w:val="single" w:sz="4" w:space="0" w:color="auto"/>
            </w:tcBorders>
          </w:tcPr>
          <w:p w:rsidR="00FC0456" w:rsidRPr="00FC0456" w:rsidRDefault="00FC0456" w:rsidP="00FC0456">
            <w:pPr>
              <w:pStyle w:val="a7"/>
              <w:rPr>
                <w:sz w:val="24"/>
                <w:szCs w:val="28"/>
                <w:lang w:val="uk-UA"/>
              </w:rPr>
            </w:pPr>
            <w:r w:rsidRPr="00FC0456">
              <w:rPr>
                <w:sz w:val="24"/>
                <w:szCs w:val="28"/>
                <w:lang w:val="uk-UA"/>
              </w:rPr>
              <w:t>350 м</w:t>
            </w:r>
          </w:p>
        </w:tc>
        <w:tc>
          <w:tcPr>
            <w:tcW w:w="1451" w:type="dxa"/>
            <w:gridSpan w:val="2"/>
            <w:tcBorders>
              <w:left w:val="single" w:sz="4" w:space="0" w:color="auto"/>
            </w:tcBorders>
          </w:tcPr>
          <w:p w:rsidR="00FC0456" w:rsidRPr="00FC0456" w:rsidRDefault="00FC0456" w:rsidP="00FC0456">
            <w:pPr>
              <w:pStyle w:val="a7"/>
              <w:rPr>
                <w:sz w:val="24"/>
                <w:szCs w:val="28"/>
                <w:lang w:val="uk-UA"/>
              </w:rPr>
            </w:pPr>
            <w:r w:rsidRPr="00FC0456">
              <w:rPr>
                <w:sz w:val="24"/>
                <w:szCs w:val="28"/>
                <w:lang w:val="uk-UA"/>
              </w:rPr>
              <w:t>200 м</w:t>
            </w:r>
          </w:p>
        </w:tc>
      </w:tr>
      <w:tr w:rsidR="00FC0456" w:rsidRPr="005C54A3" w:rsidTr="00FC0456">
        <w:trPr>
          <w:trHeight w:val="335"/>
        </w:trPr>
        <w:tc>
          <w:tcPr>
            <w:tcW w:w="2549" w:type="dxa"/>
            <w:tcBorders>
              <w:bottom w:val="single" w:sz="4" w:space="0" w:color="auto"/>
              <w:right w:val="single" w:sz="4" w:space="0" w:color="auto"/>
            </w:tcBorders>
          </w:tcPr>
          <w:p w:rsidR="00FC0456" w:rsidRPr="00FC0456" w:rsidRDefault="00FC0456" w:rsidP="00FC0456">
            <w:pPr>
              <w:pStyle w:val="a7"/>
              <w:rPr>
                <w:sz w:val="24"/>
                <w:szCs w:val="28"/>
                <w:lang w:val="uk-UA"/>
              </w:rPr>
            </w:pPr>
            <w:r w:rsidRPr="00FC0456">
              <w:rPr>
                <w:sz w:val="24"/>
                <w:szCs w:val="28"/>
                <w:lang w:val="uk-UA"/>
              </w:rPr>
              <w:t>Ясень</w:t>
            </w:r>
          </w:p>
        </w:tc>
        <w:tc>
          <w:tcPr>
            <w:tcW w:w="991" w:type="dxa"/>
            <w:tcBorders>
              <w:left w:val="single" w:sz="4" w:space="0" w:color="auto"/>
              <w:bottom w:val="single" w:sz="4" w:space="0" w:color="auto"/>
            </w:tcBorders>
          </w:tcPr>
          <w:p w:rsidR="00FC0456" w:rsidRPr="00FC0456" w:rsidRDefault="00FC0456" w:rsidP="00FC0456">
            <w:pPr>
              <w:pStyle w:val="a7"/>
              <w:rPr>
                <w:sz w:val="24"/>
                <w:szCs w:val="28"/>
                <w:lang w:val="uk-UA"/>
              </w:rPr>
            </w:pPr>
            <w:r w:rsidRPr="00FC0456">
              <w:rPr>
                <w:sz w:val="24"/>
                <w:szCs w:val="28"/>
                <w:lang w:val="uk-UA"/>
              </w:rPr>
              <w:t>35</w:t>
            </w:r>
          </w:p>
        </w:tc>
        <w:tc>
          <w:tcPr>
            <w:tcW w:w="991" w:type="dxa"/>
            <w:tcBorders>
              <w:bottom w:val="single" w:sz="4" w:space="0" w:color="auto"/>
            </w:tcBorders>
          </w:tcPr>
          <w:p w:rsidR="00FC0456" w:rsidRPr="00FC0456" w:rsidRDefault="00FC0456" w:rsidP="00FC0456">
            <w:pPr>
              <w:pStyle w:val="a7"/>
              <w:rPr>
                <w:sz w:val="24"/>
                <w:szCs w:val="28"/>
                <w:lang w:val="uk-UA"/>
              </w:rPr>
            </w:pPr>
            <w:r w:rsidRPr="00FC0456">
              <w:rPr>
                <w:sz w:val="24"/>
                <w:szCs w:val="28"/>
                <w:lang w:val="uk-UA"/>
              </w:rPr>
              <w:t>30</w:t>
            </w:r>
          </w:p>
        </w:tc>
        <w:tc>
          <w:tcPr>
            <w:tcW w:w="993" w:type="dxa"/>
            <w:tcBorders>
              <w:bottom w:val="single" w:sz="4" w:space="0" w:color="auto"/>
            </w:tcBorders>
          </w:tcPr>
          <w:p w:rsidR="00FC0456" w:rsidRPr="00FC0456" w:rsidRDefault="00FC0456" w:rsidP="00FC0456">
            <w:pPr>
              <w:pStyle w:val="a7"/>
              <w:rPr>
                <w:sz w:val="24"/>
                <w:szCs w:val="28"/>
                <w:lang w:val="uk-UA"/>
              </w:rPr>
            </w:pPr>
            <w:r w:rsidRPr="00FC0456">
              <w:rPr>
                <w:sz w:val="24"/>
                <w:szCs w:val="28"/>
                <w:lang w:val="uk-UA"/>
              </w:rPr>
              <w:t>13</w:t>
            </w:r>
          </w:p>
        </w:tc>
        <w:tc>
          <w:tcPr>
            <w:tcW w:w="1133" w:type="dxa"/>
            <w:tcBorders>
              <w:bottom w:val="single" w:sz="4" w:space="0" w:color="auto"/>
              <w:right w:val="single" w:sz="4" w:space="0" w:color="auto"/>
            </w:tcBorders>
          </w:tcPr>
          <w:p w:rsidR="00FC0456" w:rsidRPr="00FC0456" w:rsidRDefault="00FC0456" w:rsidP="00FC0456">
            <w:pPr>
              <w:pStyle w:val="a7"/>
              <w:rPr>
                <w:sz w:val="24"/>
                <w:szCs w:val="28"/>
                <w:lang w:val="uk-UA"/>
              </w:rPr>
            </w:pPr>
            <w:r w:rsidRPr="00FC0456">
              <w:rPr>
                <w:sz w:val="24"/>
                <w:szCs w:val="28"/>
                <w:lang w:val="uk-UA"/>
              </w:rPr>
              <w:t>-</w:t>
            </w:r>
          </w:p>
        </w:tc>
        <w:tc>
          <w:tcPr>
            <w:tcW w:w="4258" w:type="dxa"/>
            <w:gridSpan w:val="6"/>
            <w:tcBorders>
              <w:left w:val="single" w:sz="4" w:space="0" w:color="auto"/>
              <w:bottom w:val="single" w:sz="4" w:space="0" w:color="auto"/>
            </w:tcBorders>
          </w:tcPr>
          <w:p w:rsidR="00FC0456" w:rsidRPr="00FC0456" w:rsidRDefault="00FC0456" w:rsidP="00FC0456">
            <w:pPr>
              <w:pStyle w:val="a7"/>
              <w:rPr>
                <w:sz w:val="24"/>
                <w:szCs w:val="28"/>
                <w:lang w:val="uk-UA"/>
              </w:rPr>
            </w:pPr>
            <w:r w:rsidRPr="00FC0456">
              <w:rPr>
                <w:sz w:val="24"/>
                <w:szCs w:val="28"/>
                <w:lang w:val="uk-UA"/>
              </w:rPr>
              <w:t>Загальна площа: 1000 м</w:t>
            </w:r>
          </w:p>
        </w:tc>
      </w:tr>
      <w:tr w:rsidR="00FC0456" w:rsidRPr="005C54A3" w:rsidTr="00FC0456">
        <w:trPr>
          <w:trHeight w:val="151"/>
        </w:trPr>
        <w:tc>
          <w:tcPr>
            <w:tcW w:w="2549" w:type="dxa"/>
            <w:tcBorders>
              <w:top w:val="single" w:sz="4" w:space="0" w:color="auto"/>
              <w:bottom w:val="single" w:sz="4" w:space="0" w:color="auto"/>
              <w:right w:val="single" w:sz="4" w:space="0" w:color="auto"/>
            </w:tcBorders>
          </w:tcPr>
          <w:p w:rsidR="00FC0456" w:rsidRPr="00FC0456" w:rsidRDefault="00FC0456" w:rsidP="00FC0456">
            <w:pPr>
              <w:pStyle w:val="a7"/>
              <w:rPr>
                <w:sz w:val="24"/>
                <w:szCs w:val="28"/>
                <w:lang w:val="uk-UA"/>
              </w:rPr>
            </w:pPr>
            <w:r w:rsidRPr="00FC0456">
              <w:rPr>
                <w:sz w:val="24"/>
                <w:szCs w:val="28"/>
                <w:lang w:val="uk-UA"/>
              </w:rPr>
              <w:t xml:space="preserve">    Всього:</w:t>
            </w:r>
          </w:p>
        </w:tc>
        <w:tc>
          <w:tcPr>
            <w:tcW w:w="4108" w:type="dxa"/>
            <w:gridSpan w:val="4"/>
            <w:tcBorders>
              <w:top w:val="single" w:sz="4" w:space="0" w:color="auto"/>
              <w:left w:val="single" w:sz="4" w:space="0" w:color="auto"/>
              <w:bottom w:val="single" w:sz="4" w:space="0" w:color="auto"/>
              <w:right w:val="single" w:sz="4" w:space="0" w:color="auto"/>
            </w:tcBorders>
          </w:tcPr>
          <w:p w:rsidR="00FC0456" w:rsidRPr="00FC0456" w:rsidRDefault="00FC0456" w:rsidP="00FC0456">
            <w:pPr>
              <w:pStyle w:val="a7"/>
              <w:rPr>
                <w:sz w:val="24"/>
                <w:szCs w:val="28"/>
                <w:lang w:val="uk-UA"/>
              </w:rPr>
            </w:pPr>
            <w:r w:rsidRPr="00FC0456">
              <w:rPr>
                <w:sz w:val="24"/>
                <w:szCs w:val="28"/>
                <w:lang w:val="uk-UA"/>
              </w:rPr>
              <w:t>753 штук</w:t>
            </w:r>
          </w:p>
        </w:tc>
        <w:tc>
          <w:tcPr>
            <w:tcW w:w="4258" w:type="dxa"/>
            <w:gridSpan w:val="6"/>
            <w:tcBorders>
              <w:top w:val="single" w:sz="4" w:space="0" w:color="auto"/>
              <w:left w:val="single" w:sz="4" w:space="0" w:color="auto"/>
              <w:bottom w:val="single" w:sz="4" w:space="0" w:color="auto"/>
            </w:tcBorders>
          </w:tcPr>
          <w:p w:rsidR="00FC0456" w:rsidRPr="00FC0456" w:rsidRDefault="00FC0456" w:rsidP="00FC0456">
            <w:pPr>
              <w:pStyle w:val="a7"/>
              <w:rPr>
                <w:sz w:val="24"/>
                <w:szCs w:val="28"/>
                <w:lang w:val="uk-UA"/>
              </w:rPr>
            </w:pPr>
            <w:r w:rsidRPr="00FC0456">
              <w:rPr>
                <w:sz w:val="24"/>
                <w:szCs w:val="28"/>
                <w:lang w:val="uk-UA"/>
              </w:rPr>
              <w:t xml:space="preserve">           -</w:t>
            </w:r>
          </w:p>
        </w:tc>
      </w:tr>
    </w:tbl>
    <w:p w:rsidR="00FC0456" w:rsidRPr="00FC0456" w:rsidRDefault="00FC0456" w:rsidP="00FC0456">
      <w:pPr>
        <w:pStyle w:val="a7"/>
        <w:spacing w:line="276" w:lineRule="auto"/>
        <w:rPr>
          <w:rFonts w:ascii="Times New Roman" w:hAnsi="Times New Roman" w:cs="Times New Roman"/>
          <w:sz w:val="28"/>
          <w:szCs w:val="28"/>
          <w:lang w:val="uk-UA"/>
        </w:rPr>
      </w:pPr>
      <w:r w:rsidRPr="00FC0456">
        <w:rPr>
          <w:rFonts w:ascii="Times New Roman" w:hAnsi="Times New Roman" w:cs="Times New Roman"/>
          <w:sz w:val="28"/>
          <w:szCs w:val="28"/>
          <w:lang w:val="uk-UA"/>
        </w:rPr>
        <w:t>Кількість  деревних порід, площі поширення зелених мохів та типи  ґрунтів</w:t>
      </w:r>
    </w:p>
    <w:p w:rsidR="00FC0456" w:rsidRDefault="00FC0456" w:rsidP="009A26ED">
      <w:pPr>
        <w:pStyle w:val="a7"/>
        <w:spacing w:line="276" w:lineRule="auto"/>
        <w:jc w:val="both"/>
        <w:rPr>
          <w:rFonts w:ascii="Times New Roman" w:hAnsi="Times New Roman" w:cs="Times New Roman"/>
          <w:b/>
          <w:sz w:val="28"/>
          <w:lang w:val="uk-UA"/>
        </w:rPr>
      </w:pPr>
      <w:r>
        <w:rPr>
          <w:rFonts w:ascii="Times New Roman" w:hAnsi="Times New Roman" w:cs="Times New Roman"/>
          <w:b/>
          <w:sz w:val="28"/>
          <w:lang w:val="uk-UA"/>
        </w:rPr>
        <w:t xml:space="preserve"> </w:t>
      </w:r>
    </w:p>
    <w:p w:rsidR="00FC0456" w:rsidRDefault="00FC0456" w:rsidP="009A26ED">
      <w:pPr>
        <w:pStyle w:val="a7"/>
        <w:spacing w:line="276" w:lineRule="auto"/>
        <w:jc w:val="both"/>
        <w:rPr>
          <w:rFonts w:ascii="Times New Roman" w:hAnsi="Times New Roman" w:cs="Times New Roman"/>
          <w:sz w:val="28"/>
          <w:lang w:val="uk-UA"/>
        </w:rPr>
      </w:pPr>
      <w:r>
        <w:rPr>
          <w:rFonts w:ascii="Times New Roman" w:hAnsi="Times New Roman" w:cs="Times New Roman"/>
          <w:b/>
          <w:sz w:val="28"/>
          <w:lang w:val="uk-UA"/>
        </w:rPr>
        <w:t xml:space="preserve">                   </w:t>
      </w:r>
      <w:r w:rsidRPr="00FC0456">
        <w:rPr>
          <w:rFonts w:ascii="Times New Roman" w:hAnsi="Times New Roman" w:cs="Times New Roman"/>
          <w:sz w:val="28"/>
          <w:lang w:val="uk-UA"/>
        </w:rPr>
        <w:t>Додаток Б</w:t>
      </w:r>
      <w:r w:rsidR="009A26ED" w:rsidRPr="00FC0456">
        <w:rPr>
          <w:rFonts w:ascii="Times New Roman" w:hAnsi="Times New Roman" w:cs="Times New Roman"/>
          <w:sz w:val="28"/>
          <w:lang w:val="uk-UA"/>
        </w:rPr>
        <w:t xml:space="preserve">   </w:t>
      </w:r>
    </w:p>
    <w:p w:rsidR="00FC0456" w:rsidRDefault="00FC0456" w:rsidP="009A26ED">
      <w:pPr>
        <w:pStyle w:val="a7"/>
        <w:spacing w:line="276" w:lineRule="auto"/>
        <w:jc w:val="both"/>
        <w:rPr>
          <w:rFonts w:ascii="Times New Roman" w:hAnsi="Times New Roman" w:cs="Times New Roman"/>
          <w:sz w:val="28"/>
          <w:lang w:val="uk-UA"/>
        </w:rPr>
      </w:pPr>
      <w:r>
        <w:rPr>
          <w:rFonts w:ascii="Times New Roman" w:hAnsi="Times New Roman" w:cs="Times New Roman"/>
          <w:sz w:val="28"/>
          <w:lang w:val="uk-UA"/>
        </w:rPr>
        <w:t xml:space="preserve">                   Старий лісовий масив на території  урочища </w:t>
      </w:r>
      <w:proofErr w:type="spellStart"/>
      <w:r>
        <w:rPr>
          <w:rFonts w:ascii="Times New Roman" w:hAnsi="Times New Roman" w:cs="Times New Roman"/>
          <w:sz w:val="28"/>
          <w:lang w:val="uk-UA"/>
        </w:rPr>
        <w:t>Черетів</w:t>
      </w:r>
      <w:proofErr w:type="spellEnd"/>
      <w:r w:rsidR="009A26ED" w:rsidRPr="00FC0456">
        <w:rPr>
          <w:rFonts w:ascii="Times New Roman" w:hAnsi="Times New Roman" w:cs="Times New Roman"/>
          <w:sz w:val="28"/>
          <w:lang w:val="uk-UA"/>
        </w:rPr>
        <w:t xml:space="preserve"> </w:t>
      </w:r>
    </w:p>
    <w:p w:rsidR="00FC0456" w:rsidRDefault="00FC0456" w:rsidP="009A26ED">
      <w:pPr>
        <w:pStyle w:val="a7"/>
        <w:spacing w:line="276" w:lineRule="auto"/>
        <w:jc w:val="both"/>
        <w:rPr>
          <w:rFonts w:ascii="Times New Roman" w:hAnsi="Times New Roman" w:cs="Times New Roman"/>
          <w:sz w:val="28"/>
          <w:lang w:val="uk-UA"/>
        </w:rPr>
      </w:pPr>
      <w:r>
        <w:rPr>
          <w:rFonts w:ascii="Times New Roman" w:hAnsi="Times New Roman" w:cs="Times New Roman"/>
          <w:noProof/>
          <w:sz w:val="28"/>
          <w:lang w:val="uk-UA" w:eastAsia="uk-UA"/>
        </w:rPr>
        <w:drawing>
          <wp:anchor distT="0" distB="0" distL="114300" distR="114300" simplePos="0" relativeHeight="251659264" behindDoc="0" locked="0" layoutInCell="1" allowOverlap="1">
            <wp:simplePos x="0" y="0"/>
            <wp:positionH relativeFrom="column">
              <wp:posOffset>833755</wp:posOffset>
            </wp:positionH>
            <wp:positionV relativeFrom="paragraph">
              <wp:posOffset>73660</wp:posOffset>
            </wp:positionV>
            <wp:extent cx="4078605" cy="2731770"/>
            <wp:effectExtent l="1905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4078605" cy="2731770"/>
                    </a:xfrm>
                    <a:prstGeom prst="rect">
                      <a:avLst/>
                    </a:prstGeom>
                    <a:noFill/>
                    <a:ln w="9525">
                      <a:noFill/>
                      <a:miter lim="800000"/>
                      <a:headEnd/>
                      <a:tailEnd/>
                    </a:ln>
                  </pic:spPr>
                </pic:pic>
              </a:graphicData>
            </a:graphic>
          </wp:anchor>
        </w:drawing>
      </w:r>
      <w:r w:rsidR="009A26ED" w:rsidRPr="00FC0456">
        <w:rPr>
          <w:rFonts w:ascii="Times New Roman" w:hAnsi="Times New Roman" w:cs="Times New Roman"/>
          <w:sz w:val="28"/>
          <w:lang w:val="uk-UA"/>
        </w:rPr>
        <w:t xml:space="preserve">      </w:t>
      </w: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Default="00FC0456" w:rsidP="009A26ED">
      <w:pPr>
        <w:pStyle w:val="a7"/>
        <w:spacing w:line="276" w:lineRule="auto"/>
        <w:jc w:val="both"/>
        <w:rPr>
          <w:rFonts w:ascii="Times New Roman" w:hAnsi="Times New Roman" w:cs="Times New Roman"/>
          <w:sz w:val="28"/>
          <w:lang w:val="uk-UA"/>
        </w:rPr>
      </w:pPr>
    </w:p>
    <w:p w:rsidR="00FC0456" w:rsidRPr="00FC0456" w:rsidRDefault="00FC0456" w:rsidP="009A26ED">
      <w:pPr>
        <w:pStyle w:val="a7"/>
        <w:spacing w:line="276" w:lineRule="auto"/>
        <w:jc w:val="both"/>
        <w:rPr>
          <w:rFonts w:ascii="Times New Roman" w:hAnsi="Times New Roman" w:cs="Times New Roman"/>
          <w:sz w:val="32"/>
          <w:lang w:val="uk-UA"/>
        </w:rPr>
      </w:pPr>
      <w:r>
        <w:rPr>
          <w:rFonts w:ascii="Times New Roman" w:hAnsi="Times New Roman" w:cs="Times New Roman"/>
          <w:sz w:val="28"/>
          <w:lang w:val="uk-UA"/>
        </w:rPr>
        <w:t>Додаток В</w:t>
      </w:r>
    </w:p>
    <w:p w:rsidR="00FC0456" w:rsidRDefault="00FC0456" w:rsidP="00FC0456">
      <w:pPr>
        <w:pStyle w:val="a7"/>
        <w:spacing w:line="360" w:lineRule="auto"/>
        <w:rPr>
          <w:rFonts w:ascii="Times New Roman" w:hAnsi="Times New Roman" w:cs="Times New Roman"/>
          <w:sz w:val="28"/>
          <w:szCs w:val="28"/>
          <w:lang w:val="uk-UA"/>
        </w:rPr>
      </w:pPr>
      <w:r w:rsidRPr="00FC0456">
        <w:rPr>
          <w:rFonts w:ascii="Times New Roman" w:hAnsi="Times New Roman" w:cs="Times New Roman"/>
          <w:sz w:val="28"/>
          <w:szCs w:val="28"/>
          <w:lang w:val="uk-UA"/>
        </w:rPr>
        <w:t>Середній коефіцієнт зволоженості деревних порід (у %)</w:t>
      </w:r>
    </w:p>
    <w:tbl>
      <w:tblPr>
        <w:tblStyle w:val="a9"/>
        <w:tblW w:w="10173" w:type="dxa"/>
        <w:tblLook w:val="04A0"/>
      </w:tblPr>
      <w:tblGrid>
        <w:gridCol w:w="2376"/>
        <w:gridCol w:w="1210"/>
        <w:gridCol w:w="1155"/>
        <w:gridCol w:w="1167"/>
        <w:gridCol w:w="1173"/>
        <w:gridCol w:w="1206"/>
        <w:gridCol w:w="1886"/>
      </w:tblGrid>
      <w:tr w:rsidR="00FC0456" w:rsidRPr="005C54A3" w:rsidTr="0034544E">
        <w:tc>
          <w:tcPr>
            <w:tcW w:w="2376" w:type="dxa"/>
          </w:tcPr>
          <w:p w:rsidR="00FC0456" w:rsidRPr="005C54A3" w:rsidRDefault="00FC0456" w:rsidP="0034544E">
            <w:pPr>
              <w:pStyle w:val="a7"/>
              <w:jc w:val="center"/>
              <w:rPr>
                <w:b/>
                <w:sz w:val="24"/>
                <w:szCs w:val="28"/>
              </w:rPr>
            </w:pPr>
            <w:r w:rsidRPr="005C54A3">
              <w:rPr>
                <w:b/>
                <w:sz w:val="24"/>
                <w:szCs w:val="28"/>
              </w:rPr>
              <w:t xml:space="preserve">Порода </w:t>
            </w:r>
            <w:proofErr w:type="spellStart"/>
            <w:r w:rsidRPr="005C54A3">
              <w:rPr>
                <w:b/>
                <w:sz w:val="24"/>
                <w:szCs w:val="28"/>
              </w:rPr>
              <w:t>деревини</w:t>
            </w:r>
            <w:proofErr w:type="spellEnd"/>
          </w:p>
        </w:tc>
        <w:tc>
          <w:tcPr>
            <w:tcW w:w="1210" w:type="dxa"/>
          </w:tcPr>
          <w:p w:rsidR="00FC0456" w:rsidRPr="005C54A3" w:rsidRDefault="00FC0456" w:rsidP="0034544E">
            <w:pPr>
              <w:pStyle w:val="a7"/>
              <w:jc w:val="center"/>
              <w:rPr>
                <w:b/>
                <w:sz w:val="24"/>
                <w:szCs w:val="28"/>
              </w:rPr>
            </w:pPr>
            <w:r w:rsidRPr="005C54A3">
              <w:rPr>
                <w:b/>
                <w:sz w:val="24"/>
                <w:szCs w:val="28"/>
              </w:rPr>
              <w:t>20-25%</w:t>
            </w:r>
          </w:p>
        </w:tc>
        <w:tc>
          <w:tcPr>
            <w:tcW w:w="1155" w:type="dxa"/>
          </w:tcPr>
          <w:p w:rsidR="00FC0456" w:rsidRPr="005C54A3" w:rsidRDefault="00FC0456" w:rsidP="0034544E">
            <w:pPr>
              <w:pStyle w:val="a7"/>
              <w:jc w:val="center"/>
              <w:rPr>
                <w:b/>
                <w:sz w:val="24"/>
                <w:szCs w:val="28"/>
              </w:rPr>
            </w:pPr>
            <w:r w:rsidRPr="005C54A3">
              <w:rPr>
                <w:b/>
                <w:sz w:val="24"/>
                <w:szCs w:val="28"/>
              </w:rPr>
              <w:t>26-35%</w:t>
            </w:r>
          </w:p>
        </w:tc>
        <w:tc>
          <w:tcPr>
            <w:tcW w:w="1167" w:type="dxa"/>
          </w:tcPr>
          <w:p w:rsidR="00FC0456" w:rsidRPr="005C54A3" w:rsidRDefault="00FC0456" w:rsidP="0034544E">
            <w:pPr>
              <w:pStyle w:val="a7"/>
              <w:jc w:val="center"/>
              <w:rPr>
                <w:b/>
                <w:sz w:val="24"/>
                <w:szCs w:val="28"/>
              </w:rPr>
            </w:pPr>
            <w:r w:rsidRPr="005C54A3">
              <w:rPr>
                <w:b/>
                <w:sz w:val="24"/>
                <w:szCs w:val="28"/>
              </w:rPr>
              <w:t>36-45%</w:t>
            </w:r>
          </w:p>
        </w:tc>
        <w:tc>
          <w:tcPr>
            <w:tcW w:w="1173" w:type="dxa"/>
          </w:tcPr>
          <w:p w:rsidR="00FC0456" w:rsidRPr="005C54A3" w:rsidRDefault="00FC0456" w:rsidP="0034544E">
            <w:pPr>
              <w:pStyle w:val="a7"/>
              <w:jc w:val="center"/>
              <w:rPr>
                <w:b/>
                <w:sz w:val="24"/>
                <w:szCs w:val="28"/>
              </w:rPr>
            </w:pPr>
            <w:r w:rsidRPr="005C54A3">
              <w:rPr>
                <w:b/>
                <w:sz w:val="24"/>
                <w:szCs w:val="28"/>
              </w:rPr>
              <w:t>46-55%</w:t>
            </w:r>
          </w:p>
        </w:tc>
        <w:tc>
          <w:tcPr>
            <w:tcW w:w="1206" w:type="dxa"/>
          </w:tcPr>
          <w:p w:rsidR="00FC0456" w:rsidRPr="005C54A3" w:rsidRDefault="00FC0456" w:rsidP="0034544E">
            <w:pPr>
              <w:pStyle w:val="a7"/>
              <w:jc w:val="center"/>
              <w:rPr>
                <w:b/>
                <w:sz w:val="24"/>
                <w:szCs w:val="28"/>
              </w:rPr>
            </w:pPr>
            <w:r w:rsidRPr="005C54A3">
              <w:rPr>
                <w:b/>
                <w:sz w:val="24"/>
                <w:szCs w:val="28"/>
              </w:rPr>
              <w:t>56-60%</w:t>
            </w:r>
          </w:p>
        </w:tc>
        <w:tc>
          <w:tcPr>
            <w:tcW w:w="1886" w:type="dxa"/>
          </w:tcPr>
          <w:p w:rsidR="00FC0456" w:rsidRPr="005C54A3" w:rsidRDefault="00FC0456" w:rsidP="0034544E">
            <w:pPr>
              <w:pStyle w:val="a7"/>
              <w:jc w:val="center"/>
              <w:rPr>
                <w:b/>
                <w:sz w:val="24"/>
                <w:szCs w:val="28"/>
              </w:rPr>
            </w:pPr>
            <w:proofErr w:type="spellStart"/>
            <w:r w:rsidRPr="005C54A3">
              <w:rPr>
                <w:b/>
                <w:sz w:val="24"/>
                <w:szCs w:val="28"/>
              </w:rPr>
              <w:t>Середнє</w:t>
            </w:r>
            <w:proofErr w:type="spellEnd"/>
            <w:r w:rsidRPr="005C54A3">
              <w:rPr>
                <w:b/>
                <w:sz w:val="24"/>
                <w:szCs w:val="28"/>
              </w:rPr>
              <w:t xml:space="preserve"> </w:t>
            </w:r>
            <w:proofErr w:type="spellStart"/>
            <w:r w:rsidRPr="005C54A3">
              <w:rPr>
                <w:b/>
                <w:sz w:val="24"/>
                <w:szCs w:val="28"/>
              </w:rPr>
              <w:t>коефіцієнт</w:t>
            </w:r>
            <w:proofErr w:type="spellEnd"/>
            <w:r w:rsidRPr="005C54A3">
              <w:rPr>
                <w:b/>
                <w:sz w:val="24"/>
                <w:szCs w:val="28"/>
              </w:rPr>
              <w:t xml:space="preserve"> </w:t>
            </w:r>
            <w:proofErr w:type="spellStart"/>
            <w:r w:rsidRPr="005C54A3">
              <w:rPr>
                <w:b/>
                <w:sz w:val="24"/>
                <w:szCs w:val="28"/>
              </w:rPr>
              <w:t>зволоженості</w:t>
            </w:r>
            <w:proofErr w:type="spellEnd"/>
          </w:p>
        </w:tc>
      </w:tr>
      <w:tr w:rsidR="00FC0456" w:rsidRPr="005C54A3" w:rsidTr="0034544E">
        <w:tc>
          <w:tcPr>
            <w:tcW w:w="2376" w:type="dxa"/>
          </w:tcPr>
          <w:p w:rsidR="00FC0456" w:rsidRPr="005C54A3" w:rsidRDefault="00FC0456" w:rsidP="0034544E">
            <w:pPr>
              <w:pStyle w:val="a7"/>
              <w:jc w:val="both"/>
              <w:rPr>
                <w:sz w:val="24"/>
                <w:szCs w:val="28"/>
              </w:rPr>
            </w:pPr>
            <w:proofErr w:type="spellStart"/>
            <w:r w:rsidRPr="005C54A3">
              <w:rPr>
                <w:sz w:val="24"/>
                <w:szCs w:val="28"/>
              </w:rPr>
              <w:t>Ялина</w:t>
            </w:r>
            <w:proofErr w:type="spellEnd"/>
            <w:r w:rsidRPr="005C54A3">
              <w:rPr>
                <w:sz w:val="24"/>
                <w:szCs w:val="28"/>
              </w:rPr>
              <w:t xml:space="preserve"> </w:t>
            </w:r>
            <w:proofErr w:type="spellStart"/>
            <w:r w:rsidRPr="005C54A3">
              <w:rPr>
                <w:sz w:val="24"/>
                <w:szCs w:val="28"/>
              </w:rPr>
              <w:t>карпатська</w:t>
            </w:r>
            <w:proofErr w:type="spellEnd"/>
            <w:r w:rsidRPr="005C54A3">
              <w:rPr>
                <w:sz w:val="24"/>
                <w:szCs w:val="28"/>
              </w:rPr>
              <w:t xml:space="preserve"> </w:t>
            </w:r>
          </w:p>
        </w:tc>
        <w:tc>
          <w:tcPr>
            <w:tcW w:w="1210" w:type="dxa"/>
          </w:tcPr>
          <w:p w:rsidR="00FC0456" w:rsidRPr="005C54A3" w:rsidRDefault="00FC0456" w:rsidP="0034544E">
            <w:pPr>
              <w:pStyle w:val="a7"/>
              <w:jc w:val="center"/>
              <w:rPr>
                <w:sz w:val="24"/>
                <w:szCs w:val="28"/>
              </w:rPr>
            </w:pPr>
            <w:r w:rsidRPr="005C54A3">
              <w:rPr>
                <w:sz w:val="24"/>
                <w:szCs w:val="28"/>
              </w:rPr>
              <w:t>39 шт.</w:t>
            </w:r>
          </w:p>
        </w:tc>
        <w:tc>
          <w:tcPr>
            <w:tcW w:w="1155" w:type="dxa"/>
          </w:tcPr>
          <w:p w:rsidR="00FC0456" w:rsidRPr="005C54A3" w:rsidRDefault="00FC0456" w:rsidP="0034544E">
            <w:pPr>
              <w:pStyle w:val="a7"/>
              <w:jc w:val="center"/>
              <w:rPr>
                <w:sz w:val="24"/>
                <w:szCs w:val="28"/>
              </w:rPr>
            </w:pPr>
            <w:r w:rsidRPr="005C54A3">
              <w:rPr>
                <w:sz w:val="24"/>
                <w:szCs w:val="28"/>
              </w:rPr>
              <w:t>44 шт.</w:t>
            </w:r>
          </w:p>
        </w:tc>
        <w:tc>
          <w:tcPr>
            <w:tcW w:w="1167" w:type="dxa"/>
          </w:tcPr>
          <w:p w:rsidR="00FC0456" w:rsidRPr="005C54A3" w:rsidRDefault="00FC0456" w:rsidP="0034544E">
            <w:pPr>
              <w:pStyle w:val="a7"/>
              <w:jc w:val="center"/>
              <w:rPr>
                <w:sz w:val="24"/>
                <w:szCs w:val="28"/>
              </w:rPr>
            </w:pPr>
            <w:r w:rsidRPr="005C54A3">
              <w:rPr>
                <w:sz w:val="24"/>
                <w:szCs w:val="28"/>
              </w:rPr>
              <w:t>63 шт.</w:t>
            </w:r>
          </w:p>
        </w:tc>
        <w:tc>
          <w:tcPr>
            <w:tcW w:w="1173" w:type="dxa"/>
          </w:tcPr>
          <w:p w:rsidR="00FC0456" w:rsidRPr="005C54A3" w:rsidRDefault="00FC0456" w:rsidP="0034544E">
            <w:pPr>
              <w:pStyle w:val="a7"/>
              <w:jc w:val="center"/>
              <w:rPr>
                <w:sz w:val="24"/>
                <w:szCs w:val="28"/>
              </w:rPr>
            </w:pPr>
            <w:r w:rsidRPr="005C54A3">
              <w:rPr>
                <w:sz w:val="24"/>
                <w:szCs w:val="28"/>
              </w:rPr>
              <w:t>25 шт.</w:t>
            </w:r>
          </w:p>
        </w:tc>
        <w:tc>
          <w:tcPr>
            <w:tcW w:w="1206" w:type="dxa"/>
          </w:tcPr>
          <w:p w:rsidR="00FC0456" w:rsidRPr="005C54A3" w:rsidRDefault="00FC0456" w:rsidP="0034544E">
            <w:pPr>
              <w:pStyle w:val="a7"/>
              <w:jc w:val="center"/>
              <w:rPr>
                <w:sz w:val="24"/>
                <w:szCs w:val="28"/>
              </w:rPr>
            </w:pPr>
            <w:r w:rsidRPr="005C54A3">
              <w:rPr>
                <w:sz w:val="24"/>
                <w:szCs w:val="28"/>
              </w:rPr>
              <w:t>28 шт.</w:t>
            </w:r>
          </w:p>
        </w:tc>
        <w:tc>
          <w:tcPr>
            <w:tcW w:w="1886" w:type="dxa"/>
          </w:tcPr>
          <w:p w:rsidR="00FC0456" w:rsidRPr="005C54A3" w:rsidRDefault="00FC0456" w:rsidP="0034544E">
            <w:pPr>
              <w:pStyle w:val="a7"/>
              <w:jc w:val="center"/>
              <w:rPr>
                <w:sz w:val="24"/>
                <w:szCs w:val="28"/>
              </w:rPr>
            </w:pPr>
            <w:r w:rsidRPr="005C54A3">
              <w:rPr>
                <w:sz w:val="24"/>
                <w:szCs w:val="28"/>
              </w:rPr>
              <w:t>38%</w:t>
            </w:r>
          </w:p>
        </w:tc>
      </w:tr>
      <w:tr w:rsidR="00FC0456" w:rsidRPr="005C54A3" w:rsidTr="0034544E">
        <w:tc>
          <w:tcPr>
            <w:tcW w:w="2376" w:type="dxa"/>
          </w:tcPr>
          <w:p w:rsidR="00FC0456" w:rsidRPr="005C54A3" w:rsidRDefault="00FC0456" w:rsidP="0034544E">
            <w:pPr>
              <w:pStyle w:val="a7"/>
              <w:jc w:val="both"/>
              <w:rPr>
                <w:sz w:val="24"/>
                <w:szCs w:val="28"/>
              </w:rPr>
            </w:pPr>
            <w:proofErr w:type="spellStart"/>
            <w:r w:rsidRPr="005C54A3">
              <w:rPr>
                <w:sz w:val="24"/>
                <w:szCs w:val="28"/>
              </w:rPr>
              <w:t>Ялина</w:t>
            </w:r>
            <w:proofErr w:type="spellEnd"/>
          </w:p>
        </w:tc>
        <w:tc>
          <w:tcPr>
            <w:tcW w:w="1210" w:type="dxa"/>
          </w:tcPr>
          <w:p w:rsidR="00FC0456" w:rsidRPr="005C54A3" w:rsidRDefault="00FC0456" w:rsidP="0034544E">
            <w:pPr>
              <w:pStyle w:val="a7"/>
              <w:jc w:val="center"/>
              <w:rPr>
                <w:sz w:val="24"/>
                <w:szCs w:val="28"/>
              </w:rPr>
            </w:pPr>
            <w:r w:rsidRPr="005C54A3">
              <w:rPr>
                <w:sz w:val="24"/>
                <w:szCs w:val="28"/>
              </w:rPr>
              <w:t>32 шт.</w:t>
            </w:r>
          </w:p>
        </w:tc>
        <w:tc>
          <w:tcPr>
            <w:tcW w:w="1155" w:type="dxa"/>
          </w:tcPr>
          <w:p w:rsidR="00FC0456" w:rsidRPr="005C54A3" w:rsidRDefault="00FC0456" w:rsidP="0034544E">
            <w:pPr>
              <w:pStyle w:val="a7"/>
              <w:jc w:val="center"/>
              <w:rPr>
                <w:sz w:val="24"/>
                <w:szCs w:val="28"/>
              </w:rPr>
            </w:pPr>
            <w:r w:rsidRPr="005C54A3">
              <w:rPr>
                <w:sz w:val="24"/>
                <w:szCs w:val="28"/>
              </w:rPr>
              <w:t>41 шт.</w:t>
            </w:r>
          </w:p>
        </w:tc>
        <w:tc>
          <w:tcPr>
            <w:tcW w:w="1167" w:type="dxa"/>
          </w:tcPr>
          <w:p w:rsidR="00FC0456" w:rsidRPr="005C54A3" w:rsidRDefault="00FC0456" w:rsidP="0034544E">
            <w:pPr>
              <w:pStyle w:val="a7"/>
              <w:jc w:val="center"/>
              <w:rPr>
                <w:sz w:val="24"/>
                <w:szCs w:val="28"/>
              </w:rPr>
            </w:pPr>
            <w:r w:rsidRPr="005C54A3">
              <w:rPr>
                <w:sz w:val="24"/>
                <w:szCs w:val="28"/>
              </w:rPr>
              <w:t>44 шт.</w:t>
            </w:r>
          </w:p>
        </w:tc>
        <w:tc>
          <w:tcPr>
            <w:tcW w:w="1173" w:type="dxa"/>
          </w:tcPr>
          <w:p w:rsidR="00FC0456" w:rsidRPr="005C54A3" w:rsidRDefault="00FC0456" w:rsidP="0034544E">
            <w:pPr>
              <w:pStyle w:val="a7"/>
              <w:jc w:val="center"/>
              <w:rPr>
                <w:sz w:val="24"/>
                <w:szCs w:val="28"/>
              </w:rPr>
            </w:pPr>
            <w:r w:rsidRPr="005C54A3">
              <w:rPr>
                <w:sz w:val="24"/>
                <w:szCs w:val="28"/>
              </w:rPr>
              <w:t>38 шт.</w:t>
            </w:r>
          </w:p>
        </w:tc>
        <w:tc>
          <w:tcPr>
            <w:tcW w:w="1206" w:type="dxa"/>
          </w:tcPr>
          <w:p w:rsidR="00FC0456" w:rsidRPr="005C54A3" w:rsidRDefault="00FC0456" w:rsidP="0034544E">
            <w:pPr>
              <w:pStyle w:val="a7"/>
              <w:jc w:val="center"/>
              <w:rPr>
                <w:sz w:val="24"/>
                <w:szCs w:val="28"/>
              </w:rPr>
            </w:pPr>
            <w:r w:rsidRPr="005C54A3">
              <w:rPr>
                <w:sz w:val="24"/>
                <w:szCs w:val="28"/>
              </w:rPr>
              <w:t>20 шт.</w:t>
            </w:r>
          </w:p>
        </w:tc>
        <w:tc>
          <w:tcPr>
            <w:tcW w:w="1886" w:type="dxa"/>
          </w:tcPr>
          <w:p w:rsidR="00FC0456" w:rsidRPr="005C54A3" w:rsidRDefault="00FC0456" w:rsidP="0034544E">
            <w:pPr>
              <w:pStyle w:val="a7"/>
              <w:jc w:val="center"/>
              <w:rPr>
                <w:sz w:val="24"/>
                <w:szCs w:val="28"/>
              </w:rPr>
            </w:pPr>
            <w:r w:rsidRPr="005C54A3">
              <w:rPr>
                <w:sz w:val="24"/>
                <w:szCs w:val="28"/>
              </w:rPr>
              <w:t>44%</w:t>
            </w:r>
          </w:p>
        </w:tc>
      </w:tr>
      <w:tr w:rsidR="00FC0456" w:rsidRPr="005C54A3" w:rsidTr="0034544E">
        <w:tc>
          <w:tcPr>
            <w:tcW w:w="2376" w:type="dxa"/>
          </w:tcPr>
          <w:p w:rsidR="00FC0456" w:rsidRPr="005C54A3" w:rsidRDefault="00FC0456" w:rsidP="0034544E">
            <w:pPr>
              <w:pStyle w:val="a7"/>
              <w:jc w:val="both"/>
              <w:rPr>
                <w:sz w:val="24"/>
                <w:szCs w:val="28"/>
              </w:rPr>
            </w:pPr>
            <w:r w:rsidRPr="005C54A3">
              <w:rPr>
                <w:sz w:val="24"/>
                <w:szCs w:val="28"/>
              </w:rPr>
              <w:t xml:space="preserve">Бук </w:t>
            </w:r>
            <w:proofErr w:type="spellStart"/>
            <w:proofErr w:type="gramStart"/>
            <w:r w:rsidRPr="005C54A3">
              <w:rPr>
                <w:sz w:val="24"/>
                <w:szCs w:val="28"/>
              </w:rPr>
              <w:t>л</w:t>
            </w:r>
            <w:proofErr w:type="gramEnd"/>
            <w:r w:rsidRPr="005C54A3">
              <w:rPr>
                <w:sz w:val="24"/>
                <w:szCs w:val="28"/>
              </w:rPr>
              <w:t>ісовий</w:t>
            </w:r>
            <w:proofErr w:type="spellEnd"/>
          </w:p>
        </w:tc>
        <w:tc>
          <w:tcPr>
            <w:tcW w:w="1210" w:type="dxa"/>
          </w:tcPr>
          <w:p w:rsidR="00FC0456" w:rsidRPr="005C54A3" w:rsidRDefault="00FC0456" w:rsidP="0034544E">
            <w:pPr>
              <w:pStyle w:val="a7"/>
              <w:jc w:val="center"/>
              <w:rPr>
                <w:sz w:val="24"/>
                <w:szCs w:val="28"/>
              </w:rPr>
            </w:pPr>
            <w:r w:rsidRPr="005C54A3">
              <w:rPr>
                <w:sz w:val="24"/>
                <w:szCs w:val="28"/>
              </w:rPr>
              <w:t>36 шт.</w:t>
            </w:r>
          </w:p>
        </w:tc>
        <w:tc>
          <w:tcPr>
            <w:tcW w:w="1155" w:type="dxa"/>
          </w:tcPr>
          <w:p w:rsidR="00FC0456" w:rsidRPr="005C54A3" w:rsidRDefault="00FC0456" w:rsidP="0034544E">
            <w:pPr>
              <w:pStyle w:val="a7"/>
              <w:jc w:val="center"/>
              <w:rPr>
                <w:sz w:val="24"/>
                <w:szCs w:val="28"/>
              </w:rPr>
            </w:pPr>
            <w:r w:rsidRPr="005C54A3">
              <w:rPr>
                <w:sz w:val="24"/>
                <w:szCs w:val="28"/>
              </w:rPr>
              <w:t>39  шт.</w:t>
            </w:r>
          </w:p>
        </w:tc>
        <w:tc>
          <w:tcPr>
            <w:tcW w:w="1167" w:type="dxa"/>
          </w:tcPr>
          <w:p w:rsidR="00FC0456" w:rsidRPr="005C54A3" w:rsidRDefault="00FC0456" w:rsidP="0034544E">
            <w:pPr>
              <w:pStyle w:val="a7"/>
              <w:jc w:val="center"/>
              <w:rPr>
                <w:sz w:val="24"/>
                <w:szCs w:val="28"/>
              </w:rPr>
            </w:pPr>
            <w:r w:rsidRPr="005C54A3">
              <w:rPr>
                <w:sz w:val="24"/>
                <w:szCs w:val="28"/>
              </w:rPr>
              <w:t>38 шт.</w:t>
            </w:r>
          </w:p>
        </w:tc>
        <w:tc>
          <w:tcPr>
            <w:tcW w:w="1173" w:type="dxa"/>
          </w:tcPr>
          <w:p w:rsidR="00FC0456" w:rsidRPr="005C54A3" w:rsidRDefault="00FC0456" w:rsidP="0034544E">
            <w:pPr>
              <w:pStyle w:val="a7"/>
              <w:jc w:val="center"/>
              <w:rPr>
                <w:sz w:val="24"/>
                <w:szCs w:val="28"/>
              </w:rPr>
            </w:pPr>
            <w:r w:rsidRPr="005C54A3">
              <w:rPr>
                <w:sz w:val="24"/>
                <w:szCs w:val="28"/>
              </w:rPr>
              <w:t>32 шт.</w:t>
            </w:r>
          </w:p>
        </w:tc>
        <w:tc>
          <w:tcPr>
            <w:tcW w:w="1206" w:type="dxa"/>
          </w:tcPr>
          <w:p w:rsidR="00FC0456" w:rsidRPr="005C54A3" w:rsidRDefault="00FC0456" w:rsidP="0034544E">
            <w:pPr>
              <w:pStyle w:val="a7"/>
              <w:jc w:val="center"/>
              <w:rPr>
                <w:sz w:val="24"/>
                <w:szCs w:val="28"/>
              </w:rPr>
            </w:pPr>
            <w:r w:rsidRPr="005C54A3">
              <w:rPr>
                <w:sz w:val="24"/>
                <w:szCs w:val="28"/>
              </w:rPr>
              <w:t>18 шт.</w:t>
            </w:r>
          </w:p>
        </w:tc>
        <w:tc>
          <w:tcPr>
            <w:tcW w:w="1886" w:type="dxa"/>
          </w:tcPr>
          <w:p w:rsidR="00FC0456" w:rsidRPr="005C54A3" w:rsidRDefault="00FC0456" w:rsidP="0034544E">
            <w:pPr>
              <w:pStyle w:val="a7"/>
              <w:jc w:val="center"/>
              <w:rPr>
                <w:sz w:val="24"/>
                <w:szCs w:val="28"/>
              </w:rPr>
            </w:pPr>
            <w:r w:rsidRPr="005C54A3">
              <w:rPr>
                <w:sz w:val="24"/>
                <w:szCs w:val="28"/>
              </w:rPr>
              <w:t>32%</w:t>
            </w:r>
          </w:p>
        </w:tc>
      </w:tr>
      <w:tr w:rsidR="00FC0456" w:rsidRPr="005C54A3" w:rsidTr="0034544E">
        <w:tc>
          <w:tcPr>
            <w:tcW w:w="2376" w:type="dxa"/>
          </w:tcPr>
          <w:p w:rsidR="00FC0456" w:rsidRPr="005C54A3" w:rsidRDefault="00FC0456" w:rsidP="0034544E">
            <w:pPr>
              <w:pStyle w:val="a7"/>
              <w:jc w:val="both"/>
              <w:rPr>
                <w:sz w:val="24"/>
                <w:szCs w:val="28"/>
              </w:rPr>
            </w:pPr>
            <w:proofErr w:type="spellStart"/>
            <w:r w:rsidRPr="005C54A3">
              <w:rPr>
                <w:sz w:val="24"/>
                <w:szCs w:val="28"/>
              </w:rPr>
              <w:t>Яві</w:t>
            </w:r>
            <w:proofErr w:type="gramStart"/>
            <w:r w:rsidRPr="005C54A3">
              <w:rPr>
                <w:sz w:val="24"/>
                <w:szCs w:val="28"/>
              </w:rPr>
              <w:t>р</w:t>
            </w:r>
            <w:proofErr w:type="spellEnd"/>
            <w:proofErr w:type="gramEnd"/>
          </w:p>
        </w:tc>
        <w:tc>
          <w:tcPr>
            <w:tcW w:w="1210" w:type="dxa"/>
          </w:tcPr>
          <w:p w:rsidR="00FC0456" w:rsidRPr="005C54A3" w:rsidRDefault="00FC0456" w:rsidP="0034544E">
            <w:pPr>
              <w:pStyle w:val="a7"/>
              <w:jc w:val="center"/>
              <w:rPr>
                <w:sz w:val="24"/>
                <w:szCs w:val="28"/>
              </w:rPr>
            </w:pPr>
            <w:r w:rsidRPr="005C54A3">
              <w:rPr>
                <w:sz w:val="24"/>
                <w:szCs w:val="28"/>
              </w:rPr>
              <w:t>18 шт.</w:t>
            </w:r>
          </w:p>
        </w:tc>
        <w:tc>
          <w:tcPr>
            <w:tcW w:w="1155" w:type="dxa"/>
          </w:tcPr>
          <w:p w:rsidR="00FC0456" w:rsidRPr="005C54A3" w:rsidRDefault="00FC0456" w:rsidP="0034544E">
            <w:pPr>
              <w:pStyle w:val="a7"/>
              <w:jc w:val="center"/>
              <w:rPr>
                <w:sz w:val="24"/>
                <w:szCs w:val="28"/>
              </w:rPr>
            </w:pPr>
            <w:r w:rsidRPr="005C54A3">
              <w:rPr>
                <w:sz w:val="24"/>
                <w:szCs w:val="28"/>
              </w:rPr>
              <w:t>20 шт.</w:t>
            </w:r>
          </w:p>
        </w:tc>
        <w:tc>
          <w:tcPr>
            <w:tcW w:w="1167" w:type="dxa"/>
          </w:tcPr>
          <w:p w:rsidR="00FC0456" w:rsidRPr="005C54A3" w:rsidRDefault="00FC0456" w:rsidP="0034544E">
            <w:pPr>
              <w:pStyle w:val="a7"/>
              <w:jc w:val="center"/>
              <w:rPr>
                <w:sz w:val="24"/>
                <w:szCs w:val="28"/>
              </w:rPr>
            </w:pPr>
            <w:r w:rsidRPr="005C54A3">
              <w:rPr>
                <w:sz w:val="24"/>
                <w:szCs w:val="28"/>
              </w:rPr>
              <w:t>22 шт.</w:t>
            </w:r>
          </w:p>
        </w:tc>
        <w:tc>
          <w:tcPr>
            <w:tcW w:w="1173" w:type="dxa"/>
          </w:tcPr>
          <w:p w:rsidR="00FC0456" w:rsidRPr="005C54A3" w:rsidRDefault="00FC0456" w:rsidP="0034544E">
            <w:pPr>
              <w:pStyle w:val="a7"/>
              <w:jc w:val="center"/>
              <w:rPr>
                <w:sz w:val="24"/>
                <w:szCs w:val="28"/>
              </w:rPr>
            </w:pPr>
            <w:r w:rsidRPr="005C54A3">
              <w:rPr>
                <w:sz w:val="24"/>
                <w:szCs w:val="28"/>
              </w:rPr>
              <w:t>13 шт.</w:t>
            </w:r>
          </w:p>
        </w:tc>
        <w:tc>
          <w:tcPr>
            <w:tcW w:w="1206" w:type="dxa"/>
          </w:tcPr>
          <w:p w:rsidR="00FC0456" w:rsidRPr="005C54A3" w:rsidRDefault="00FC0456" w:rsidP="0034544E">
            <w:pPr>
              <w:pStyle w:val="a7"/>
              <w:jc w:val="center"/>
              <w:rPr>
                <w:sz w:val="24"/>
                <w:szCs w:val="28"/>
              </w:rPr>
            </w:pPr>
            <w:r w:rsidRPr="005C54A3">
              <w:rPr>
                <w:sz w:val="24"/>
                <w:szCs w:val="28"/>
              </w:rPr>
              <w:t>-</w:t>
            </w:r>
          </w:p>
        </w:tc>
        <w:tc>
          <w:tcPr>
            <w:tcW w:w="1886" w:type="dxa"/>
          </w:tcPr>
          <w:p w:rsidR="00FC0456" w:rsidRPr="005C54A3" w:rsidRDefault="00FC0456" w:rsidP="0034544E">
            <w:pPr>
              <w:pStyle w:val="a7"/>
              <w:jc w:val="center"/>
              <w:rPr>
                <w:sz w:val="24"/>
                <w:szCs w:val="28"/>
              </w:rPr>
            </w:pPr>
            <w:r w:rsidRPr="005C54A3">
              <w:rPr>
                <w:sz w:val="24"/>
                <w:szCs w:val="28"/>
              </w:rPr>
              <w:t>36%</w:t>
            </w:r>
          </w:p>
        </w:tc>
      </w:tr>
      <w:tr w:rsidR="00FC0456" w:rsidRPr="005C54A3" w:rsidTr="0034544E">
        <w:tc>
          <w:tcPr>
            <w:tcW w:w="2376" w:type="dxa"/>
          </w:tcPr>
          <w:p w:rsidR="00FC0456" w:rsidRPr="005C54A3" w:rsidRDefault="00FC0456" w:rsidP="0034544E">
            <w:pPr>
              <w:pStyle w:val="a7"/>
              <w:jc w:val="both"/>
              <w:rPr>
                <w:sz w:val="24"/>
                <w:szCs w:val="28"/>
              </w:rPr>
            </w:pPr>
            <w:r w:rsidRPr="005C54A3">
              <w:rPr>
                <w:sz w:val="24"/>
                <w:szCs w:val="28"/>
              </w:rPr>
              <w:t>Граб</w:t>
            </w:r>
          </w:p>
        </w:tc>
        <w:tc>
          <w:tcPr>
            <w:tcW w:w="1210" w:type="dxa"/>
          </w:tcPr>
          <w:p w:rsidR="00FC0456" w:rsidRPr="005C54A3" w:rsidRDefault="00FC0456" w:rsidP="0034544E">
            <w:pPr>
              <w:pStyle w:val="a7"/>
              <w:jc w:val="center"/>
              <w:rPr>
                <w:sz w:val="24"/>
                <w:szCs w:val="28"/>
              </w:rPr>
            </w:pPr>
            <w:r w:rsidRPr="005C54A3">
              <w:rPr>
                <w:sz w:val="24"/>
                <w:szCs w:val="28"/>
              </w:rPr>
              <w:t>6 шт.</w:t>
            </w:r>
          </w:p>
        </w:tc>
        <w:tc>
          <w:tcPr>
            <w:tcW w:w="1155" w:type="dxa"/>
          </w:tcPr>
          <w:p w:rsidR="00FC0456" w:rsidRPr="005C54A3" w:rsidRDefault="00FC0456" w:rsidP="0034544E">
            <w:pPr>
              <w:pStyle w:val="a7"/>
              <w:jc w:val="center"/>
              <w:rPr>
                <w:sz w:val="24"/>
                <w:szCs w:val="28"/>
              </w:rPr>
            </w:pPr>
            <w:r w:rsidRPr="005C54A3">
              <w:rPr>
                <w:sz w:val="24"/>
                <w:szCs w:val="28"/>
              </w:rPr>
              <w:t>18 шт.</w:t>
            </w:r>
          </w:p>
        </w:tc>
        <w:tc>
          <w:tcPr>
            <w:tcW w:w="1167" w:type="dxa"/>
          </w:tcPr>
          <w:p w:rsidR="00FC0456" w:rsidRPr="005C54A3" w:rsidRDefault="00FC0456" w:rsidP="0034544E">
            <w:pPr>
              <w:pStyle w:val="a7"/>
              <w:jc w:val="center"/>
              <w:rPr>
                <w:sz w:val="24"/>
                <w:szCs w:val="28"/>
              </w:rPr>
            </w:pPr>
            <w:r w:rsidRPr="005C54A3">
              <w:rPr>
                <w:sz w:val="24"/>
                <w:szCs w:val="28"/>
              </w:rPr>
              <w:t>18 шт.</w:t>
            </w:r>
          </w:p>
        </w:tc>
        <w:tc>
          <w:tcPr>
            <w:tcW w:w="1173" w:type="dxa"/>
          </w:tcPr>
          <w:p w:rsidR="00FC0456" w:rsidRPr="005C54A3" w:rsidRDefault="00FC0456" w:rsidP="0034544E">
            <w:pPr>
              <w:pStyle w:val="a7"/>
              <w:jc w:val="center"/>
              <w:rPr>
                <w:sz w:val="24"/>
                <w:szCs w:val="28"/>
              </w:rPr>
            </w:pPr>
            <w:r w:rsidRPr="005C54A3">
              <w:rPr>
                <w:sz w:val="24"/>
                <w:szCs w:val="28"/>
              </w:rPr>
              <w:t>12 шт.</w:t>
            </w:r>
          </w:p>
        </w:tc>
        <w:tc>
          <w:tcPr>
            <w:tcW w:w="1206" w:type="dxa"/>
          </w:tcPr>
          <w:p w:rsidR="00FC0456" w:rsidRPr="005C54A3" w:rsidRDefault="00FC0456" w:rsidP="0034544E">
            <w:pPr>
              <w:pStyle w:val="a7"/>
              <w:jc w:val="center"/>
              <w:rPr>
                <w:sz w:val="24"/>
                <w:szCs w:val="28"/>
              </w:rPr>
            </w:pPr>
            <w:r w:rsidRPr="005C54A3">
              <w:rPr>
                <w:sz w:val="24"/>
                <w:szCs w:val="28"/>
              </w:rPr>
              <w:t>9 шт.</w:t>
            </w:r>
          </w:p>
        </w:tc>
        <w:tc>
          <w:tcPr>
            <w:tcW w:w="1886" w:type="dxa"/>
          </w:tcPr>
          <w:p w:rsidR="00FC0456" w:rsidRPr="005C54A3" w:rsidRDefault="00FC0456" w:rsidP="0034544E">
            <w:pPr>
              <w:pStyle w:val="a7"/>
              <w:jc w:val="center"/>
              <w:rPr>
                <w:sz w:val="24"/>
                <w:szCs w:val="28"/>
              </w:rPr>
            </w:pPr>
            <w:r w:rsidRPr="005C54A3">
              <w:rPr>
                <w:sz w:val="24"/>
                <w:szCs w:val="28"/>
              </w:rPr>
              <w:t>37%</w:t>
            </w:r>
          </w:p>
        </w:tc>
      </w:tr>
      <w:tr w:rsidR="00FC0456" w:rsidRPr="005C54A3" w:rsidTr="0034544E">
        <w:tc>
          <w:tcPr>
            <w:tcW w:w="2376" w:type="dxa"/>
          </w:tcPr>
          <w:p w:rsidR="00FC0456" w:rsidRPr="005C54A3" w:rsidRDefault="00FC0456" w:rsidP="0034544E">
            <w:pPr>
              <w:pStyle w:val="a7"/>
              <w:jc w:val="both"/>
              <w:rPr>
                <w:sz w:val="24"/>
                <w:szCs w:val="28"/>
              </w:rPr>
            </w:pPr>
            <w:r w:rsidRPr="005C54A3">
              <w:rPr>
                <w:sz w:val="24"/>
                <w:szCs w:val="28"/>
              </w:rPr>
              <w:t>Ясень</w:t>
            </w:r>
          </w:p>
        </w:tc>
        <w:tc>
          <w:tcPr>
            <w:tcW w:w="1210" w:type="dxa"/>
          </w:tcPr>
          <w:p w:rsidR="00FC0456" w:rsidRPr="005C54A3" w:rsidRDefault="00FC0456" w:rsidP="0034544E">
            <w:pPr>
              <w:pStyle w:val="a7"/>
              <w:jc w:val="center"/>
              <w:rPr>
                <w:sz w:val="24"/>
                <w:szCs w:val="28"/>
              </w:rPr>
            </w:pPr>
            <w:r w:rsidRPr="005C54A3">
              <w:rPr>
                <w:sz w:val="24"/>
                <w:szCs w:val="28"/>
              </w:rPr>
              <w:t>10 шт.</w:t>
            </w:r>
          </w:p>
        </w:tc>
        <w:tc>
          <w:tcPr>
            <w:tcW w:w="1155" w:type="dxa"/>
          </w:tcPr>
          <w:p w:rsidR="00FC0456" w:rsidRPr="005C54A3" w:rsidRDefault="00FC0456" w:rsidP="0034544E">
            <w:pPr>
              <w:pStyle w:val="a7"/>
              <w:jc w:val="center"/>
              <w:rPr>
                <w:sz w:val="24"/>
                <w:szCs w:val="28"/>
              </w:rPr>
            </w:pPr>
            <w:r w:rsidRPr="005C54A3">
              <w:rPr>
                <w:sz w:val="24"/>
                <w:szCs w:val="28"/>
              </w:rPr>
              <w:t>15 шт.</w:t>
            </w:r>
          </w:p>
        </w:tc>
        <w:tc>
          <w:tcPr>
            <w:tcW w:w="1167" w:type="dxa"/>
          </w:tcPr>
          <w:p w:rsidR="00FC0456" w:rsidRPr="005C54A3" w:rsidRDefault="00FC0456" w:rsidP="0034544E">
            <w:pPr>
              <w:pStyle w:val="a7"/>
              <w:jc w:val="center"/>
              <w:rPr>
                <w:sz w:val="24"/>
                <w:szCs w:val="28"/>
              </w:rPr>
            </w:pPr>
            <w:r w:rsidRPr="005C54A3">
              <w:rPr>
                <w:sz w:val="24"/>
                <w:szCs w:val="28"/>
              </w:rPr>
              <w:t>22 шт.</w:t>
            </w:r>
          </w:p>
        </w:tc>
        <w:tc>
          <w:tcPr>
            <w:tcW w:w="1173" w:type="dxa"/>
          </w:tcPr>
          <w:p w:rsidR="00FC0456" w:rsidRPr="005C54A3" w:rsidRDefault="00FC0456" w:rsidP="0034544E">
            <w:pPr>
              <w:pStyle w:val="a7"/>
              <w:jc w:val="center"/>
              <w:rPr>
                <w:sz w:val="24"/>
                <w:szCs w:val="28"/>
              </w:rPr>
            </w:pPr>
            <w:r w:rsidRPr="005C54A3">
              <w:rPr>
                <w:sz w:val="24"/>
                <w:szCs w:val="28"/>
              </w:rPr>
              <w:t>16 шт.</w:t>
            </w:r>
          </w:p>
        </w:tc>
        <w:tc>
          <w:tcPr>
            <w:tcW w:w="1206" w:type="dxa"/>
          </w:tcPr>
          <w:p w:rsidR="00FC0456" w:rsidRPr="005C54A3" w:rsidRDefault="00FC0456" w:rsidP="0034544E">
            <w:pPr>
              <w:pStyle w:val="a7"/>
              <w:jc w:val="center"/>
              <w:rPr>
                <w:sz w:val="24"/>
                <w:szCs w:val="28"/>
              </w:rPr>
            </w:pPr>
            <w:r w:rsidRPr="005C54A3">
              <w:rPr>
                <w:sz w:val="24"/>
                <w:szCs w:val="28"/>
              </w:rPr>
              <w:t>16 шт.</w:t>
            </w:r>
          </w:p>
        </w:tc>
        <w:tc>
          <w:tcPr>
            <w:tcW w:w="1886" w:type="dxa"/>
          </w:tcPr>
          <w:p w:rsidR="00FC0456" w:rsidRPr="005C54A3" w:rsidRDefault="00FC0456" w:rsidP="0034544E">
            <w:pPr>
              <w:pStyle w:val="a7"/>
              <w:jc w:val="center"/>
              <w:rPr>
                <w:sz w:val="24"/>
                <w:szCs w:val="28"/>
              </w:rPr>
            </w:pPr>
            <w:r w:rsidRPr="005C54A3">
              <w:rPr>
                <w:sz w:val="24"/>
                <w:szCs w:val="28"/>
              </w:rPr>
              <w:t>38%</w:t>
            </w:r>
          </w:p>
        </w:tc>
      </w:tr>
    </w:tbl>
    <w:p w:rsidR="00FC0456" w:rsidRPr="00FC0456" w:rsidRDefault="00FC0456" w:rsidP="00FC0456">
      <w:pPr>
        <w:pStyle w:val="a7"/>
        <w:spacing w:line="360" w:lineRule="auto"/>
        <w:rPr>
          <w:rFonts w:ascii="Times New Roman" w:hAnsi="Times New Roman" w:cs="Times New Roman"/>
          <w:sz w:val="28"/>
          <w:szCs w:val="28"/>
          <w:lang w:val="uk-UA"/>
        </w:rPr>
      </w:pPr>
    </w:p>
    <w:p w:rsidR="00AE62E3" w:rsidRDefault="009A26ED" w:rsidP="009A26ED">
      <w:pPr>
        <w:pStyle w:val="a7"/>
        <w:spacing w:line="276" w:lineRule="auto"/>
        <w:jc w:val="both"/>
        <w:rPr>
          <w:rFonts w:ascii="Times New Roman" w:hAnsi="Times New Roman" w:cs="Times New Roman"/>
          <w:sz w:val="28"/>
          <w:lang w:val="uk-UA"/>
        </w:rPr>
      </w:pPr>
      <w:r w:rsidRPr="00FC0456">
        <w:rPr>
          <w:rFonts w:ascii="Times New Roman" w:hAnsi="Times New Roman" w:cs="Times New Roman"/>
          <w:sz w:val="28"/>
          <w:lang w:val="uk-UA"/>
        </w:rPr>
        <w:t xml:space="preserve">          </w:t>
      </w:r>
    </w:p>
    <w:p w:rsidR="00FC0456" w:rsidRDefault="00FC0456" w:rsidP="009A26ED">
      <w:pPr>
        <w:pStyle w:val="a7"/>
        <w:spacing w:line="276" w:lineRule="auto"/>
        <w:jc w:val="both"/>
        <w:rPr>
          <w:rFonts w:ascii="Times New Roman" w:hAnsi="Times New Roman" w:cs="Times New Roman"/>
          <w:sz w:val="28"/>
          <w:lang w:val="uk-UA"/>
        </w:rPr>
      </w:pPr>
      <w:r>
        <w:rPr>
          <w:rFonts w:ascii="Times New Roman" w:hAnsi="Times New Roman" w:cs="Times New Roman"/>
          <w:sz w:val="28"/>
          <w:lang w:val="uk-UA"/>
        </w:rPr>
        <w:lastRenderedPageBreak/>
        <w:t>Додаток Г</w:t>
      </w:r>
      <w:r w:rsidR="00206F30">
        <w:rPr>
          <w:rFonts w:ascii="Times New Roman" w:hAnsi="Times New Roman" w:cs="Times New Roman"/>
          <w:sz w:val="28"/>
          <w:lang w:val="uk-UA"/>
        </w:rPr>
        <w:t xml:space="preserve">                                                         Додаток Д</w:t>
      </w:r>
    </w:p>
    <w:p w:rsidR="00206F30" w:rsidRDefault="00206F30" w:rsidP="009A26ED">
      <w:pPr>
        <w:pStyle w:val="a7"/>
        <w:spacing w:line="276" w:lineRule="auto"/>
        <w:jc w:val="both"/>
        <w:rPr>
          <w:rFonts w:ascii="Times New Roman" w:hAnsi="Times New Roman" w:cs="Times New Roman"/>
          <w:bCs/>
          <w:sz w:val="28"/>
          <w:szCs w:val="28"/>
          <w:lang w:val="uk-UA"/>
        </w:rPr>
      </w:pPr>
      <w:r w:rsidRPr="00206F30">
        <w:rPr>
          <w:rFonts w:ascii="Times New Roman" w:hAnsi="Times New Roman" w:cs="Times New Roman"/>
          <w:bCs/>
          <w:sz w:val="28"/>
          <w:szCs w:val="28"/>
          <w:lang w:val="uk-UA"/>
        </w:rPr>
        <w:t xml:space="preserve">Коефіцієнт  вбирання води деревними </w:t>
      </w:r>
      <w:r>
        <w:rPr>
          <w:rFonts w:ascii="Times New Roman" w:hAnsi="Times New Roman" w:cs="Times New Roman"/>
          <w:bCs/>
          <w:sz w:val="28"/>
          <w:szCs w:val="28"/>
          <w:lang w:val="uk-UA"/>
        </w:rPr>
        <w:t xml:space="preserve">         Розподіл дощової води між головними</w:t>
      </w:r>
    </w:p>
    <w:p w:rsidR="00206F30" w:rsidRPr="00206F30" w:rsidRDefault="00206F30" w:rsidP="009A26ED">
      <w:pPr>
        <w:pStyle w:val="a7"/>
        <w:spacing w:line="276" w:lineRule="auto"/>
        <w:jc w:val="both"/>
        <w:rPr>
          <w:rFonts w:ascii="Times New Roman" w:hAnsi="Times New Roman" w:cs="Times New Roman"/>
          <w:bCs/>
          <w:sz w:val="28"/>
          <w:szCs w:val="28"/>
          <w:lang w:val="uk-UA"/>
        </w:rPr>
      </w:pPr>
      <w:r>
        <w:rPr>
          <w:rFonts w:ascii="Times New Roman" w:hAnsi="Times New Roman" w:cs="Times New Roman"/>
          <w:bCs/>
          <w:noProof/>
          <w:sz w:val="28"/>
          <w:szCs w:val="28"/>
          <w:lang w:val="uk-UA" w:eastAsia="uk-UA"/>
        </w:rPr>
        <w:drawing>
          <wp:anchor distT="0" distB="0" distL="114300" distR="114300" simplePos="0" relativeHeight="251663360" behindDoc="0" locked="0" layoutInCell="1" allowOverlap="1">
            <wp:simplePos x="0" y="0"/>
            <wp:positionH relativeFrom="column">
              <wp:posOffset>3340100</wp:posOffset>
            </wp:positionH>
            <wp:positionV relativeFrom="paragraph">
              <wp:posOffset>356870</wp:posOffset>
            </wp:positionV>
            <wp:extent cx="3074035" cy="1794510"/>
            <wp:effectExtent l="19050" t="0" r="0" b="0"/>
            <wp:wrapSquare wrapText="bothSides"/>
            <wp:docPr id="5"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srcRect/>
                    <a:stretch>
                      <a:fillRect/>
                    </a:stretch>
                  </pic:blipFill>
                  <pic:spPr bwMode="auto">
                    <a:xfrm>
                      <a:off x="0" y="0"/>
                      <a:ext cx="3074035" cy="1794510"/>
                    </a:xfrm>
                    <a:prstGeom prst="rect">
                      <a:avLst/>
                    </a:prstGeom>
                    <a:noFill/>
                    <a:ln w="9525">
                      <a:noFill/>
                      <a:miter lim="800000"/>
                      <a:headEnd/>
                      <a:tailEnd/>
                    </a:ln>
                  </pic:spPr>
                </pic:pic>
              </a:graphicData>
            </a:graphic>
          </wp:anchor>
        </w:drawing>
      </w:r>
      <w:r w:rsidRPr="00206F30">
        <w:rPr>
          <w:rFonts w:ascii="Times New Roman" w:hAnsi="Times New Roman" w:cs="Times New Roman"/>
          <w:bCs/>
          <w:sz w:val="28"/>
          <w:szCs w:val="28"/>
          <w:lang w:val="uk-UA"/>
        </w:rPr>
        <w:t>породами на дослідній площі  1га</w:t>
      </w:r>
      <w:r>
        <w:rPr>
          <w:rFonts w:ascii="Times New Roman" w:hAnsi="Times New Roman" w:cs="Times New Roman"/>
          <w:bCs/>
          <w:sz w:val="28"/>
          <w:szCs w:val="28"/>
          <w:lang w:val="uk-UA"/>
        </w:rPr>
        <w:t xml:space="preserve">                компонентами старого лісу</w:t>
      </w:r>
    </w:p>
    <w:p w:rsidR="00FC0456" w:rsidRDefault="00206F30" w:rsidP="009A26ED">
      <w:pPr>
        <w:pStyle w:val="a7"/>
        <w:spacing w:line="276" w:lineRule="auto"/>
        <w:jc w:val="both"/>
        <w:rPr>
          <w:rFonts w:ascii="Times New Roman" w:hAnsi="Times New Roman" w:cs="Times New Roman"/>
          <w:sz w:val="28"/>
          <w:lang w:val="uk-UA"/>
        </w:rPr>
      </w:pPr>
      <w:r>
        <w:rPr>
          <w:rFonts w:ascii="Times New Roman" w:hAnsi="Times New Roman" w:cs="Times New Roman"/>
          <w:noProof/>
          <w:sz w:val="28"/>
          <w:lang w:val="uk-UA" w:eastAsia="uk-UA"/>
        </w:rPr>
        <w:drawing>
          <wp:anchor distT="0" distB="0" distL="114300" distR="114300" simplePos="0" relativeHeight="251661312" behindDoc="0" locked="0" layoutInCell="1" allowOverlap="1">
            <wp:simplePos x="0" y="0"/>
            <wp:positionH relativeFrom="column">
              <wp:posOffset>-340360</wp:posOffset>
            </wp:positionH>
            <wp:positionV relativeFrom="paragraph">
              <wp:posOffset>41910</wp:posOffset>
            </wp:positionV>
            <wp:extent cx="3773805" cy="1873885"/>
            <wp:effectExtent l="19050" t="0" r="0" b="0"/>
            <wp:wrapSquare wrapText="bothSides"/>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773805" cy="1873885"/>
                    </a:xfrm>
                    <a:prstGeom prst="rect">
                      <a:avLst/>
                    </a:prstGeom>
                    <a:noFill/>
                    <a:ln w="9525">
                      <a:noFill/>
                      <a:miter lim="800000"/>
                      <a:headEnd/>
                      <a:tailEnd/>
                    </a:ln>
                  </pic:spPr>
                </pic:pic>
              </a:graphicData>
            </a:graphic>
          </wp:anchor>
        </w:drawing>
      </w:r>
    </w:p>
    <w:p w:rsidR="00FC0456" w:rsidRDefault="00FC0456"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r>
        <w:rPr>
          <w:rFonts w:ascii="Times New Roman" w:hAnsi="Times New Roman" w:cs="Times New Roman"/>
          <w:sz w:val="28"/>
          <w:lang w:val="uk-UA"/>
        </w:rPr>
        <w:t xml:space="preserve">                   Додаток Е</w:t>
      </w:r>
    </w:p>
    <w:p w:rsidR="00206F30" w:rsidRDefault="00206F30" w:rsidP="00206F30">
      <w:pPr>
        <w:pStyle w:val="a7"/>
        <w:spacing w:line="276" w:lineRule="auto"/>
        <w:jc w:val="both"/>
        <w:rPr>
          <w:rFonts w:ascii="Times New Roman" w:hAnsi="Times New Roman" w:cs="Times New Roman"/>
          <w:sz w:val="28"/>
          <w:lang w:val="uk-UA"/>
        </w:rPr>
      </w:pPr>
      <w:r>
        <w:rPr>
          <w:rFonts w:ascii="Times New Roman" w:hAnsi="Times New Roman" w:cs="Times New Roman"/>
          <w:sz w:val="28"/>
          <w:lang w:val="uk-UA"/>
        </w:rPr>
        <w:t xml:space="preserve">                   Коефіцієнт зайвої дощової води на лісо-зрубній площі</w:t>
      </w:r>
    </w:p>
    <w:p w:rsidR="00206F30" w:rsidRDefault="00206F30" w:rsidP="00206F30">
      <w:pPr>
        <w:pStyle w:val="a7"/>
        <w:spacing w:line="276" w:lineRule="auto"/>
        <w:jc w:val="both"/>
        <w:rPr>
          <w:rFonts w:ascii="Times New Roman" w:hAnsi="Times New Roman" w:cs="Times New Roman"/>
          <w:sz w:val="28"/>
          <w:lang w:val="uk-UA"/>
        </w:rPr>
      </w:pPr>
      <w:r>
        <w:rPr>
          <w:rFonts w:ascii="Times New Roman" w:hAnsi="Times New Roman" w:cs="Times New Roman"/>
          <w:noProof/>
          <w:sz w:val="28"/>
          <w:lang w:val="uk-UA" w:eastAsia="uk-UA"/>
        </w:rPr>
        <w:drawing>
          <wp:anchor distT="0" distB="0" distL="114300" distR="114300" simplePos="0" relativeHeight="251665408" behindDoc="0" locked="0" layoutInCell="1" allowOverlap="1">
            <wp:simplePos x="0" y="0"/>
            <wp:positionH relativeFrom="column">
              <wp:posOffset>800100</wp:posOffset>
            </wp:positionH>
            <wp:positionV relativeFrom="paragraph">
              <wp:posOffset>7620</wp:posOffset>
            </wp:positionV>
            <wp:extent cx="4293235" cy="2280285"/>
            <wp:effectExtent l="19050" t="0" r="0" b="0"/>
            <wp:wrapSquare wrapText="bothSides"/>
            <wp:docPr id="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4293235" cy="2280285"/>
                    </a:xfrm>
                    <a:prstGeom prst="rect">
                      <a:avLst/>
                    </a:prstGeom>
                    <a:noFill/>
                    <a:ln w="9525">
                      <a:noFill/>
                      <a:miter lim="800000"/>
                      <a:headEnd/>
                      <a:tailEnd/>
                    </a:ln>
                  </pic:spPr>
                </pic:pic>
              </a:graphicData>
            </a:graphic>
          </wp:anchor>
        </w:drawing>
      </w: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r>
        <w:rPr>
          <w:rFonts w:ascii="Times New Roman" w:hAnsi="Times New Roman" w:cs="Times New Roman"/>
          <w:noProof/>
          <w:sz w:val="28"/>
          <w:lang w:val="uk-UA" w:eastAsia="uk-UA"/>
        </w:rPr>
        <w:drawing>
          <wp:anchor distT="0" distB="0" distL="114300" distR="114300" simplePos="0" relativeHeight="251667456" behindDoc="0" locked="0" layoutInCell="1" allowOverlap="1">
            <wp:simplePos x="0" y="0"/>
            <wp:positionH relativeFrom="column">
              <wp:posOffset>574040</wp:posOffset>
            </wp:positionH>
            <wp:positionV relativeFrom="paragraph">
              <wp:posOffset>615950</wp:posOffset>
            </wp:positionV>
            <wp:extent cx="5269230" cy="1896110"/>
            <wp:effectExtent l="19050" t="0" r="7620" b="0"/>
            <wp:wrapSquare wrapText="bothSides"/>
            <wp:docPr id="9"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cstate="print"/>
                    <a:srcRect/>
                    <a:stretch>
                      <a:fillRect/>
                    </a:stretch>
                  </pic:blipFill>
                  <pic:spPr bwMode="auto">
                    <a:xfrm>
                      <a:off x="0" y="0"/>
                      <a:ext cx="5269230" cy="1896110"/>
                    </a:xfrm>
                    <a:prstGeom prst="rect">
                      <a:avLst/>
                    </a:prstGeom>
                    <a:noFill/>
                    <a:ln w="9525">
                      <a:noFill/>
                      <a:miter lim="800000"/>
                      <a:headEnd/>
                      <a:tailEnd/>
                    </a:ln>
                  </pic:spPr>
                </pic:pic>
              </a:graphicData>
            </a:graphic>
          </wp:anchor>
        </w:drawing>
      </w:r>
      <w:r>
        <w:rPr>
          <w:rFonts w:ascii="Times New Roman" w:hAnsi="Times New Roman" w:cs="Times New Roman"/>
          <w:sz w:val="28"/>
          <w:lang w:val="uk-UA"/>
        </w:rPr>
        <w:t xml:space="preserve">  Додаток Є</w:t>
      </w:r>
    </w:p>
    <w:p w:rsidR="00206F30" w:rsidRDefault="00206F30" w:rsidP="00206F30">
      <w:pPr>
        <w:pStyle w:val="a7"/>
        <w:spacing w:line="360" w:lineRule="auto"/>
        <w:jc w:val="center"/>
        <w:rPr>
          <w:rFonts w:ascii="Times New Roman" w:hAnsi="Times New Roman" w:cs="Times New Roman"/>
          <w:sz w:val="28"/>
          <w:lang w:val="uk-UA"/>
        </w:rPr>
      </w:pPr>
      <w:r w:rsidRPr="00206F30">
        <w:rPr>
          <w:rFonts w:ascii="Times New Roman" w:hAnsi="Times New Roman" w:cs="Times New Roman"/>
          <w:sz w:val="28"/>
          <w:lang w:val="uk-UA"/>
        </w:rPr>
        <w:t>Розподіл  коефіцієнту зайвої  дощової води на години та лісорубній  площі 1га</w:t>
      </w:r>
    </w:p>
    <w:p w:rsidR="00206F30" w:rsidRPr="00206F30" w:rsidRDefault="00206F30" w:rsidP="00206F30">
      <w:pPr>
        <w:pStyle w:val="a7"/>
        <w:spacing w:line="360" w:lineRule="auto"/>
        <w:jc w:val="both"/>
        <w:rPr>
          <w:rFonts w:ascii="Times New Roman" w:hAnsi="Times New Roman" w:cs="Times New Roman"/>
          <w:sz w:val="28"/>
          <w:lang w:val="uk-UA"/>
        </w:rPr>
      </w:pPr>
    </w:p>
    <w:p w:rsidR="00206F30" w:rsidRDefault="00206F30" w:rsidP="00206F30">
      <w:pPr>
        <w:pStyle w:val="a7"/>
        <w:spacing w:line="276" w:lineRule="auto"/>
        <w:jc w:val="both"/>
        <w:rPr>
          <w:rFonts w:ascii="Times New Roman" w:hAnsi="Times New Roman" w:cs="Times New Roman"/>
          <w:sz w:val="28"/>
          <w:lang w:val="uk-UA"/>
        </w:rPr>
      </w:pPr>
    </w:p>
    <w:p w:rsidR="00206F30" w:rsidRPr="00FC0456" w:rsidRDefault="00206F30" w:rsidP="00206F30">
      <w:pPr>
        <w:pStyle w:val="a7"/>
        <w:spacing w:line="276" w:lineRule="auto"/>
        <w:jc w:val="both"/>
        <w:rPr>
          <w:rFonts w:ascii="Times New Roman" w:hAnsi="Times New Roman" w:cs="Times New Roman"/>
          <w:sz w:val="28"/>
          <w:lang w:val="uk-UA"/>
        </w:rPr>
      </w:pPr>
    </w:p>
    <w:sectPr w:rsidR="00206F30" w:rsidRPr="00FC0456" w:rsidSect="00B1602D">
      <w:pgSz w:w="11906" w:h="16838"/>
      <w:pgMar w:top="1134"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BCD" w:rsidRDefault="00AD3BCD" w:rsidP="00B1602D">
      <w:r>
        <w:separator/>
      </w:r>
    </w:p>
  </w:endnote>
  <w:endnote w:type="continuationSeparator" w:id="0">
    <w:p w:rsidR="00AD3BCD" w:rsidRDefault="00AD3BCD" w:rsidP="00B1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BCD" w:rsidRDefault="00AD3BCD" w:rsidP="00B1602D">
      <w:r>
        <w:separator/>
      </w:r>
    </w:p>
  </w:footnote>
  <w:footnote w:type="continuationSeparator" w:id="0">
    <w:p w:rsidR="00AD3BCD" w:rsidRDefault="00AD3BCD" w:rsidP="00B160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20394E"/>
    <w:multiLevelType w:val="hybridMultilevel"/>
    <w:tmpl w:val="D1B0D85A"/>
    <w:lvl w:ilvl="0" w:tplc="0422000F">
      <w:start w:val="2"/>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3EFC7D0B"/>
    <w:multiLevelType w:val="hybridMultilevel"/>
    <w:tmpl w:val="B0F4F4B4"/>
    <w:lvl w:ilvl="0" w:tplc="C13C9C7C">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2">
    <w:nsid w:val="6205163D"/>
    <w:multiLevelType w:val="hybridMultilevel"/>
    <w:tmpl w:val="B734CD92"/>
    <w:lvl w:ilvl="0" w:tplc="CEA4DE54">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3">
    <w:nsid w:val="7466417D"/>
    <w:multiLevelType w:val="hybridMultilevel"/>
    <w:tmpl w:val="2910BBDC"/>
    <w:lvl w:ilvl="0" w:tplc="4CDABE3A">
      <w:start w:val="1"/>
      <w:numFmt w:val="decimal"/>
      <w:lvlText w:val="%1."/>
      <w:lvlJc w:val="left"/>
      <w:pPr>
        <w:ind w:left="1002" w:hanging="360"/>
      </w:pPr>
      <w:rPr>
        <w:rFonts w:hint="default"/>
      </w:rPr>
    </w:lvl>
    <w:lvl w:ilvl="1" w:tplc="04220019" w:tentative="1">
      <w:start w:val="1"/>
      <w:numFmt w:val="lowerLetter"/>
      <w:lvlText w:val="%2."/>
      <w:lvlJc w:val="left"/>
      <w:pPr>
        <w:ind w:left="1722" w:hanging="360"/>
      </w:pPr>
    </w:lvl>
    <w:lvl w:ilvl="2" w:tplc="0422001B" w:tentative="1">
      <w:start w:val="1"/>
      <w:numFmt w:val="lowerRoman"/>
      <w:lvlText w:val="%3."/>
      <w:lvlJc w:val="right"/>
      <w:pPr>
        <w:ind w:left="2442" w:hanging="180"/>
      </w:pPr>
    </w:lvl>
    <w:lvl w:ilvl="3" w:tplc="0422000F" w:tentative="1">
      <w:start w:val="1"/>
      <w:numFmt w:val="decimal"/>
      <w:lvlText w:val="%4."/>
      <w:lvlJc w:val="left"/>
      <w:pPr>
        <w:ind w:left="3162" w:hanging="360"/>
      </w:pPr>
    </w:lvl>
    <w:lvl w:ilvl="4" w:tplc="04220019" w:tentative="1">
      <w:start w:val="1"/>
      <w:numFmt w:val="lowerLetter"/>
      <w:lvlText w:val="%5."/>
      <w:lvlJc w:val="left"/>
      <w:pPr>
        <w:ind w:left="3882" w:hanging="360"/>
      </w:pPr>
    </w:lvl>
    <w:lvl w:ilvl="5" w:tplc="0422001B" w:tentative="1">
      <w:start w:val="1"/>
      <w:numFmt w:val="lowerRoman"/>
      <w:lvlText w:val="%6."/>
      <w:lvlJc w:val="right"/>
      <w:pPr>
        <w:ind w:left="4602" w:hanging="180"/>
      </w:pPr>
    </w:lvl>
    <w:lvl w:ilvl="6" w:tplc="0422000F" w:tentative="1">
      <w:start w:val="1"/>
      <w:numFmt w:val="decimal"/>
      <w:lvlText w:val="%7."/>
      <w:lvlJc w:val="left"/>
      <w:pPr>
        <w:ind w:left="5322" w:hanging="360"/>
      </w:pPr>
    </w:lvl>
    <w:lvl w:ilvl="7" w:tplc="04220019" w:tentative="1">
      <w:start w:val="1"/>
      <w:numFmt w:val="lowerLetter"/>
      <w:lvlText w:val="%8."/>
      <w:lvlJc w:val="left"/>
      <w:pPr>
        <w:ind w:left="6042" w:hanging="360"/>
      </w:pPr>
    </w:lvl>
    <w:lvl w:ilvl="8" w:tplc="0422001B" w:tentative="1">
      <w:start w:val="1"/>
      <w:numFmt w:val="lowerRoman"/>
      <w:lvlText w:val="%9."/>
      <w:lvlJc w:val="right"/>
      <w:pPr>
        <w:ind w:left="6762"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hyphenationZone w:val="425"/>
  <w:characterSpacingControl w:val="doNotCompress"/>
  <w:footnotePr>
    <w:footnote w:id="-1"/>
    <w:footnote w:id="0"/>
  </w:footnotePr>
  <w:endnotePr>
    <w:endnote w:id="-1"/>
    <w:endnote w:id="0"/>
  </w:endnotePr>
  <w:compat/>
  <w:rsids>
    <w:rsidRoot w:val="00B1602D"/>
    <w:rsid w:val="00004C11"/>
    <w:rsid w:val="000065C9"/>
    <w:rsid w:val="00025584"/>
    <w:rsid w:val="00035124"/>
    <w:rsid w:val="00045536"/>
    <w:rsid w:val="000D2EEB"/>
    <w:rsid w:val="000E29BA"/>
    <w:rsid w:val="001021E4"/>
    <w:rsid w:val="0014747F"/>
    <w:rsid w:val="00162B12"/>
    <w:rsid w:val="001637EA"/>
    <w:rsid w:val="0018066F"/>
    <w:rsid w:val="00184F46"/>
    <w:rsid w:val="00187C66"/>
    <w:rsid w:val="001C2569"/>
    <w:rsid w:val="001E0A4E"/>
    <w:rsid w:val="00206F30"/>
    <w:rsid w:val="00217A18"/>
    <w:rsid w:val="002570FC"/>
    <w:rsid w:val="00272ECD"/>
    <w:rsid w:val="002770C6"/>
    <w:rsid w:val="00284838"/>
    <w:rsid w:val="002B6163"/>
    <w:rsid w:val="002B7293"/>
    <w:rsid w:val="002D54A9"/>
    <w:rsid w:val="002D6219"/>
    <w:rsid w:val="00320D0F"/>
    <w:rsid w:val="00352505"/>
    <w:rsid w:val="003A22CF"/>
    <w:rsid w:val="00414270"/>
    <w:rsid w:val="00446553"/>
    <w:rsid w:val="00492848"/>
    <w:rsid w:val="004F0B57"/>
    <w:rsid w:val="005119EE"/>
    <w:rsid w:val="00555A9D"/>
    <w:rsid w:val="00555B94"/>
    <w:rsid w:val="00565EFC"/>
    <w:rsid w:val="00575822"/>
    <w:rsid w:val="00577402"/>
    <w:rsid w:val="00584151"/>
    <w:rsid w:val="005F2672"/>
    <w:rsid w:val="006342B3"/>
    <w:rsid w:val="0065139A"/>
    <w:rsid w:val="00675562"/>
    <w:rsid w:val="006813C4"/>
    <w:rsid w:val="00682F50"/>
    <w:rsid w:val="007228C5"/>
    <w:rsid w:val="00737FB2"/>
    <w:rsid w:val="00763CEF"/>
    <w:rsid w:val="007654E5"/>
    <w:rsid w:val="00777B6F"/>
    <w:rsid w:val="00782C7F"/>
    <w:rsid w:val="00786BBE"/>
    <w:rsid w:val="00793E37"/>
    <w:rsid w:val="0085648C"/>
    <w:rsid w:val="0088704D"/>
    <w:rsid w:val="008B2AA4"/>
    <w:rsid w:val="0092306D"/>
    <w:rsid w:val="009319BC"/>
    <w:rsid w:val="00953354"/>
    <w:rsid w:val="009A0475"/>
    <w:rsid w:val="009A26ED"/>
    <w:rsid w:val="009C7439"/>
    <w:rsid w:val="009E5FA7"/>
    <w:rsid w:val="00A2408F"/>
    <w:rsid w:val="00A31E97"/>
    <w:rsid w:val="00A52B56"/>
    <w:rsid w:val="00A614EA"/>
    <w:rsid w:val="00A66102"/>
    <w:rsid w:val="00A95E0D"/>
    <w:rsid w:val="00AA2CF1"/>
    <w:rsid w:val="00AB0B6C"/>
    <w:rsid w:val="00AD3BCD"/>
    <w:rsid w:val="00AE5CF5"/>
    <w:rsid w:val="00AE62E3"/>
    <w:rsid w:val="00B1602D"/>
    <w:rsid w:val="00B528DA"/>
    <w:rsid w:val="00BB0AEE"/>
    <w:rsid w:val="00BC1E98"/>
    <w:rsid w:val="00BC5D70"/>
    <w:rsid w:val="00BF03DA"/>
    <w:rsid w:val="00CB3DDD"/>
    <w:rsid w:val="00CE4EFB"/>
    <w:rsid w:val="00CF3610"/>
    <w:rsid w:val="00D37085"/>
    <w:rsid w:val="00D8335C"/>
    <w:rsid w:val="00D84A38"/>
    <w:rsid w:val="00DA0782"/>
    <w:rsid w:val="00DE59E7"/>
    <w:rsid w:val="00E208D7"/>
    <w:rsid w:val="00E34610"/>
    <w:rsid w:val="00E8639F"/>
    <w:rsid w:val="00EA3268"/>
    <w:rsid w:val="00ED23C5"/>
    <w:rsid w:val="00ED7878"/>
    <w:rsid w:val="00EE6BC0"/>
    <w:rsid w:val="00F03FD7"/>
    <w:rsid w:val="00F10880"/>
    <w:rsid w:val="00F2036A"/>
    <w:rsid w:val="00F20ACB"/>
    <w:rsid w:val="00F35830"/>
    <w:rsid w:val="00F47824"/>
    <w:rsid w:val="00FB0468"/>
    <w:rsid w:val="00FC04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B9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B1602D"/>
    <w:pPr>
      <w:tabs>
        <w:tab w:val="center" w:pos="4677"/>
        <w:tab w:val="right" w:pos="9355"/>
      </w:tabs>
    </w:pPr>
    <w:rPr>
      <w:rFonts w:asciiTheme="minorHAnsi" w:eastAsiaTheme="minorHAnsi" w:hAnsiTheme="minorHAnsi" w:cstheme="minorBidi"/>
      <w:sz w:val="22"/>
      <w:szCs w:val="22"/>
      <w:lang w:eastAsia="en-US"/>
    </w:rPr>
  </w:style>
  <w:style w:type="character" w:customStyle="1" w:styleId="a4">
    <w:name w:val="Верхний колонтитул Знак"/>
    <w:basedOn w:val="a0"/>
    <w:link w:val="a3"/>
    <w:uiPriority w:val="99"/>
    <w:semiHidden/>
    <w:rsid w:val="00B1602D"/>
  </w:style>
  <w:style w:type="paragraph" w:styleId="a5">
    <w:name w:val="footer"/>
    <w:basedOn w:val="a"/>
    <w:link w:val="a6"/>
    <w:uiPriority w:val="99"/>
    <w:semiHidden/>
    <w:unhideWhenUsed/>
    <w:rsid w:val="00B1602D"/>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Нижний колонтитул Знак"/>
    <w:basedOn w:val="a0"/>
    <w:link w:val="a5"/>
    <w:uiPriority w:val="99"/>
    <w:semiHidden/>
    <w:rsid w:val="00B1602D"/>
  </w:style>
  <w:style w:type="paragraph" w:styleId="a7">
    <w:name w:val="No Spacing"/>
    <w:link w:val="a8"/>
    <w:uiPriority w:val="1"/>
    <w:qFormat/>
    <w:rsid w:val="00B1602D"/>
    <w:pPr>
      <w:spacing w:after="0" w:line="240" w:lineRule="auto"/>
    </w:pPr>
  </w:style>
  <w:style w:type="character" w:customStyle="1" w:styleId="a8">
    <w:name w:val="Без интервала Знак"/>
    <w:basedOn w:val="a0"/>
    <w:link w:val="a7"/>
    <w:uiPriority w:val="1"/>
    <w:rsid w:val="00B1602D"/>
  </w:style>
  <w:style w:type="table" w:styleId="a9">
    <w:name w:val="Table Grid"/>
    <w:basedOn w:val="a1"/>
    <w:rsid w:val="00555B9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BC5D70"/>
    <w:pPr>
      <w:spacing w:before="100" w:beforeAutospacing="1" w:after="119"/>
    </w:pPr>
    <w:rPr>
      <w:lang w:val="uk-UA" w:eastAsia="uk-UA"/>
    </w:rPr>
  </w:style>
  <w:style w:type="paragraph" w:styleId="ab">
    <w:name w:val="List Paragraph"/>
    <w:basedOn w:val="a"/>
    <w:uiPriority w:val="34"/>
    <w:qFormat/>
    <w:rsid w:val="00FB0468"/>
    <w:pPr>
      <w:ind w:left="720"/>
      <w:contextualSpacing/>
    </w:pPr>
  </w:style>
  <w:style w:type="paragraph" w:styleId="ac">
    <w:name w:val="Balloon Text"/>
    <w:basedOn w:val="a"/>
    <w:link w:val="ad"/>
    <w:uiPriority w:val="99"/>
    <w:semiHidden/>
    <w:unhideWhenUsed/>
    <w:rsid w:val="00035124"/>
    <w:rPr>
      <w:rFonts w:ascii="Tahoma" w:hAnsi="Tahoma" w:cs="Tahoma"/>
      <w:sz w:val="16"/>
      <w:szCs w:val="16"/>
    </w:rPr>
  </w:style>
  <w:style w:type="character" w:customStyle="1" w:styleId="ad">
    <w:name w:val="Текст выноски Знак"/>
    <w:basedOn w:val="a0"/>
    <w:link w:val="ac"/>
    <w:uiPriority w:val="99"/>
    <w:semiHidden/>
    <w:rsid w:val="0003512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355882433">
      <w:bodyDiv w:val="1"/>
      <w:marLeft w:val="0"/>
      <w:marRight w:val="0"/>
      <w:marTop w:val="0"/>
      <w:marBottom w:val="0"/>
      <w:divBdr>
        <w:top w:val="none" w:sz="0" w:space="0" w:color="auto"/>
        <w:left w:val="none" w:sz="0" w:space="0" w:color="auto"/>
        <w:bottom w:val="none" w:sz="0" w:space="0" w:color="auto"/>
        <w:right w:val="none" w:sz="0" w:space="0" w:color="auto"/>
      </w:divBdr>
    </w:div>
    <w:div w:id="2138142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993</TotalTime>
  <Pages>5</Pages>
  <Words>5427</Words>
  <Characters>3094</Characters>
  <Application>Microsoft Office Word</Application>
  <DocSecurity>0</DocSecurity>
  <Lines>25</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64</cp:revision>
  <dcterms:created xsi:type="dcterms:W3CDTF">2025-01-16T18:22:00Z</dcterms:created>
  <dcterms:modified xsi:type="dcterms:W3CDTF">2025-03-18T17:57:00Z</dcterms:modified>
</cp:coreProperties>
</file>