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D28" w:rsidRDefault="000A17DA" w:rsidP="00775D28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НАЗАРЕНКО ВІКТОР РОМАНОВИЧ</w:t>
      </w:r>
    </w:p>
    <w:p w:rsidR="00775D28" w:rsidRDefault="00295F38" w:rsidP="00775D28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B46A1">
        <w:rPr>
          <w:rFonts w:ascii="Times New Roman" w:hAnsi="Times New Roman" w:cs="Times New Roman"/>
          <w:sz w:val="28"/>
          <w:szCs w:val="28"/>
          <w:lang w:val="uk-UA"/>
        </w:rPr>
        <w:t>чень 8</w:t>
      </w:r>
      <w:r w:rsidR="00775D28">
        <w:rPr>
          <w:rFonts w:ascii="Times New Roman" w:hAnsi="Times New Roman" w:cs="Times New Roman"/>
          <w:sz w:val="28"/>
          <w:szCs w:val="28"/>
          <w:lang w:val="uk-UA"/>
        </w:rPr>
        <w:t xml:space="preserve"> класу </w:t>
      </w:r>
    </w:p>
    <w:p w:rsidR="00775D28" w:rsidRDefault="00775D28" w:rsidP="008B46A1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ТРОЯНДІВСЬКО</w:t>
      </w:r>
      <w:r w:rsidR="008B46A1">
        <w:rPr>
          <w:rFonts w:ascii="Times New Roman" w:hAnsi="Times New Roman" w:cs="Times New Roman"/>
          <w:sz w:val="28"/>
          <w:szCs w:val="28"/>
          <w:lang w:val="uk-UA"/>
        </w:rPr>
        <w:t>ГО ЗАКЛАДУ ЗАГАЛЬНОЇ</w:t>
      </w:r>
      <w:r w:rsidR="008B46A1">
        <w:rPr>
          <w:rFonts w:ascii="Times New Roman" w:hAnsi="Times New Roman" w:cs="Times New Roman"/>
          <w:sz w:val="28"/>
          <w:szCs w:val="28"/>
          <w:lang w:val="uk-UA"/>
        </w:rPr>
        <w:br/>
        <w:t>СЕРЕДНЬОЇ ОСВІТИ</w:t>
      </w:r>
      <w:r w:rsidR="008B46A1">
        <w:rPr>
          <w:rFonts w:ascii="Times New Roman" w:hAnsi="Times New Roman" w:cs="Times New Roman"/>
          <w:sz w:val="28"/>
          <w:szCs w:val="28"/>
          <w:lang w:val="uk-UA"/>
        </w:rPr>
        <w:br/>
        <w:t>ОДЕСЬКОГО РАЙОНУ</w:t>
      </w:r>
      <w:r w:rsidR="008B46A1">
        <w:rPr>
          <w:rFonts w:ascii="Times New Roman" w:hAnsi="Times New Roman" w:cs="Times New Roman"/>
          <w:sz w:val="28"/>
          <w:szCs w:val="28"/>
          <w:lang w:val="uk-UA"/>
        </w:rPr>
        <w:br/>
        <w:t>ОДЕСЬКОЇ ОБЛАСТІ</w:t>
      </w:r>
    </w:p>
    <w:p w:rsidR="00775D28" w:rsidRDefault="00775D28" w:rsidP="00775D28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75D28" w:rsidRDefault="0061503A" w:rsidP="0061503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КОЗАКИ НА ВЕЛИКОМУ СТЕПОВОМУ КОРДОНІ У ХVІ СТОЛІТТІ</w:t>
      </w:r>
      <w:bookmarkStart w:id="0" w:name="_GoBack"/>
      <w:bookmarkEnd w:id="0"/>
    </w:p>
    <w:p w:rsidR="00775D28" w:rsidRDefault="00775D28" w:rsidP="00775D2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75D28" w:rsidRDefault="00775D28" w:rsidP="00775D2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75D28" w:rsidRDefault="00775D28" w:rsidP="00775D2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75D28" w:rsidRPr="00775D28" w:rsidRDefault="00775D28" w:rsidP="00775D2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ТЕЗИ </w:t>
      </w:r>
    </w:p>
    <w:p w:rsidR="002040EC" w:rsidRPr="00320A65" w:rsidRDefault="00320A65" w:rsidP="00320A6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20A65">
        <w:rPr>
          <w:rFonts w:ascii="Times New Roman" w:hAnsi="Times New Roman" w:cs="Times New Roman"/>
          <w:sz w:val="28"/>
          <w:szCs w:val="28"/>
          <w:lang w:val="uk-UA"/>
        </w:rPr>
        <w:t xml:space="preserve">Частіше за все з південно-східним українським </w:t>
      </w:r>
      <w:proofErr w:type="spellStart"/>
      <w:r w:rsidRPr="00320A65">
        <w:rPr>
          <w:rFonts w:ascii="Times New Roman" w:hAnsi="Times New Roman" w:cs="Times New Roman"/>
          <w:sz w:val="28"/>
          <w:szCs w:val="28"/>
          <w:lang w:val="uk-UA"/>
        </w:rPr>
        <w:t>порубіжжям,що</w:t>
      </w:r>
      <w:proofErr w:type="spellEnd"/>
      <w:r w:rsidRPr="00320A65">
        <w:rPr>
          <w:rFonts w:ascii="Times New Roman" w:hAnsi="Times New Roman" w:cs="Times New Roman"/>
          <w:sz w:val="28"/>
          <w:szCs w:val="28"/>
          <w:lang w:val="uk-UA"/>
        </w:rPr>
        <w:t xml:space="preserve"> було власне частиною північного боку Великого кордону, пов'язують воєнну діяльність козацтва, його розвитку і стосунки зі своїми степовими сусідами.</w:t>
      </w:r>
    </w:p>
    <w:p w:rsidR="00320A65" w:rsidRPr="00320A65" w:rsidRDefault="00320A65" w:rsidP="00320A6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20A65">
        <w:rPr>
          <w:rFonts w:ascii="Times New Roman" w:hAnsi="Times New Roman" w:cs="Times New Roman"/>
          <w:sz w:val="28"/>
          <w:szCs w:val="28"/>
          <w:lang w:val="uk-UA"/>
        </w:rPr>
        <w:t>Турецька агресія останньої чверті  Х</w:t>
      </w:r>
      <w:r w:rsidRPr="00320A6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20A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20A65">
        <w:rPr>
          <w:rFonts w:ascii="Times New Roman" w:hAnsi="Times New Roman" w:cs="Times New Roman"/>
          <w:sz w:val="28"/>
          <w:szCs w:val="28"/>
          <w:lang w:val="uk-UA"/>
        </w:rPr>
        <w:t>ст.у</w:t>
      </w:r>
      <w:proofErr w:type="spellEnd"/>
      <w:r w:rsidRPr="00320A65">
        <w:rPr>
          <w:rFonts w:ascii="Times New Roman" w:hAnsi="Times New Roman" w:cs="Times New Roman"/>
          <w:sz w:val="28"/>
          <w:szCs w:val="28"/>
          <w:lang w:val="uk-UA"/>
        </w:rPr>
        <w:t xml:space="preserve"> Північно-Західному Причорномор'ї значно змінила політичну та етнічну карту регіону.</w:t>
      </w:r>
    </w:p>
    <w:p w:rsidR="00320A65" w:rsidRPr="00320A65" w:rsidRDefault="00320A65" w:rsidP="00320A65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</w:pPr>
      <w:proofErr w:type="spellStart"/>
      <w:r w:rsidRPr="00320A65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Буджацькі</w:t>
      </w:r>
      <w:proofErr w:type="spellEnd"/>
      <w:r w:rsidRPr="00320A65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 татари стали постійною загрозою й лихом для українського населення прикордонних воєводств і головним болем для польської дипломатії.</w:t>
      </w:r>
    </w:p>
    <w:p w:rsidR="00320A65" w:rsidRDefault="00320A65" w:rsidP="00320A65">
      <w:pPr>
        <w:widowControl w:val="0"/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A65">
        <w:rPr>
          <w:rFonts w:ascii="Times New Roman" w:hAnsi="Times New Roman" w:cs="Times New Roman"/>
          <w:sz w:val="28"/>
          <w:szCs w:val="28"/>
          <w:lang w:val="uk-UA"/>
        </w:rPr>
        <w:t>У Північному Причорномор'ї з'явилася сила, здатна протистояти татарським набігам. Все частіше джерела згадують так званих “</w:t>
      </w:r>
      <w:proofErr w:type="spellStart"/>
      <w:r w:rsidRPr="00320A65">
        <w:rPr>
          <w:rFonts w:ascii="Times New Roman" w:hAnsi="Times New Roman" w:cs="Times New Roman"/>
          <w:sz w:val="28"/>
          <w:szCs w:val="28"/>
          <w:lang w:val="uk-UA"/>
        </w:rPr>
        <w:t>черкасов</w:t>
      </w:r>
      <w:proofErr w:type="spellEnd"/>
      <w:r w:rsidRPr="00320A65">
        <w:rPr>
          <w:rFonts w:ascii="Times New Roman" w:hAnsi="Times New Roman" w:cs="Times New Roman"/>
          <w:sz w:val="28"/>
          <w:szCs w:val="28"/>
          <w:lang w:val="uk-UA"/>
        </w:rPr>
        <w:t>” - дніпровських козаків та їх напади на татарські улуси.</w:t>
      </w:r>
    </w:p>
    <w:p w:rsidR="00320A65" w:rsidRDefault="00320A65" w:rsidP="00320A65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О</w:t>
      </w:r>
      <w:r w:rsidRPr="00320A65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днією </w:t>
      </w:r>
      <w:r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з </w:t>
      </w:r>
      <w:r w:rsidRPr="00320A65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гаряч</w:t>
      </w:r>
      <w:r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их</w:t>
      </w:r>
      <w:r w:rsidRPr="00320A65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 точ</w:t>
      </w:r>
      <w:r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ок</w:t>
      </w:r>
      <w:r w:rsidRPr="00320A65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 були берега </w:t>
      </w:r>
      <w:proofErr w:type="spellStart"/>
      <w:r w:rsidRPr="00320A65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Хаджибеєвського</w:t>
      </w:r>
      <w:proofErr w:type="spellEnd"/>
      <w:r w:rsidRPr="00320A65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 лиману. </w:t>
      </w:r>
      <w:proofErr w:type="spellStart"/>
      <w:r w:rsidRPr="00320A65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Тогрівля</w:t>
      </w:r>
      <w:proofErr w:type="spellEnd"/>
      <w:r w:rsidRPr="00320A65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 сіллю у  XVI </w:t>
      </w:r>
      <w:proofErr w:type="spellStart"/>
      <w:r w:rsidRPr="00320A65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ст.була</w:t>
      </w:r>
      <w:proofErr w:type="spellEnd"/>
      <w:r w:rsidRPr="00320A65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 досить прибутковою справою. Але у той же час дуже небезпечною. Для охорони караванів купці часто наймали українських козаків, які не дуже церемонились з татарською митницею: “ ... а </w:t>
      </w:r>
      <w:proofErr w:type="spellStart"/>
      <w:r w:rsidRPr="00320A65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которые</w:t>
      </w:r>
      <w:proofErr w:type="spellEnd"/>
      <w:r w:rsidRPr="00320A65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proofErr w:type="spellStart"/>
      <w:r w:rsidRPr="00320A65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соленники</w:t>
      </w:r>
      <w:proofErr w:type="spellEnd"/>
      <w:r w:rsidRPr="00320A65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proofErr w:type="spellStart"/>
      <w:r w:rsidRPr="00320A65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приходят</w:t>
      </w:r>
      <w:proofErr w:type="spellEnd"/>
      <w:r w:rsidRPr="00320A65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 по соль до </w:t>
      </w:r>
      <w:proofErr w:type="spellStart"/>
      <w:r w:rsidRPr="00320A65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Кочубеева</w:t>
      </w:r>
      <w:proofErr w:type="spellEnd"/>
      <w:r w:rsidRPr="00320A65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 и кого </w:t>
      </w:r>
      <w:proofErr w:type="spellStart"/>
      <w:r w:rsidRPr="00320A65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колвек</w:t>
      </w:r>
      <w:proofErr w:type="spellEnd"/>
      <w:r w:rsidRPr="00320A65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proofErr w:type="spellStart"/>
      <w:r w:rsidRPr="00320A65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потькают</w:t>
      </w:r>
      <w:proofErr w:type="spellEnd"/>
      <w:r w:rsidRPr="00320A65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 за людей наших </w:t>
      </w:r>
      <w:proofErr w:type="spellStart"/>
      <w:r w:rsidRPr="00320A65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имают</w:t>
      </w:r>
      <w:proofErr w:type="spellEnd"/>
      <w:r w:rsidRPr="00320A65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, </w:t>
      </w:r>
      <w:proofErr w:type="spellStart"/>
      <w:r w:rsidRPr="00320A65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забивают</w:t>
      </w:r>
      <w:proofErr w:type="spellEnd"/>
      <w:r w:rsidRPr="00320A65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» - скаржився </w:t>
      </w:r>
      <w:proofErr w:type="spellStart"/>
      <w:r w:rsidRPr="00320A65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Сахиб-Гірей</w:t>
      </w:r>
      <w:proofErr w:type="spellEnd"/>
      <w:r w:rsidRPr="00320A65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 королю</w:t>
      </w:r>
      <w:r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.</w:t>
      </w:r>
    </w:p>
    <w:p w:rsidR="00320A65" w:rsidRDefault="00320A65" w:rsidP="00320A65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</w:pPr>
      <w:r w:rsidRPr="00320A65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Завдання прикордонної оборони полягало перед всім у </w:t>
      </w:r>
      <w:r w:rsidR="00705F59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недопущенні татар в глиб заселе</w:t>
      </w:r>
      <w:r w:rsidRPr="00320A65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них територій України.</w:t>
      </w:r>
    </w:p>
    <w:p w:rsidR="00705F59" w:rsidRDefault="00705F59" w:rsidP="00320A65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</w:pPr>
      <w:r w:rsidRPr="00705F59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lastRenderedPageBreak/>
        <w:t xml:space="preserve">Проблему козацтва, що почала розвиватися у середині XVI ст. </w:t>
      </w:r>
      <w:proofErr w:type="spellStart"/>
      <w:r w:rsidRPr="00705F59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Б.Претвіч</w:t>
      </w:r>
      <w:proofErr w:type="spellEnd"/>
      <w:r w:rsidRPr="00705F59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proofErr w:type="spellStart"/>
      <w:r w:rsidRPr="00705F59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пропонува</w:t>
      </w:r>
      <w:proofErr w:type="spellEnd"/>
      <w:r w:rsidRPr="00705F59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 вирішити, звернути сили козаків на оборону кордонів.</w:t>
      </w:r>
    </w:p>
    <w:p w:rsidR="00705F59" w:rsidRDefault="00705F59" w:rsidP="00320A65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</w:pPr>
      <w:r w:rsidRPr="00705F59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Уже на початку XVI ст. населення найближчих до Запорожжя міст, </w:t>
      </w:r>
      <w:proofErr w:type="spellStart"/>
      <w:r w:rsidRPr="00705F59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преважно</w:t>
      </w:r>
      <w:proofErr w:type="spellEnd"/>
      <w:r w:rsidRPr="00705F59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 черкасці і </w:t>
      </w:r>
      <w:proofErr w:type="spellStart"/>
      <w:r w:rsidRPr="00705F59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канівці</w:t>
      </w:r>
      <w:proofErr w:type="spellEnd"/>
      <w:r w:rsidRPr="00705F59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, почало господарське освоєння цього краю.</w:t>
      </w:r>
    </w:p>
    <w:p w:rsidR="00705F59" w:rsidRDefault="00705F59" w:rsidP="00705F59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</w:pPr>
      <w:r w:rsidRPr="00705F59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Своєю героїчною боротьбою запоро</w:t>
      </w:r>
      <w:r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з</w:t>
      </w:r>
      <w:r w:rsidRPr="00705F59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ьке козацтво підтримувало і українському народі дух протесту проти гнобителів.</w:t>
      </w:r>
    </w:p>
    <w:p w:rsidR="00705F59" w:rsidRDefault="00705F59" w:rsidP="00705F59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</w:pPr>
      <w:r w:rsidRPr="00705F59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Найбільш складними і неоднозначними були стосунки козацтва з феодально-шляхетським станом.</w:t>
      </w:r>
    </w:p>
    <w:p w:rsidR="00705F59" w:rsidRPr="00705F59" w:rsidRDefault="00705F59" w:rsidP="00705F59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</w:pPr>
      <w:r w:rsidRPr="00705F59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Остання чверть XVI ст. відзначалась різким підвищенням військової активності українського козацтва у Північно-Західному Причорномор'ї.</w:t>
      </w:r>
      <w:r w:rsidRPr="00705F59">
        <w:rPr>
          <w:lang w:val="uk-UA"/>
        </w:rPr>
        <w:t xml:space="preserve"> </w:t>
      </w:r>
      <w:r w:rsidRPr="00705F59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 xml:space="preserve">29 жовтня козаки Наливайка і Лободи перешли Дністер під Сороками і рушили на </w:t>
      </w:r>
      <w:proofErr w:type="spellStart"/>
      <w:r w:rsidRPr="00705F59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Цецору</w:t>
      </w:r>
      <w:proofErr w:type="spellEnd"/>
      <w:r w:rsidRPr="00705F59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 xml:space="preserve"> та Яси, потім декілька днів пустошили околиці цих міст. Взимку 1595 року козаки Лободи штурмували Бендери, але замку не змогли взяти. Потім Наливайко </w:t>
      </w:r>
      <w:proofErr w:type="spellStart"/>
      <w:r w:rsidRPr="00705F59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рушиа</w:t>
      </w:r>
      <w:proofErr w:type="spellEnd"/>
      <w:r w:rsidRPr="00705F59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 xml:space="preserve"> на </w:t>
      </w:r>
      <w:proofErr w:type="spellStart"/>
      <w:r w:rsidRPr="00705F59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Акерман:місто</w:t>
      </w:r>
      <w:proofErr w:type="spellEnd"/>
      <w:r w:rsidRPr="00705F59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 xml:space="preserve"> було здобуте, навколишні села сплюндровані, але замок вистояв. Далі вони пішли на </w:t>
      </w:r>
      <w:proofErr w:type="spellStart"/>
      <w:r w:rsidRPr="00705F59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Кілію</w:t>
      </w:r>
      <w:proofErr w:type="spellEnd"/>
      <w:r w:rsidRPr="00705F59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 xml:space="preserve">, однак знову не змогли взяти фортецю. Штурм </w:t>
      </w:r>
      <w:proofErr w:type="spellStart"/>
      <w:r w:rsidRPr="00705F59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Брацлова</w:t>
      </w:r>
      <w:proofErr w:type="spellEnd"/>
      <w:r w:rsidRPr="00705F59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 xml:space="preserve"> і Ізмаїла був більш вдалим, останній Наливайко захопив 22 березня, де була величезна здобич, у т</w:t>
      </w:r>
      <w:r w:rsidR="00775D28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ому числі багато гармат</w:t>
      </w:r>
      <w:r w:rsidRPr="00705F59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.</w:t>
      </w:r>
    </w:p>
    <w:p w:rsidR="00705F59" w:rsidRPr="00320A65" w:rsidRDefault="00705F59" w:rsidP="00320A65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</w:pPr>
    </w:p>
    <w:p w:rsidR="00320A65" w:rsidRPr="00320A65" w:rsidRDefault="00320A65" w:rsidP="00320A65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320A65" w:rsidRPr="00320A65" w:rsidRDefault="00320A65">
      <w:pPr>
        <w:rPr>
          <w:lang w:val="uk-UA"/>
        </w:rPr>
      </w:pPr>
    </w:p>
    <w:sectPr w:rsidR="00320A65" w:rsidRPr="00320A65" w:rsidSect="00775D2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65"/>
    <w:rsid w:val="000A17DA"/>
    <w:rsid w:val="002040EC"/>
    <w:rsid w:val="00295F38"/>
    <w:rsid w:val="00320A65"/>
    <w:rsid w:val="0061503A"/>
    <w:rsid w:val="00705F59"/>
    <w:rsid w:val="00775D28"/>
    <w:rsid w:val="008B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BE7E6"/>
  <w15:docId w15:val="{9862094E-7D35-46EE-9E51-5FAE14B7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95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1588</Words>
  <Characters>906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UN23 027844</cp:lastModifiedBy>
  <cp:revision>6</cp:revision>
  <cp:lastPrinted>2018-02-08T13:57:00Z</cp:lastPrinted>
  <dcterms:created xsi:type="dcterms:W3CDTF">2018-02-08T12:12:00Z</dcterms:created>
  <dcterms:modified xsi:type="dcterms:W3CDTF">2024-04-15T10:37:00Z</dcterms:modified>
</cp:coreProperties>
</file>