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AC" w:rsidRDefault="00D54BAC" w:rsidP="00D54BAC">
      <w:pPr>
        <w:jc w:val="center"/>
      </w:pPr>
      <w:r>
        <w:rPr>
          <w:rStyle w:val="a3"/>
          <w:rFonts w:ascii="Times New Roman" w:hAnsi="Times New Roman" w:cs="Times New Roman"/>
          <w:color w:val="1F1F1F"/>
          <w:sz w:val="28"/>
          <w:szCs w:val="28"/>
        </w:rPr>
        <w:t>"На коні до історії Казавчина"</w:t>
      </w:r>
    </w:p>
    <w:p w:rsidR="00D54BAC" w:rsidRDefault="00D54BAC" w:rsidP="00D54BAC">
      <w:pPr>
        <w:jc w:val="center"/>
      </w:pPr>
      <w:r>
        <w:rPr>
          <w:rStyle w:val="a3"/>
          <w:rFonts w:ascii="Times New Roman" w:hAnsi="Times New Roman" w:cs="Times New Roman"/>
          <w:b w:val="0"/>
          <w:color w:val="1F1F1F"/>
          <w:sz w:val="28"/>
          <w:szCs w:val="28"/>
        </w:rPr>
        <w:t>( Розкриття історико-туристичного потенціалу околиць села)</w:t>
      </w:r>
    </w:p>
    <w:p w:rsidR="00D54BAC" w:rsidRDefault="00D54BAC" w:rsidP="00D54BA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Федурко Ксенія Миколаївна, комунальний заклад «Центральноукраїнський науковий ліцей-інтернат Кіровоградської обласної ради»;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(м. Олександрія, Кіровоградська область)</w:t>
      </w:r>
      <w:r>
        <w:rPr>
          <w:rFonts w:ascii="Times New Roman" w:eastAsia="Times New Roman" w:hAnsi="Times New Roman" w:cs="Times New Roman"/>
          <w:sz w:val="28"/>
          <w:szCs w:val="28"/>
        </w:rPr>
        <w:t>; здобувачка освіти 10-В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Кіровоградська Мала академія наук учнівської молоді, м. Кропивницький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Віта Романівна, учитель історії комунального закладу «Центральноукраїнський науковий ліцей-інтернат Кіровоградської обласної ради»</w:t>
      </w:r>
    </w:p>
    <w:p w:rsidR="00D54BAC" w:rsidRDefault="00D54BAC" w:rsidP="00D54BAC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ктуальність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збереження та популяризації козацьких степів  та історичних пам'яток у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Хащуватському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окрузі визначається не лише їхнім історичним значенням, але й потенціалом для розвитку туризму та зміцнення місцевої культурної ідентичності.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C" w:rsidRDefault="00D54BAC" w:rsidP="00D54BAC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дослідження автор ставив собі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мету</w:t>
      </w:r>
      <w:r>
        <w:rPr>
          <w:rFonts w:ascii="Times New Roman" w:hAnsi="Times New Roman" w:cs="Times New Roman"/>
          <w:sz w:val="28"/>
          <w:szCs w:val="28"/>
        </w:rPr>
        <w:t xml:space="preserve"> опрацювати наукові матеріали та дослідити пам’ятки Хащуватського старостинського округу, створити туристичний маршрут по них.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Основні завдання:  </w:t>
      </w:r>
      <w:r>
        <w:rPr>
          <w:rFonts w:ascii="Times New Roman" w:hAnsi="Times New Roman" w:cs="Times New Roman"/>
          <w:sz w:val="28"/>
          <w:szCs w:val="28"/>
        </w:rPr>
        <w:t>зібрати і проаналізувати краєзнавчі джерела, на їх основі описати історію культурної спадщини, розробити карту пам</w:t>
      </w:r>
      <w:r>
        <w:rPr>
          <w:rFonts w:ascii="Times New Roman" w:hAnsi="Times New Roman" w:cs="Times New Roman"/>
          <w:color w:val="0D0D0D"/>
          <w:sz w:val="28"/>
          <w:szCs w:val="28"/>
        </w:rPr>
        <w:t>'я</w:t>
      </w:r>
      <w:r>
        <w:rPr>
          <w:rFonts w:ascii="Times New Roman" w:hAnsi="Times New Roman" w:cs="Times New Roman"/>
          <w:sz w:val="28"/>
          <w:szCs w:val="28"/>
        </w:rPr>
        <w:t xml:space="preserve">ток та історико-туристичний маршрут краєм. </w:t>
      </w:r>
      <w:r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історія села Казавчин та його околиць.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історичні пам’ятки, що збереглися на околицях с. Казавчин  Голованівського району Кіровоградської області.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 дослідження: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історичний метод, аналіз джерел, узагальнення, картографування.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Наукова новизна дослідження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полягає у запропонованому новому, інноваційному підході до популяризації історичної спадщини Хащуватського старостинського округу через розробку кінного маршруту "На коні до історії Казавчина", що поєднує активний відпочинок, пізнання та екологічну відповідальність.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4BAC" w:rsidRDefault="00D54BAC" w:rsidP="00D54BA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Найбільш повним з виявлених нами краєзнавчих досліджень є праця </w:t>
      </w:r>
      <w:r>
        <w:rPr>
          <w:rFonts w:ascii="Times New Roman" w:hAnsi="Times New Roman" w:cs="Times New Roman"/>
          <w:sz w:val="28"/>
          <w:szCs w:val="28"/>
        </w:rPr>
        <w:t>Галини Аніконової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«Казавчин моя колиска і надія». Саме там дізнаємось, що Казавчин було вільне поселення на території Поділля.  Перша писемна згадка села датується 1617 роком.  Про походження назви села існують різні версії: від двох слів “казав” + “чин”, або “козацький вчинок”, інша —  “козацький чин”, тож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 питання ще відкрите для науковців. Але відомо точно — назва  має козацьке коріння. Тож </w:t>
      </w:r>
      <w:r>
        <w:rPr>
          <w:rStyle w:val="a3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популяризація історичної спадщини через кінний маршрут дозволить туристам відчути себе частиною цієї славетної епохи.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C" w:rsidRDefault="00D54BAC" w:rsidP="00D54BA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Під час роботи над практичною частиною роботи ми отримали досвід в картографуванні – створення карти маршруту, також описали і упорядкували туристичні локації. Дослідили історію їх походження, місце розташування та стан збереження. Кожна пам’ятка неповторна. Місцевість огортає Козацький Яр та Попова левада — природні пам'ятки оповиті легендами. </w:t>
      </w:r>
      <w:r>
        <w:rPr>
          <w:rStyle w:val="a3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Попова криничка, яка у 2005 році подарувала надію на кінець посухи в краї, стрімко наповнившись водою і перетворившись на "пам'ятник Надії", й досі манить туристів. Вони приїжджають, щоб попити цієї цілющої води та відчути силу віри та надії.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На околиці села стоїть Чумацький хрест, який свідчить, що саме тут проходив чумацький шлях з Балти на Умань. Старовинне село ніяк не обійшлося б без млина. На течії річки Південний Буг красувався Силів млин, від якого до наших днів залишились руїни. Місцеве православне населення мало свою церкву, яку було зруйновано в 30-</w:t>
      </w:r>
      <w:r>
        <w:rPr>
          <w:rFonts w:ascii="Times New Roman" w:hAnsi="Times New Roman" w:cs="Times New Roman"/>
          <w:color w:val="0D0D0D"/>
          <w:sz w:val="28"/>
          <w:szCs w:val="28"/>
        </w:rPr>
        <w:t>х рр. ХХ ст. Комуністами-атеїста</w:t>
      </w:r>
      <w:r>
        <w:rPr>
          <w:rFonts w:ascii="Times New Roman" w:hAnsi="Times New Roman" w:cs="Times New Roman"/>
          <w:color w:val="0D0D0D"/>
          <w:sz w:val="28"/>
          <w:szCs w:val="28"/>
        </w:rPr>
        <w:t>ми, лишилась лише огорожа. Кована огорожа, майстрами початку ХІХ ст., містить в собі елементи візантійського і скіфського стилю ковки.</w:t>
      </w:r>
    </w:p>
    <w:p w:rsidR="00D54BAC" w:rsidRDefault="00D54BAC" w:rsidP="00D54BA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Отже, наше дослідження </w:t>
      </w:r>
      <w:r>
        <w:rPr>
          <w:rStyle w:val="a3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є цінним внеском у збереження та популяризацію історичної спадщини с. Казавчин Хащуватського старостинського округу.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 xml:space="preserve">В ході дослідження було </w:t>
      </w:r>
      <w:r>
        <w:rPr>
          <w:rStyle w:val="a3"/>
          <w:rFonts w:ascii="Times New Roman" w:hAnsi="Times New Roman"/>
          <w:b w:val="0"/>
          <w:bCs w:val="0"/>
          <w:color w:val="1F1F1F"/>
          <w:sz w:val="28"/>
          <w:szCs w:val="28"/>
        </w:rPr>
        <w:t xml:space="preserve">зібрано та проаналізовано історичні джерела, </w:t>
      </w:r>
      <w:r>
        <w:rPr>
          <w:rFonts w:ascii="Times New Roman" w:hAnsi="Times New Roman"/>
          <w:color w:val="1F1F1F"/>
          <w:sz w:val="28"/>
          <w:szCs w:val="28"/>
        </w:rPr>
        <w:t xml:space="preserve">що дозволило описати історію культурної спадщини краю. </w:t>
      </w:r>
      <w:r>
        <w:rPr>
          <w:rStyle w:val="a3"/>
          <w:rFonts w:ascii="Times New Roman" w:hAnsi="Times New Roman"/>
          <w:b w:val="0"/>
          <w:bCs w:val="0"/>
          <w:color w:val="1F1F1F"/>
          <w:sz w:val="28"/>
          <w:szCs w:val="28"/>
        </w:rPr>
        <w:t>Розроблено історико-туристичний маршрут "На коні до історії Казавчина"</w:t>
      </w:r>
      <w:r>
        <w:rPr>
          <w:rStyle w:val="a3"/>
          <w:rFonts w:ascii="Times New Roman" w:hAnsi="Times New Roman"/>
          <w:b w:val="0"/>
          <w:bCs w:val="0"/>
          <w:color w:val="1F1F1F"/>
          <w:sz w:val="28"/>
          <w:szCs w:val="28"/>
        </w:rPr>
        <w:t xml:space="preserve"> </w:t>
      </w:r>
      <w:r>
        <w:rPr>
          <w:rFonts w:ascii="Times New Roman" w:hAnsi="Times New Roman"/>
          <w:color w:val="1F1F1F"/>
          <w:sz w:val="28"/>
          <w:szCs w:val="28"/>
        </w:rPr>
        <w:t xml:space="preserve">та карту пам'яток, які дають можливість туристам познайомитися з унікальними пам'ятками регіону. </w:t>
      </w:r>
      <w:r>
        <w:rPr>
          <w:rStyle w:val="a3"/>
          <w:rFonts w:ascii="Times New Roman" w:hAnsi="Times New Roman"/>
          <w:b w:val="0"/>
          <w:bCs w:val="0"/>
          <w:color w:val="1F1F1F"/>
          <w:sz w:val="28"/>
          <w:szCs w:val="28"/>
        </w:rPr>
        <w:t xml:space="preserve">Виконано всі поставлені завдання, </w:t>
      </w:r>
      <w:r>
        <w:rPr>
          <w:rFonts w:ascii="Times New Roman" w:hAnsi="Times New Roman"/>
          <w:color w:val="1F1F1F"/>
          <w:sz w:val="28"/>
          <w:szCs w:val="28"/>
        </w:rPr>
        <w:t xml:space="preserve">що свідчить про ефективність методології дослідження. </w:t>
      </w:r>
      <w:r>
        <w:rPr>
          <w:rStyle w:val="a3"/>
          <w:rFonts w:ascii="Times New Roman" w:hAnsi="Times New Roman"/>
          <w:b w:val="0"/>
          <w:bCs w:val="0"/>
          <w:color w:val="1F1F1F"/>
          <w:sz w:val="28"/>
          <w:szCs w:val="28"/>
        </w:rPr>
        <w:t>Важливо підкреслити, що пам'ятки  потребують збереження та реставрації. Ця робота може стати базою для подальших досліджень історії та культури регіону, а також для розробки нових туристичних маршрутів.</w:t>
      </w:r>
    </w:p>
    <w:p w:rsidR="00A77B7F" w:rsidRDefault="00A77B7F"/>
    <w:sectPr w:rsidR="00A77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1B"/>
    <w:rsid w:val="0043241B"/>
    <w:rsid w:val="00A77B7F"/>
    <w:rsid w:val="00D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E31"/>
  <w15:chartTrackingRefBased/>
  <w15:docId w15:val="{C1F2BFD6-1633-429A-8B86-C6A531F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5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2588</Words>
  <Characters>1476</Characters>
  <Application>Microsoft Office Word</Application>
  <DocSecurity>0</DocSecurity>
  <Lines>12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2024-04-13T11:32:00Z</dcterms:created>
  <dcterms:modified xsi:type="dcterms:W3CDTF">2024-04-13T11:33:00Z</dcterms:modified>
</cp:coreProperties>
</file>