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242C" w14:textId="79B2421D" w:rsidR="00BA5AA9" w:rsidRDefault="00DE12D1" w:rsidP="004F7BD0">
      <w:pPr>
        <w:pStyle w:val="a4"/>
        <w:spacing w:before="0" w:beforeAutospacing="0" w:after="0" w:afterAutospacing="0"/>
        <w:ind w:right="-113"/>
        <w:jc w:val="center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Т</w:t>
      </w:r>
      <w:r w:rsidR="00BA5AA9">
        <w:rPr>
          <w:bCs/>
          <w:sz w:val="28"/>
          <w:szCs w:val="28"/>
          <w:lang w:val="uk-UA"/>
        </w:rPr>
        <w:t>ези роботи</w:t>
      </w:r>
    </w:p>
    <w:p w14:paraId="1F2973EB" w14:textId="1B95F7DA" w:rsidR="00BA5AA9" w:rsidRDefault="00BA5AA9" w:rsidP="004F7BD0">
      <w:pPr>
        <w:pStyle w:val="a4"/>
        <w:spacing w:before="0" w:beforeAutospacing="0" w:after="0" w:afterAutospacing="0"/>
        <w:ind w:right="-11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</w:t>
      </w:r>
      <w:r w:rsidR="0039637D">
        <w:rPr>
          <w:bCs/>
          <w:sz w:val="28"/>
          <w:szCs w:val="28"/>
          <w:lang w:val="uk-UA"/>
        </w:rPr>
        <w:t>є</w:t>
      </w:r>
      <w:r>
        <w:rPr>
          <w:bCs/>
          <w:sz w:val="28"/>
          <w:szCs w:val="28"/>
          <w:lang w:val="uk-UA"/>
        </w:rPr>
        <w:t>ктного етапу Всеукраїнського інтерактивного конкурсу</w:t>
      </w:r>
    </w:p>
    <w:p w14:paraId="1450C03C" w14:textId="77777777" w:rsidR="00BA5AA9" w:rsidRDefault="00BA5AA9" w:rsidP="004F7BD0">
      <w:pPr>
        <w:pStyle w:val="a4"/>
        <w:spacing w:before="0" w:beforeAutospacing="0" w:after="0" w:afterAutospacing="0"/>
        <w:ind w:right="-11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Малої академії наук «МАН-Юніор Дослідник»</w:t>
      </w:r>
    </w:p>
    <w:p w14:paraId="78EB8AAC" w14:textId="77777777" w:rsidR="00BA5AA9" w:rsidRDefault="00BA5AA9" w:rsidP="004F7BD0">
      <w:pPr>
        <w:pStyle w:val="a4"/>
        <w:spacing w:before="0" w:beforeAutospacing="0" w:after="0" w:afterAutospacing="0"/>
        <w:ind w:right="-113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номінації «Технік-Юніор»</w:t>
      </w:r>
    </w:p>
    <w:p w14:paraId="01C963D9" w14:textId="1ED5BE3E" w:rsidR="00BA5AA9" w:rsidRDefault="00BA5AA9" w:rsidP="004F7BD0">
      <w:pPr>
        <w:pStyle w:val="a4"/>
        <w:spacing w:before="0" w:beforeAutospacing="0" w:after="0" w:afterAutospacing="0"/>
        <w:ind w:right="-11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«</w:t>
      </w:r>
      <w:r w:rsidR="002A6D80">
        <w:rPr>
          <w:b/>
          <w:bCs/>
          <w:sz w:val="28"/>
          <w:szCs w:val="28"/>
          <w:lang w:val="uk-UA"/>
        </w:rPr>
        <w:t xml:space="preserve">Фокуси </w:t>
      </w:r>
      <w:r>
        <w:rPr>
          <w:b/>
          <w:bCs/>
          <w:sz w:val="28"/>
          <w:szCs w:val="28"/>
          <w:lang w:val="uk-UA"/>
        </w:rPr>
        <w:t xml:space="preserve"> </w:t>
      </w:r>
      <w:r w:rsidR="002A6D80">
        <w:rPr>
          <w:b/>
          <w:bCs/>
          <w:sz w:val="28"/>
          <w:szCs w:val="28"/>
          <w:lang w:val="uk-UA"/>
        </w:rPr>
        <w:t>із</w:t>
      </w:r>
      <w:r>
        <w:rPr>
          <w:b/>
          <w:bCs/>
          <w:sz w:val="28"/>
          <w:szCs w:val="28"/>
          <w:lang w:val="uk-UA"/>
        </w:rPr>
        <w:t xml:space="preserve"> </w:t>
      </w:r>
      <w:r w:rsidR="002A6D80">
        <w:rPr>
          <w:b/>
          <w:bCs/>
          <w:sz w:val="28"/>
          <w:szCs w:val="28"/>
          <w:lang w:val="uk-UA"/>
        </w:rPr>
        <w:t>використанням</w:t>
      </w:r>
      <w:r>
        <w:rPr>
          <w:b/>
          <w:bCs/>
          <w:sz w:val="28"/>
          <w:szCs w:val="28"/>
          <w:lang w:val="uk-UA"/>
        </w:rPr>
        <w:t xml:space="preserve"> законів  відбивання та заломлення</w:t>
      </w:r>
      <w:r w:rsidR="002A6D8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світла</w:t>
      </w:r>
      <w:r>
        <w:rPr>
          <w:bCs/>
          <w:sz w:val="28"/>
          <w:szCs w:val="28"/>
          <w:lang w:val="uk-UA"/>
        </w:rPr>
        <w:t>»</w:t>
      </w:r>
    </w:p>
    <w:p w14:paraId="260836A7" w14:textId="056B628D" w:rsidR="00BA5AA9" w:rsidRDefault="00BA5AA9" w:rsidP="004F7BD0">
      <w:pPr>
        <w:spacing w:after="0" w:line="240" w:lineRule="auto"/>
        <w:jc w:val="center"/>
        <w:rPr>
          <w:rFonts w:ascii="Times New Roman" w:eastAsia="Calibri" w:hAnsi="Times New Roman"/>
          <w:bCs/>
          <w:color w:val="FF0000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>Свічкар Ліді</w:t>
      </w:r>
      <w:r w:rsidR="009374EB">
        <w:rPr>
          <w:rFonts w:ascii="Times New Roman" w:eastAsia="Calibri" w:hAnsi="Times New Roman"/>
          <w:bCs/>
          <w:sz w:val="28"/>
          <w:szCs w:val="28"/>
          <w:lang w:val="uk-UA" w:eastAsia="ru-RU"/>
        </w:rPr>
        <w:t>ї</w:t>
      </w: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 </w:t>
      </w:r>
      <w:r w:rsidR="009374EB" w:rsidRPr="00CA4041">
        <w:rPr>
          <w:rFonts w:ascii="Times New Roman" w:eastAsia="Calibri" w:hAnsi="Times New Roman"/>
          <w:bCs/>
          <w:sz w:val="28"/>
          <w:szCs w:val="28"/>
          <w:lang w:val="uk-UA" w:eastAsia="ru-RU"/>
        </w:rPr>
        <w:t>Олексіївни</w:t>
      </w:r>
      <w:r w:rsidRPr="00CA4041">
        <w:rPr>
          <w:rFonts w:ascii="Times New Roman" w:eastAsia="Calibri" w:hAnsi="Times New Roman"/>
          <w:bCs/>
          <w:sz w:val="28"/>
          <w:szCs w:val="28"/>
          <w:lang w:val="uk-UA" w:eastAsia="ru-RU"/>
        </w:rPr>
        <w:t>,</w:t>
      </w:r>
    </w:p>
    <w:p w14:paraId="24256EB4" w14:textId="08D99480" w:rsidR="00BA5AA9" w:rsidRDefault="00BA5AA9" w:rsidP="004F7BD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>учениці 10</w:t>
      </w:r>
      <w:r w:rsidRPr="00ED39EE">
        <w:rPr>
          <w:rFonts w:ascii="Times New Roman" w:eastAsia="Calibri" w:hAnsi="Times New Roman"/>
          <w:bCs/>
          <w:sz w:val="28"/>
          <w:szCs w:val="28"/>
          <w:lang w:val="uk-UA" w:eastAsia="ru-RU"/>
        </w:rPr>
        <w:t>-</w:t>
      </w: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>А класу опорного закладу «Хорольська гімназія Хорольської міської ради Лубенського району Полтавської області</w:t>
      </w:r>
      <w:r w:rsidR="00DE12D1">
        <w:rPr>
          <w:rFonts w:ascii="Times New Roman" w:eastAsia="Calibri" w:hAnsi="Times New Roman"/>
          <w:bCs/>
          <w:sz w:val="28"/>
          <w:szCs w:val="28"/>
          <w:lang w:val="uk-UA" w:eastAsia="ru-RU"/>
        </w:rPr>
        <w:t>»</w:t>
      </w:r>
    </w:p>
    <w:p w14:paraId="74AD503A" w14:textId="77777777" w:rsidR="00DE12D1" w:rsidRDefault="00BA5AA9" w:rsidP="004F7B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Хорол, вул. Небесної Сотні,33, </w:t>
      </w:r>
      <w:r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  <w:lang w:val="uk-UA"/>
        </w:rPr>
        <w:t xml:space="preserve"> 0507258886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</w:p>
    <w:p w14:paraId="4B14A530" w14:textId="686137FA" w:rsidR="00BA5AA9" w:rsidRDefault="00BA5AA9" w:rsidP="004F7BD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horol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gim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ukr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14:paraId="72120C4F" w14:textId="74C906C7" w:rsidR="00BA5AA9" w:rsidRDefault="00BA5AA9" w:rsidP="004F7BD0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Науковий керівник: Пасічник Наталія Володимирівна, учитель  </w:t>
      </w:r>
      <w:r w:rsidR="00DE12D1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фізики </w:t>
      </w:r>
    </w:p>
    <w:p w14:paraId="396F25CA" w14:textId="77777777" w:rsidR="00BA5AA9" w:rsidRDefault="00BA5AA9" w:rsidP="004F7BD0">
      <w:pPr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14:paraId="78099038" w14:textId="41E925B1" w:rsidR="00BA5AA9" w:rsidRPr="00CB6FBC" w:rsidRDefault="00BA5AA9" w:rsidP="004F7BD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FBC">
        <w:rPr>
          <w:rFonts w:ascii="Times New Roman" w:hAnsi="Times New Roman"/>
          <w:b/>
          <w:bCs/>
          <w:sz w:val="28"/>
          <w:szCs w:val="28"/>
          <w:lang w:val="uk-UA"/>
        </w:rPr>
        <w:t>Мета про</w:t>
      </w:r>
      <w:r w:rsidR="0039637D"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 w:rsidRPr="00CB6FBC">
        <w:rPr>
          <w:rFonts w:ascii="Times New Roman" w:hAnsi="Times New Roman"/>
          <w:b/>
          <w:bCs/>
          <w:sz w:val="28"/>
          <w:szCs w:val="28"/>
          <w:lang w:val="uk-UA"/>
        </w:rPr>
        <w:t>кту.</w:t>
      </w:r>
      <w:r w:rsidRPr="00CB6FBC">
        <w:rPr>
          <w:rFonts w:ascii="Times New Roman" w:hAnsi="Times New Roman"/>
          <w:bCs/>
          <w:sz w:val="28"/>
          <w:szCs w:val="28"/>
          <w:lang w:val="uk-UA"/>
        </w:rPr>
        <w:t xml:space="preserve">  Продемонструвати </w:t>
      </w:r>
      <w:r w:rsidR="00C36D7C" w:rsidRPr="00CB6FBC">
        <w:rPr>
          <w:rFonts w:ascii="Times New Roman" w:hAnsi="Times New Roman"/>
          <w:bCs/>
          <w:sz w:val="28"/>
          <w:szCs w:val="28"/>
          <w:lang w:val="uk-UA"/>
        </w:rPr>
        <w:t>дію</w:t>
      </w:r>
      <w:r w:rsidRPr="00CB6FBC">
        <w:rPr>
          <w:rFonts w:ascii="Times New Roman" w:hAnsi="Times New Roman"/>
          <w:bCs/>
          <w:sz w:val="28"/>
          <w:szCs w:val="28"/>
          <w:lang w:val="uk-UA"/>
        </w:rPr>
        <w:t xml:space="preserve"> законів відбивання та заломлення світла</w:t>
      </w:r>
      <w:r w:rsidR="00C36D7C" w:rsidRPr="00CB6FBC">
        <w:rPr>
          <w:rFonts w:ascii="Times New Roman" w:hAnsi="Times New Roman"/>
          <w:bCs/>
          <w:sz w:val="28"/>
          <w:szCs w:val="28"/>
          <w:lang w:val="uk-UA"/>
        </w:rPr>
        <w:t xml:space="preserve">  на практиці.</w:t>
      </w:r>
    </w:p>
    <w:p w14:paraId="21EEAC62" w14:textId="36E1B452" w:rsidR="00BA5AA9" w:rsidRPr="00CB6FBC" w:rsidRDefault="00BA5AA9" w:rsidP="004F7BD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B6FBC">
        <w:rPr>
          <w:rFonts w:ascii="Times New Roman" w:hAnsi="Times New Roman"/>
          <w:b/>
          <w:bCs/>
          <w:sz w:val="28"/>
          <w:szCs w:val="28"/>
          <w:lang w:val="uk-UA"/>
        </w:rPr>
        <w:t>Завдання про</w:t>
      </w:r>
      <w:r w:rsidR="0039637D"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 w:rsidRPr="00CB6FBC">
        <w:rPr>
          <w:rFonts w:ascii="Times New Roman" w:hAnsi="Times New Roman"/>
          <w:b/>
          <w:bCs/>
          <w:sz w:val="28"/>
          <w:szCs w:val="28"/>
          <w:lang w:val="uk-UA"/>
        </w:rPr>
        <w:t>кту</w:t>
      </w:r>
      <w:r w:rsidRPr="00CB6FBC">
        <w:rPr>
          <w:rFonts w:ascii="Times New Roman" w:hAnsi="Times New Roman"/>
          <w:bCs/>
          <w:sz w:val="28"/>
          <w:szCs w:val="28"/>
          <w:lang w:val="uk-UA"/>
        </w:rPr>
        <w:t xml:space="preserve">. Довести залежність кількості зображень </w:t>
      </w:r>
      <w:r w:rsidR="00BB44BA" w:rsidRPr="00CB6FBC">
        <w:rPr>
          <w:rFonts w:ascii="Times New Roman" w:hAnsi="Times New Roman"/>
          <w:bCs/>
          <w:sz w:val="28"/>
          <w:szCs w:val="28"/>
          <w:lang w:val="uk-UA"/>
        </w:rPr>
        <w:t xml:space="preserve">у дзеркалі </w:t>
      </w:r>
      <w:r w:rsidRPr="00CB6FBC">
        <w:rPr>
          <w:rFonts w:ascii="Times New Roman" w:hAnsi="Times New Roman"/>
          <w:bCs/>
          <w:sz w:val="28"/>
          <w:szCs w:val="28"/>
          <w:lang w:val="uk-UA"/>
        </w:rPr>
        <w:t>від кута між дзеркалами. Навчитися робити тіла невидимими</w:t>
      </w:r>
      <w:r w:rsidR="004F7BD0">
        <w:rPr>
          <w:rFonts w:ascii="Times New Roman" w:hAnsi="Times New Roman"/>
          <w:bCs/>
          <w:sz w:val="28"/>
          <w:szCs w:val="28"/>
          <w:lang w:val="uk-UA"/>
        </w:rPr>
        <w:t xml:space="preserve"> за допомогою заломлення світла</w:t>
      </w:r>
      <w:r w:rsidRPr="00CB6FB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C57DEC7" w14:textId="7C8D1FE3" w:rsidR="00BA5AA9" w:rsidRPr="00CB6FBC" w:rsidRDefault="00BA5AA9" w:rsidP="004F7BD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B6FBC">
        <w:rPr>
          <w:rFonts w:ascii="Times New Roman" w:hAnsi="Times New Roman"/>
          <w:b/>
          <w:bCs/>
          <w:sz w:val="28"/>
          <w:szCs w:val="28"/>
          <w:lang w:val="uk-UA"/>
        </w:rPr>
        <w:t>Об’єкт дослідження</w:t>
      </w:r>
      <w:r w:rsidRPr="00CB6FBC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DA1B4A">
        <w:rPr>
          <w:rFonts w:ascii="Times New Roman" w:hAnsi="Times New Roman"/>
          <w:bCs/>
          <w:sz w:val="28"/>
          <w:szCs w:val="28"/>
          <w:lang w:val="uk-UA"/>
        </w:rPr>
        <w:t>Властивості світлових променів</w:t>
      </w:r>
      <w:r w:rsidR="0039637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B6FBC">
        <w:rPr>
          <w:rFonts w:ascii="Times New Roman" w:hAnsi="Times New Roman"/>
          <w:bCs/>
          <w:sz w:val="28"/>
          <w:szCs w:val="28"/>
          <w:lang w:val="uk-UA"/>
        </w:rPr>
        <w:t>відбива</w:t>
      </w:r>
      <w:r w:rsidR="00DA1B4A">
        <w:rPr>
          <w:rFonts w:ascii="Times New Roman" w:hAnsi="Times New Roman"/>
          <w:bCs/>
          <w:sz w:val="28"/>
          <w:szCs w:val="28"/>
          <w:lang w:val="uk-UA"/>
        </w:rPr>
        <w:t>тись</w:t>
      </w:r>
      <w:r w:rsidRPr="00CB6FBC">
        <w:rPr>
          <w:rFonts w:ascii="Times New Roman" w:hAnsi="Times New Roman"/>
          <w:bCs/>
          <w:sz w:val="28"/>
          <w:szCs w:val="28"/>
          <w:lang w:val="uk-UA"/>
        </w:rPr>
        <w:t xml:space="preserve"> та заломл</w:t>
      </w:r>
      <w:r w:rsidR="00DA1B4A">
        <w:rPr>
          <w:rFonts w:ascii="Times New Roman" w:hAnsi="Times New Roman"/>
          <w:bCs/>
          <w:sz w:val="28"/>
          <w:szCs w:val="28"/>
          <w:lang w:val="uk-UA"/>
        </w:rPr>
        <w:t>юватись.</w:t>
      </w:r>
    </w:p>
    <w:p w14:paraId="320A5475" w14:textId="34173736" w:rsidR="00BA5AA9" w:rsidRPr="002A544A" w:rsidRDefault="00BA5AA9" w:rsidP="004F7BD0">
      <w:pPr>
        <w:pStyle w:val="a4"/>
        <w:spacing w:before="0" w:beforeAutospacing="0" w:after="0" w:afterAutospacing="0" w:line="360" w:lineRule="auto"/>
        <w:ind w:right="-113"/>
        <w:jc w:val="both"/>
        <w:rPr>
          <w:sz w:val="28"/>
          <w:szCs w:val="28"/>
          <w:lang w:val="uk-UA"/>
        </w:rPr>
      </w:pPr>
      <w:r w:rsidRPr="00CB6FBC">
        <w:rPr>
          <w:b/>
          <w:bCs/>
          <w:sz w:val="28"/>
          <w:szCs w:val="28"/>
          <w:lang w:val="uk-UA"/>
        </w:rPr>
        <w:t>Предмет дослідження</w:t>
      </w:r>
      <w:r w:rsidRPr="00CB6FBC">
        <w:rPr>
          <w:bCs/>
          <w:sz w:val="28"/>
          <w:szCs w:val="28"/>
          <w:lang w:val="uk-UA"/>
        </w:rPr>
        <w:t xml:space="preserve">. </w:t>
      </w:r>
      <w:r w:rsidR="002A6D80" w:rsidRPr="00CB6FBC">
        <w:rPr>
          <w:bCs/>
          <w:sz w:val="28"/>
          <w:szCs w:val="28"/>
          <w:lang w:val="uk-UA"/>
        </w:rPr>
        <w:t xml:space="preserve">Досліди із </w:t>
      </w:r>
      <w:r w:rsidR="002A6D80" w:rsidRPr="002A544A">
        <w:rPr>
          <w:sz w:val="28"/>
          <w:szCs w:val="28"/>
          <w:lang w:val="uk-UA"/>
        </w:rPr>
        <w:t xml:space="preserve">використанням законів </w:t>
      </w:r>
      <w:r w:rsidRPr="002A544A">
        <w:rPr>
          <w:sz w:val="28"/>
          <w:szCs w:val="28"/>
          <w:lang w:val="uk-UA"/>
        </w:rPr>
        <w:t>відбивання та заломлення світла</w:t>
      </w:r>
      <w:r w:rsidR="0039637D">
        <w:rPr>
          <w:sz w:val="28"/>
          <w:szCs w:val="28"/>
          <w:lang w:val="uk-UA"/>
        </w:rPr>
        <w:t>.</w:t>
      </w:r>
    </w:p>
    <w:p w14:paraId="778F9078" w14:textId="44ECE6B0" w:rsidR="00B85C79" w:rsidRPr="004F7BD0" w:rsidRDefault="00BA5AA9" w:rsidP="004F7BD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5AF6">
        <w:rPr>
          <w:rFonts w:ascii="Times New Roman" w:hAnsi="Times New Roman"/>
          <w:b/>
          <w:bCs/>
          <w:sz w:val="28"/>
          <w:szCs w:val="28"/>
          <w:lang w:val="uk-UA"/>
        </w:rPr>
        <w:t>Теоретичн</w:t>
      </w:r>
      <w:r w:rsidR="002F5AF6" w:rsidRPr="002F5AF6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2F5AF6">
        <w:rPr>
          <w:rFonts w:ascii="Times New Roman" w:hAnsi="Times New Roman"/>
          <w:b/>
          <w:bCs/>
          <w:sz w:val="28"/>
          <w:szCs w:val="28"/>
          <w:lang w:val="uk-UA"/>
        </w:rPr>
        <w:t xml:space="preserve"> частин</w:t>
      </w:r>
      <w:r w:rsidR="002F5AF6" w:rsidRPr="002F5AF6">
        <w:rPr>
          <w:rFonts w:ascii="Times New Roman" w:hAnsi="Times New Roman"/>
          <w:b/>
          <w:bCs/>
          <w:sz w:val="28"/>
          <w:szCs w:val="28"/>
          <w:lang w:val="uk-UA"/>
        </w:rPr>
        <w:t>а.</w:t>
      </w:r>
      <w:r w:rsidRPr="00BA5AA9">
        <w:rPr>
          <w:lang w:val="uk-UA"/>
        </w:rPr>
        <w:t xml:space="preserve"> </w:t>
      </w:r>
      <w:r w:rsidR="009A1991" w:rsidRPr="0018291C">
        <w:rPr>
          <w:rFonts w:ascii="Times New Roman" w:hAnsi="Times New Roman"/>
          <w:bCs/>
          <w:sz w:val="28"/>
          <w:szCs w:val="28"/>
          <w:lang w:val="uk-UA"/>
        </w:rPr>
        <w:t xml:space="preserve">У ході виконання роботи </w:t>
      </w:r>
      <w:r w:rsidR="009A1991" w:rsidRPr="00E966D7">
        <w:rPr>
          <w:rFonts w:ascii="Times New Roman" w:hAnsi="Times New Roman"/>
          <w:bCs/>
          <w:sz w:val="28"/>
          <w:szCs w:val="28"/>
          <w:lang w:val="uk-UA"/>
        </w:rPr>
        <w:t>розглядаємо</w:t>
      </w:r>
      <w:r w:rsidR="00E326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85C79" w:rsidRPr="00DE12D1">
        <w:rPr>
          <w:rFonts w:ascii="Times New Roman" w:hAnsi="Times New Roman"/>
          <w:sz w:val="28"/>
          <w:szCs w:val="28"/>
          <w:lang w:val="uk-UA" w:eastAsia="ru-RU"/>
        </w:rPr>
        <w:t>причин</w:t>
      </w:r>
      <w:r w:rsidR="002F5AF6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B85C79" w:rsidRPr="00DE12D1">
        <w:rPr>
          <w:rFonts w:ascii="Times New Roman" w:hAnsi="Times New Roman"/>
          <w:sz w:val="28"/>
          <w:szCs w:val="28"/>
          <w:lang w:val="uk-UA" w:eastAsia="ru-RU"/>
        </w:rPr>
        <w:t xml:space="preserve"> заломлення світла та поняття </w:t>
      </w:r>
      <w:r w:rsidR="00B85C79" w:rsidRPr="00DE12D1">
        <w:rPr>
          <w:rFonts w:ascii="Times New Roman" w:hAnsi="Times New Roman"/>
          <w:sz w:val="28"/>
          <w:szCs w:val="28"/>
          <w:lang w:val="uk-UA"/>
        </w:rPr>
        <w:t xml:space="preserve">абсолютного показника заломлення. </w:t>
      </w:r>
      <w:r w:rsidR="00B85C79" w:rsidRPr="00DE12D1">
        <w:rPr>
          <w:rFonts w:ascii="Times New Roman" w:hAnsi="Times New Roman"/>
          <w:sz w:val="28"/>
          <w:szCs w:val="28"/>
          <w:lang w:val="uk-UA" w:eastAsia="ru-RU"/>
        </w:rPr>
        <w:t>Причиною заломлення світла є різна швидкість світла в різних середовищах.</w:t>
      </w:r>
      <w:r w:rsidR="00B85C79" w:rsidRPr="00DE12D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85C79" w:rsidRPr="00DE12D1">
        <w:rPr>
          <w:rFonts w:ascii="Times New Roman" w:hAnsi="Times New Roman"/>
          <w:sz w:val="28"/>
          <w:szCs w:val="28"/>
          <w:lang w:val="uk-UA"/>
        </w:rPr>
        <w:t xml:space="preserve">Абсолютний показник заломлення показує, у скільки разів швидкість світла у вакуумі більша, ніж швидкість світла в середовищі. </w:t>
      </w:r>
      <w:r w:rsidR="00B85C79" w:rsidRPr="00DE12D1">
        <w:rPr>
          <w:rFonts w:ascii="Times New Roman" w:hAnsi="Times New Roman"/>
          <w:sz w:val="28"/>
          <w:szCs w:val="28"/>
          <w:lang w:eastAsia="ru-RU"/>
        </w:rPr>
        <w:t>Якщо підібрати два різних середовища із приблизно однаковими показниками заломлення, то швидкість світла не зміниться при переході від одного середовища до другого</w:t>
      </w:r>
      <w:r w:rsidR="004F7B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A4041">
        <w:rPr>
          <w:rFonts w:ascii="Times New Roman" w:hAnsi="Times New Roman"/>
          <w:sz w:val="28"/>
          <w:szCs w:val="28"/>
          <w:lang w:val="uk-UA" w:eastAsia="ru-RU"/>
        </w:rPr>
        <w:t>й</w:t>
      </w:r>
      <w:r w:rsidR="004F7BD0">
        <w:rPr>
          <w:rFonts w:ascii="Times New Roman" w:hAnsi="Times New Roman"/>
          <w:sz w:val="28"/>
          <w:szCs w:val="28"/>
          <w:lang w:val="uk-UA" w:eastAsia="ru-RU"/>
        </w:rPr>
        <w:t xml:space="preserve"> тіло може стати невидимим.</w:t>
      </w:r>
    </w:p>
    <w:p w14:paraId="6DD259B3" w14:textId="77777777" w:rsidR="004F7BD0" w:rsidRDefault="006511C4" w:rsidP="004F7B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E12D1">
        <w:rPr>
          <w:rFonts w:ascii="Times New Roman" w:hAnsi="Times New Roman"/>
          <w:sz w:val="28"/>
          <w:szCs w:val="28"/>
          <w:lang w:val="uk-UA"/>
        </w:rPr>
        <w:t xml:space="preserve">Досліджуємо повне відбивання світла </w:t>
      </w:r>
      <w:r w:rsidR="00ED39EE" w:rsidRPr="004F7BD0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4F7BD0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E12D1" w:rsidRPr="004F7B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явище</w:t>
      </w:r>
      <w:r w:rsidR="00ED39E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E12D1" w:rsidRPr="004F7B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відбивання світла від оптично менш густого середовища, за якого заломлення відсутнє, а інтенсивність відбитого світла практично дорівнює інтенсивності </w:t>
      </w:r>
      <w:r w:rsidR="00E32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світла, яке </w:t>
      </w:r>
      <w:r w:rsidR="00DE12D1" w:rsidRPr="004F7B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пада</w:t>
      </w:r>
      <w:r w:rsidR="00E32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</w:t>
      </w:r>
      <w:r w:rsidR="00DE12D1" w:rsidRPr="004F7B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757746B2" w14:textId="6907DDBC" w:rsidR="002F5AF6" w:rsidRPr="00E62516" w:rsidRDefault="002F5AF6" w:rsidP="004F7B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251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Якщо використовувати дзеркало, то отримаємо одне уявне зображення, а якщо зробити систему з</w:t>
      </w:r>
      <w:r w:rsidR="004F7B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62516">
        <w:rPr>
          <w:rFonts w:ascii="Times New Roman" w:hAnsi="Times New Roman"/>
          <w:sz w:val="28"/>
          <w:szCs w:val="28"/>
        </w:rPr>
        <w:t>двох</w:t>
      </w:r>
      <w:r w:rsidR="004F7B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2516">
        <w:rPr>
          <w:rFonts w:ascii="Times New Roman" w:hAnsi="Times New Roman"/>
          <w:sz w:val="28"/>
          <w:szCs w:val="28"/>
          <w:shd w:val="clear" w:color="auto" w:fill="FFFFFF"/>
        </w:rPr>
        <w:t>дзеркал і поставити їх під кутом одне до одного, то отримаємо декілька</w:t>
      </w:r>
      <w:r w:rsidR="004F7B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62516">
        <w:rPr>
          <w:rFonts w:ascii="Times New Roman" w:hAnsi="Times New Roman"/>
          <w:sz w:val="28"/>
          <w:szCs w:val="28"/>
        </w:rPr>
        <w:t>зображень,</w:t>
      </w:r>
      <w:r w:rsidRPr="00E625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4A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E62516">
        <w:rPr>
          <w:rFonts w:ascii="Times New Roman" w:hAnsi="Times New Roman"/>
          <w:sz w:val="28"/>
          <w:szCs w:val="28"/>
          <w:shd w:val="clear" w:color="auto" w:fill="FFFFFF"/>
        </w:rPr>
        <w:t xml:space="preserve"> залежності від величини кута</w:t>
      </w:r>
      <w:r w:rsidR="00ED39EE" w:rsidRPr="00E625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4638C800" w14:textId="77777777" w:rsidR="00ED39EE" w:rsidRDefault="009A1991" w:rsidP="004F7B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8291C">
        <w:rPr>
          <w:rFonts w:ascii="Times New Roman" w:hAnsi="Times New Roman"/>
          <w:sz w:val="28"/>
          <w:szCs w:val="28"/>
          <w:lang w:val="uk-UA"/>
        </w:rPr>
        <w:t>У своїй роботі розглядаємо три фокуси-досліди</w:t>
      </w:r>
      <w:r w:rsidR="002F5AF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829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F21954E" w14:textId="6691A1BB" w:rsidR="009A1991" w:rsidRPr="0018291C" w:rsidRDefault="00ED39EE" w:rsidP="004F7B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A1991" w:rsidRPr="0018291C">
        <w:rPr>
          <w:rFonts w:ascii="Times New Roman" w:hAnsi="Times New Roman"/>
          <w:sz w:val="28"/>
          <w:szCs w:val="28"/>
          <w:lang w:val="uk-UA"/>
        </w:rPr>
        <w:t>ерш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9A1991" w:rsidRPr="001829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C83">
        <w:rPr>
          <w:rFonts w:ascii="Times New Roman" w:hAnsi="Times New Roman"/>
          <w:sz w:val="28"/>
          <w:szCs w:val="28"/>
          <w:lang w:val="uk-UA"/>
        </w:rPr>
        <w:t>фокус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5AF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CF554C">
        <w:rPr>
          <w:rFonts w:ascii="Times New Roman" w:hAnsi="Times New Roman"/>
          <w:sz w:val="28"/>
          <w:szCs w:val="28"/>
          <w:lang w:val="uk-UA"/>
        </w:rPr>
        <w:t>осудина</w:t>
      </w:r>
      <w:r w:rsidR="002F5AF6">
        <w:rPr>
          <w:rFonts w:ascii="Times New Roman" w:hAnsi="Times New Roman"/>
          <w:sz w:val="28"/>
          <w:szCs w:val="28"/>
          <w:lang w:val="uk-UA"/>
        </w:rPr>
        <w:t>, що зник</w:t>
      </w:r>
      <w:r w:rsidR="00CF554C">
        <w:rPr>
          <w:rFonts w:ascii="Times New Roman" w:hAnsi="Times New Roman"/>
          <w:sz w:val="28"/>
          <w:szCs w:val="28"/>
          <w:lang w:val="uk-UA"/>
        </w:rPr>
        <w:t>ла</w:t>
      </w:r>
      <w:r w:rsidR="002F5AF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A19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291C">
        <w:rPr>
          <w:rFonts w:ascii="Times New Roman" w:hAnsi="Times New Roman"/>
          <w:sz w:val="28"/>
          <w:szCs w:val="28"/>
          <w:lang w:val="uk-UA"/>
        </w:rPr>
        <w:t>Ми</w:t>
      </w:r>
      <w:r w:rsidRPr="0018291C">
        <w:rPr>
          <w:rStyle w:val="shorttext"/>
          <w:sz w:val="28"/>
          <w:szCs w:val="28"/>
          <w:lang w:val="uk-UA"/>
        </w:rPr>
        <w:t xml:space="preserve"> </w:t>
      </w:r>
      <w:r w:rsidR="009A1991" w:rsidRPr="0018291C">
        <w:rPr>
          <w:rStyle w:val="shorttext"/>
          <w:sz w:val="28"/>
          <w:szCs w:val="28"/>
          <w:lang w:val="uk-UA"/>
        </w:rPr>
        <w:t xml:space="preserve">налили </w:t>
      </w:r>
      <w:r w:rsidR="002F5AF6">
        <w:rPr>
          <w:rStyle w:val="shorttext"/>
          <w:sz w:val="28"/>
          <w:szCs w:val="28"/>
          <w:lang w:val="uk-UA"/>
        </w:rPr>
        <w:t xml:space="preserve">олію у </w:t>
      </w:r>
      <w:r w:rsidR="00CF554C">
        <w:rPr>
          <w:rStyle w:val="shorttext"/>
          <w:sz w:val="28"/>
          <w:szCs w:val="28"/>
          <w:lang w:val="uk-UA"/>
        </w:rPr>
        <w:t>скляну посудину п</w:t>
      </w:r>
      <w:r w:rsidR="009A1991" w:rsidRPr="0018291C">
        <w:rPr>
          <w:rStyle w:val="shorttext"/>
          <w:sz w:val="28"/>
          <w:szCs w:val="28"/>
          <w:lang w:val="uk-UA"/>
        </w:rPr>
        <w:t xml:space="preserve">о вінця, </w:t>
      </w:r>
      <w:r w:rsidR="00CF554C">
        <w:rPr>
          <w:rStyle w:val="shorttext"/>
          <w:sz w:val="28"/>
          <w:szCs w:val="28"/>
          <w:lang w:val="uk-UA"/>
        </w:rPr>
        <w:t>помістили її в іншу</w:t>
      </w:r>
      <w:r w:rsidR="00D4619D">
        <w:rPr>
          <w:rStyle w:val="shorttext"/>
          <w:sz w:val="28"/>
          <w:szCs w:val="28"/>
          <w:lang w:val="uk-UA"/>
        </w:rPr>
        <w:t xml:space="preserve"> </w:t>
      </w:r>
      <w:r w:rsidR="004F7BD0">
        <w:rPr>
          <w:rStyle w:val="shorttext"/>
          <w:sz w:val="28"/>
          <w:szCs w:val="28"/>
          <w:lang w:val="uk-UA"/>
        </w:rPr>
        <w:t>–</w:t>
      </w:r>
      <w:r w:rsidR="00D4619D">
        <w:rPr>
          <w:rStyle w:val="shorttext"/>
          <w:sz w:val="28"/>
          <w:szCs w:val="28"/>
          <w:lang w:val="uk-UA"/>
        </w:rPr>
        <w:t xml:space="preserve"> порожню, </w:t>
      </w:r>
      <w:r w:rsidR="00CF554C">
        <w:rPr>
          <w:rStyle w:val="shorttext"/>
          <w:sz w:val="28"/>
          <w:szCs w:val="28"/>
          <w:lang w:val="uk-UA"/>
        </w:rPr>
        <w:t xml:space="preserve">більшу </w:t>
      </w:r>
      <w:r w:rsidR="00D4619D">
        <w:rPr>
          <w:rStyle w:val="shorttext"/>
          <w:sz w:val="28"/>
          <w:szCs w:val="28"/>
          <w:lang w:val="uk-UA"/>
        </w:rPr>
        <w:t xml:space="preserve">за розміром </w:t>
      </w:r>
      <w:r w:rsidR="00CF554C">
        <w:rPr>
          <w:rStyle w:val="shorttext"/>
          <w:sz w:val="28"/>
          <w:szCs w:val="28"/>
          <w:lang w:val="uk-UA"/>
        </w:rPr>
        <w:t>скляну посудин</w:t>
      </w:r>
      <w:r w:rsidR="00D4619D">
        <w:rPr>
          <w:rStyle w:val="shorttext"/>
          <w:sz w:val="28"/>
          <w:szCs w:val="28"/>
          <w:lang w:val="uk-UA"/>
        </w:rPr>
        <w:t>у</w:t>
      </w:r>
      <w:r w:rsidR="009A1991" w:rsidRPr="0018291C">
        <w:rPr>
          <w:rStyle w:val="shorttext"/>
          <w:sz w:val="28"/>
          <w:szCs w:val="28"/>
          <w:lang w:val="uk-UA"/>
        </w:rPr>
        <w:t xml:space="preserve">. </w:t>
      </w:r>
      <w:r>
        <w:rPr>
          <w:rStyle w:val="shorttext"/>
          <w:sz w:val="28"/>
          <w:szCs w:val="28"/>
          <w:lang w:val="uk-UA"/>
        </w:rPr>
        <w:t>Починаємо наливати олію у більшу посудину</w:t>
      </w:r>
      <w:r w:rsidR="00CF554C">
        <w:rPr>
          <w:rStyle w:val="shorttext"/>
          <w:sz w:val="28"/>
          <w:szCs w:val="28"/>
          <w:lang w:val="uk-UA"/>
        </w:rPr>
        <w:t>, менша зник</w:t>
      </w:r>
      <w:r>
        <w:rPr>
          <w:rStyle w:val="shorttext"/>
          <w:sz w:val="28"/>
          <w:szCs w:val="28"/>
          <w:lang w:val="uk-UA"/>
        </w:rPr>
        <w:t>ає</w:t>
      </w:r>
      <w:r w:rsidR="00CF554C">
        <w:rPr>
          <w:rStyle w:val="shorttext"/>
          <w:sz w:val="28"/>
          <w:szCs w:val="28"/>
          <w:lang w:val="uk-UA"/>
        </w:rPr>
        <w:t>. Це можливо зробити тому, що  скло та олія мають майже однаковий показник заломлення</w:t>
      </w:r>
      <w:r>
        <w:rPr>
          <w:rStyle w:val="shorttext"/>
          <w:sz w:val="28"/>
          <w:szCs w:val="28"/>
          <w:lang w:val="uk-UA"/>
        </w:rPr>
        <w:t>:</w:t>
      </w:r>
      <w:r w:rsidR="00CF554C">
        <w:rPr>
          <w:rStyle w:val="shorttext"/>
          <w:sz w:val="28"/>
          <w:szCs w:val="28"/>
          <w:lang w:val="uk-UA"/>
        </w:rPr>
        <w:t xml:space="preserve"> 1,45-1,5</w:t>
      </w:r>
      <w:r w:rsidR="004A4785">
        <w:rPr>
          <w:rStyle w:val="shorttext"/>
          <w:sz w:val="28"/>
          <w:szCs w:val="28"/>
          <w:lang w:val="uk-UA"/>
        </w:rPr>
        <w:t>.</w:t>
      </w:r>
      <w:r w:rsidR="00473C84">
        <w:rPr>
          <w:rStyle w:val="shorttext"/>
          <w:sz w:val="28"/>
          <w:szCs w:val="28"/>
          <w:lang w:val="uk-UA"/>
        </w:rPr>
        <w:t xml:space="preserve"> Проводимо подібний дослід. Беремо пластиковий стаканчик, наливаємо </w:t>
      </w:r>
      <w:r w:rsidR="00AD7CAD">
        <w:rPr>
          <w:rStyle w:val="shorttext"/>
          <w:sz w:val="28"/>
          <w:szCs w:val="28"/>
          <w:lang w:val="uk-UA"/>
        </w:rPr>
        <w:t>в</w:t>
      </w:r>
      <w:r w:rsidR="00473C84">
        <w:rPr>
          <w:rStyle w:val="shorttext"/>
          <w:sz w:val="28"/>
          <w:szCs w:val="28"/>
          <w:lang w:val="uk-UA"/>
        </w:rPr>
        <w:t xml:space="preserve"> нього воду, після чого </w:t>
      </w:r>
      <w:r w:rsidR="004F7BD0">
        <w:rPr>
          <w:rStyle w:val="shorttext"/>
          <w:sz w:val="28"/>
          <w:szCs w:val="28"/>
          <w:lang w:val="uk-UA"/>
        </w:rPr>
        <w:t xml:space="preserve">ставимо </w:t>
      </w:r>
      <w:r w:rsidR="00473C84">
        <w:rPr>
          <w:rStyle w:val="shorttext"/>
          <w:sz w:val="28"/>
          <w:szCs w:val="28"/>
          <w:lang w:val="uk-UA"/>
        </w:rPr>
        <w:t xml:space="preserve">його у порожню скляну посудину та доливаємо в неї воду. Пластиковий стаканчик зникає. Секрет фокусу в тому, що у воду додали цукру. Показник заломлення пластикового стаканчика </w:t>
      </w:r>
      <w:r w:rsidR="00F80864">
        <w:rPr>
          <w:rStyle w:val="shorttext"/>
          <w:sz w:val="28"/>
          <w:szCs w:val="28"/>
          <w:lang w:val="uk-UA"/>
        </w:rPr>
        <w:t>й</w:t>
      </w:r>
      <w:r w:rsidR="00473C84">
        <w:rPr>
          <w:rStyle w:val="shorttext"/>
          <w:sz w:val="28"/>
          <w:szCs w:val="28"/>
          <w:lang w:val="uk-UA"/>
        </w:rPr>
        <w:t xml:space="preserve"> солодкої води стали однаковими</w:t>
      </w:r>
      <w:r w:rsidR="00E000D6">
        <w:rPr>
          <w:rStyle w:val="shorttext"/>
          <w:sz w:val="28"/>
          <w:szCs w:val="28"/>
          <w:lang w:val="uk-UA"/>
        </w:rPr>
        <w:t>.</w:t>
      </w:r>
    </w:p>
    <w:p w14:paraId="066998D2" w14:textId="50D4FBA0" w:rsidR="009A1991" w:rsidRPr="00ED39EE" w:rsidRDefault="00ED39EE" w:rsidP="004F7BD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Другий фокус</w:t>
      </w:r>
      <w:r w:rsidR="009A1991" w:rsidRPr="0018291C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9A1991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CF554C">
        <w:rPr>
          <w:rStyle w:val="shorttext"/>
          <w:sz w:val="28"/>
          <w:szCs w:val="28"/>
          <w:lang w:val="uk-UA"/>
        </w:rPr>
        <w:t>Голка, яка зникла у воді</w:t>
      </w:r>
      <w:r w:rsidR="009A1991">
        <w:rPr>
          <w:rStyle w:val="shorttext"/>
          <w:sz w:val="28"/>
          <w:szCs w:val="28"/>
          <w:lang w:val="uk-UA"/>
        </w:rPr>
        <w:t>»</w:t>
      </w:r>
      <w:r>
        <w:rPr>
          <w:rStyle w:val="shorttext"/>
          <w:sz w:val="28"/>
          <w:szCs w:val="28"/>
          <w:lang w:val="uk-UA"/>
        </w:rPr>
        <w:t>.</w:t>
      </w:r>
      <w:r w:rsidR="009A1991">
        <w:rPr>
          <w:rStyle w:val="shorttext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="00CF554C">
        <w:rPr>
          <w:rFonts w:ascii="Times New Roman" w:hAnsi="Times New Roman"/>
          <w:bCs/>
          <w:sz w:val="28"/>
          <w:szCs w:val="28"/>
          <w:lang w:val="uk-UA"/>
        </w:rPr>
        <w:t xml:space="preserve"> корок </w:t>
      </w:r>
      <w:r w:rsidR="00046B87">
        <w:rPr>
          <w:rFonts w:ascii="Times New Roman" w:hAnsi="Times New Roman"/>
          <w:bCs/>
          <w:sz w:val="28"/>
          <w:szCs w:val="28"/>
          <w:lang w:val="uk-UA"/>
        </w:rPr>
        <w:t>утикаємо</w:t>
      </w:r>
      <w:r w:rsidR="00CF554C">
        <w:rPr>
          <w:rFonts w:ascii="Times New Roman" w:hAnsi="Times New Roman"/>
          <w:bCs/>
          <w:sz w:val="28"/>
          <w:szCs w:val="28"/>
          <w:lang w:val="uk-UA"/>
        </w:rPr>
        <w:t xml:space="preserve"> голку та опускаємо </w:t>
      </w:r>
      <w:r w:rsidR="00046B87">
        <w:rPr>
          <w:rFonts w:ascii="Times New Roman" w:hAnsi="Times New Roman"/>
          <w:bCs/>
          <w:sz w:val="28"/>
          <w:szCs w:val="28"/>
          <w:lang w:val="uk-UA"/>
        </w:rPr>
        <w:t xml:space="preserve">голкою донизу </w:t>
      </w:r>
      <w:r w:rsidR="00CF554C">
        <w:rPr>
          <w:rFonts w:ascii="Times New Roman" w:hAnsi="Times New Roman"/>
          <w:bCs/>
          <w:sz w:val="28"/>
          <w:szCs w:val="28"/>
          <w:lang w:val="uk-UA"/>
        </w:rPr>
        <w:t>на поверхню води. Голка зникає, ми перестаємо її бачити. Це стається тому, що на межі вода – повітря проміння світла зазнають повного відбивання і не виходять на поверхню.</w:t>
      </w:r>
      <w:r w:rsidR="00CF554C" w:rsidRPr="00CF55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554C">
        <w:rPr>
          <w:rFonts w:ascii="Times New Roman" w:hAnsi="Times New Roman"/>
          <w:sz w:val="28"/>
          <w:szCs w:val="28"/>
          <w:shd w:val="clear" w:color="auto" w:fill="FFFFFF"/>
        </w:rPr>
        <w:t>Явище повного внутрішнього відбиття легко спостерігати, якщо</w:t>
      </w:r>
      <w:r w:rsidR="004F7BD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F554C" w:rsidRPr="00ED39EE">
        <w:rPr>
          <w:rFonts w:ascii="Times New Roman" w:hAnsi="Times New Roman"/>
          <w:sz w:val="28"/>
          <w:szCs w:val="28"/>
        </w:rPr>
        <w:t>пірнути у воду й глянути вгору.</w:t>
      </w:r>
      <w:r w:rsidR="004F7B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54C" w:rsidRPr="00ED39EE">
        <w:rPr>
          <w:rFonts w:ascii="Times New Roman" w:hAnsi="Times New Roman"/>
          <w:sz w:val="28"/>
          <w:szCs w:val="28"/>
        </w:rPr>
        <w:t>Синє небо над головою буде видно лише в межах певного кола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05BD4FE" w14:textId="7BF6672F" w:rsidR="009A1991" w:rsidRPr="0018291C" w:rsidRDefault="00ED39EE" w:rsidP="004F7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Третій фокус</w:t>
      </w:r>
      <w:r w:rsidR="009A1991" w:rsidRPr="0018291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A1991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4C7C83">
        <w:rPr>
          <w:rStyle w:val="shorttext"/>
          <w:sz w:val="28"/>
          <w:szCs w:val="28"/>
          <w:lang w:val="uk-UA"/>
        </w:rPr>
        <w:t xml:space="preserve">Порахуй </w:t>
      </w:r>
      <w:r w:rsidR="0048746D">
        <w:rPr>
          <w:rStyle w:val="shorttext"/>
          <w:sz w:val="28"/>
          <w:szCs w:val="28"/>
          <w:lang w:val="uk-UA"/>
        </w:rPr>
        <w:t>мандарини</w:t>
      </w:r>
      <w:r w:rsidR="009A1991">
        <w:rPr>
          <w:rStyle w:val="shorttext"/>
          <w:sz w:val="28"/>
          <w:szCs w:val="28"/>
          <w:lang w:val="uk-UA"/>
        </w:rPr>
        <w:t>»</w:t>
      </w:r>
      <w:r>
        <w:rPr>
          <w:rStyle w:val="shorttext"/>
          <w:sz w:val="28"/>
          <w:szCs w:val="28"/>
          <w:lang w:val="uk-UA"/>
        </w:rPr>
        <w:t>.</w:t>
      </w:r>
      <w:r w:rsidR="004C7C83">
        <w:rPr>
          <w:rStyle w:val="shorttext"/>
          <w:sz w:val="28"/>
          <w:szCs w:val="28"/>
          <w:lang w:val="uk-UA"/>
        </w:rPr>
        <w:t xml:space="preserve"> </w:t>
      </w:r>
      <w:r>
        <w:rPr>
          <w:rStyle w:val="shorttext"/>
          <w:sz w:val="28"/>
          <w:szCs w:val="28"/>
          <w:lang w:val="uk-UA"/>
        </w:rPr>
        <w:t>Р</w:t>
      </w:r>
      <w:r w:rsidR="004C7C83">
        <w:rPr>
          <w:rStyle w:val="shorttext"/>
          <w:sz w:val="28"/>
          <w:szCs w:val="28"/>
          <w:lang w:val="uk-UA"/>
        </w:rPr>
        <w:t>озташовуємо</w:t>
      </w:r>
      <w:r w:rsidR="009A1991">
        <w:rPr>
          <w:rStyle w:val="shorttext"/>
          <w:sz w:val="28"/>
          <w:szCs w:val="28"/>
          <w:lang w:val="uk-UA"/>
        </w:rPr>
        <w:t xml:space="preserve"> </w:t>
      </w:r>
      <w:r w:rsidR="004C7C83">
        <w:rPr>
          <w:rStyle w:val="shorttext"/>
          <w:sz w:val="28"/>
          <w:szCs w:val="28"/>
          <w:lang w:val="uk-UA"/>
        </w:rPr>
        <w:t>два дзеркала під кутом 90</w:t>
      </w:r>
      <w:r>
        <w:rPr>
          <w:rStyle w:val="shorttext"/>
          <w:sz w:val="28"/>
          <w:szCs w:val="28"/>
          <w:vertAlign w:val="superscript"/>
          <w:lang w:val="uk-UA"/>
        </w:rPr>
        <w:t>0</w:t>
      </w:r>
      <w:r w:rsidR="009409C2">
        <w:rPr>
          <w:rStyle w:val="shorttext"/>
          <w:sz w:val="28"/>
          <w:szCs w:val="28"/>
          <w:lang w:val="uk-UA"/>
        </w:rPr>
        <w:t xml:space="preserve">, </w:t>
      </w:r>
      <w:r w:rsidR="004C7C83">
        <w:rPr>
          <w:rStyle w:val="shorttext"/>
          <w:sz w:val="28"/>
          <w:szCs w:val="28"/>
          <w:lang w:val="uk-UA"/>
        </w:rPr>
        <w:t>у площ</w:t>
      </w:r>
      <w:r>
        <w:rPr>
          <w:rStyle w:val="shorttext"/>
          <w:sz w:val="28"/>
          <w:szCs w:val="28"/>
          <w:lang w:val="uk-UA"/>
        </w:rPr>
        <w:t>ині</w:t>
      </w:r>
      <w:r w:rsidR="004C7C83">
        <w:rPr>
          <w:rStyle w:val="shorttext"/>
          <w:sz w:val="28"/>
          <w:szCs w:val="28"/>
          <w:lang w:val="uk-UA"/>
        </w:rPr>
        <w:t xml:space="preserve"> між дзеркалами ставимо </w:t>
      </w:r>
      <w:r w:rsidR="0048746D">
        <w:rPr>
          <w:rStyle w:val="shorttext"/>
          <w:sz w:val="28"/>
          <w:szCs w:val="28"/>
          <w:lang w:val="uk-UA"/>
        </w:rPr>
        <w:t>мандарин</w:t>
      </w:r>
      <w:r>
        <w:rPr>
          <w:rStyle w:val="shorttext"/>
          <w:sz w:val="28"/>
          <w:szCs w:val="28"/>
          <w:lang w:val="uk-UA"/>
        </w:rPr>
        <w:t xml:space="preserve">. Отримуємо </w:t>
      </w:r>
      <w:r w:rsidR="00DA1B4A">
        <w:rPr>
          <w:rStyle w:val="shorttext"/>
          <w:sz w:val="28"/>
          <w:szCs w:val="28"/>
          <w:lang w:val="uk-UA"/>
        </w:rPr>
        <w:t>3</w:t>
      </w:r>
      <w:r>
        <w:rPr>
          <w:rStyle w:val="shorttext"/>
          <w:sz w:val="28"/>
          <w:szCs w:val="28"/>
          <w:lang w:val="uk-UA"/>
        </w:rPr>
        <w:t xml:space="preserve"> зображення.</w:t>
      </w:r>
      <w:r w:rsidR="00DA1B4A">
        <w:rPr>
          <w:rStyle w:val="shorttext"/>
          <w:sz w:val="28"/>
          <w:szCs w:val="28"/>
          <w:lang w:val="uk-UA"/>
        </w:rPr>
        <w:t xml:space="preserve"> Це можливо завдяки відбиванню світлових променів від поверхні. </w:t>
      </w:r>
    </w:p>
    <w:p w14:paraId="64FF2643" w14:textId="1EB10DDB" w:rsidR="004F7BD0" w:rsidRPr="002A544A" w:rsidRDefault="009A1991" w:rsidP="004F7BD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При </w:t>
      </w:r>
      <w:r w:rsidRPr="0018291C">
        <w:rPr>
          <w:rFonts w:ascii="Times New Roman" w:hAnsi="Times New Roman"/>
          <w:bCs/>
          <w:sz w:val="28"/>
          <w:szCs w:val="28"/>
        </w:rPr>
        <w:t xml:space="preserve">виконанні фокусів використали </w:t>
      </w:r>
      <w:r w:rsidR="00DA1B4A">
        <w:rPr>
          <w:rFonts w:ascii="Times New Roman" w:hAnsi="Times New Roman"/>
          <w:bCs/>
          <w:sz w:val="28"/>
          <w:szCs w:val="28"/>
          <w:lang w:val="uk-UA"/>
        </w:rPr>
        <w:t>властивість світлових променів відбиватись від поверхні та заломлюватись на межі середовищ.</w:t>
      </w:r>
      <w:r w:rsidR="004F7BD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A4785">
        <w:rPr>
          <w:rFonts w:ascii="Times New Roman" w:hAnsi="Times New Roman"/>
          <w:bCs/>
          <w:sz w:val="28"/>
          <w:szCs w:val="28"/>
          <w:lang w:val="uk-UA"/>
        </w:rPr>
        <w:t>Довели, що кількість зображень, які дають два дзеркала</w:t>
      </w:r>
      <w:r w:rsidR="002D2182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A4785">
        <w:rPr>
          <w:rFonts w:ascii="Times New Roman" w:hAnsi="Times New Roman"/>
          <w:bCs/>
          <w:sz w:val="28"/>
          <w:szCs w:val="28"/>
          <w:lang w:val="uk-UA"/>
        </w:rPr>
        <w:t xml:space="preserve"> залежать від кута між дзеркалами. </w:t>
      </w:r>
      <w:r w:rsidR="002D2182">
        <w:rPr>
          <w:rFonts w:ascii="Times New Roman" w:hAnsi="Times New Roman"/>
          <w:bCs/>
          <w:sz w:val="28"/>
          <w:szCs w:val="28"/>
          <w:lang w:val="uk-UA"/>
        </w:rPr>
        <w:t>Зі</w:t>
      </w:r>
      <w:r w:rsidR="004A4785">
        <w:rPr>
          <w:rFonts w:ascii="Times New Roman" w:hAnsi="Times New Roman"/>
          <w:bCs/>
          <w:sz w:val="28"/>
          <w:szCs w:val="28"/>
          <w:lang w:val="uk-UA"/>
        </w:rPr>
        <w:t xml:space="preserve"> зменшенням кута кількість зображень збільшується. Справджується формула  </w:t>
      </w:r>
      <w:r w:rsidR="004A4785">
        <w:rPr>
          <w:rFonts w:ascii="Times New Roman" w:hAnsi="Times New Roman"/>
          <w:bCs/>
          <w:sz w:val="28"/>
          <w:szCs w:val="28"/>
          <w:lang w:val="en-US"/>
        </w:rPr>
        <w:t>n</w:t>
      </w:r>
      <w:r w:rsidR="004A4785" w:rsidRPr="002A544A">
        <w:rPr>
          <w:rFonts w:ascii="Times New Roman" w:hAnsi="Times New Roman"/>
          <w:bCs/>
          <w:sz w:val="28"/>
          <w:szCs w:val="28"/>
          <w:lang w:val="uk-UA"/>
        </w:rPr>
        <w:t>= 360/</w:t>
      </w:r>
      <w:r w:rsidR="002A544A">
        <w:rPr>
          <w:rFonts w:ascii="Times New Roman" w:hAnsi="Times New Roman"/>
          <w:bCs/>
          <w:sz w:val="28"/>
          <w:szCs w:val="28"/>
          <w:lang w:val="uk-UA"/>
        </w:rPr>
        <w:t>α-1</w:t>
      </w:r>
      <w:r w:rsidR="004F7BD0">
        <w:rPr>
          <w:rFonts w:ascii="Times New Roman" w:hAnsi="Times New Roman"/>
          <w:bCs/>
          <w:sz w:val="28"/>
          <w:szCs w:val="28"/>
          <w:lang w:val="uk-UA"/>
        </w:rPr>
        <w:t>. Дослідним шляхом</w:t>
      </w:r>
      <w:r w:rsidR="00E000D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4F7BD0">
        <w:rPr>
          <w:rFonts w:ascii="Times New Roman" w:hAnsi="Times New Roman"/>
          <w:bCs/>
          <w:sz w:val="28"/>
          <w:szCs w:val="28"/>
          <w:lang w:val="uk-UA"/>
        </w:rPr>
        <w:t>додаючи у воду цукор</w:t>
      </w:r>
      <w:r w:rsidR="00E000D6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F7BD0">
        <w:rPr>
          <w:rFonts w:ascii="Times New Roman" w:hAnsi="Times New Roman"/>
          <w:bCs/>
          <w:sz w:val="28"/>
          <w:szCs w:val="28"/>
          <w:lang w:val="uk-UA"/>
        </w:rPr>
        <w:t xml:space="preserve"> збільшили показник заломлення води до величини показника заломлення пластик</w:t>
      </w:r>
      <w:r w:rsidR="00CA6234">
        <w:rPr>
          <w:rFonts w:ascii="Times New Roman" w:hAnsi="Times New Roman"/>
          <w:bCs/>
          <w:sz w:val="28"/>
          <w:szCs w:val="28"/>
          <w:lang w:val="uk-UA"/>
        </w:rPr>
        <w:t>а</w:t>
      </w:r>
      <w:r w:rsidR="004F7BD0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69E01D4" w14:textId="5D80B793" w:rsidR="00BA5AA9" w:rsidRDefault="009A1991" w:rsidP="004F7BD0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A4785">
        <w:rPr>
          <w:rFonts w:ascii="Times New Roman" w:hAnsi="Times New Roman"/>
          <w:bCs/>
          <w:sz w:val="28"/>
          <w:szCs w:val="28"/>
          <w:lang w:val="uk-UA"/>
        </w:rPr>
        <w:t>Фокуси можна демонструвати як на уроках фізики, так і для популяризації даних експер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4A4785">
        <w:rPr>
          <w:rFonts w:ascii="Times New Roman" w:hAnsi="Times New Roman"/>
          <w:bCs/>
          <w:sz w:val="28"/>
          <w:szCs w:val="28"/>
          <w:lang w:val="uk-UA"/>
        </w:rPr>
        <w:t xml:space="preserve">ментів </w:t>
      </w: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4A4785">
        <w:rPr>
          <w:rFonts w:ascii="Times New Roman" w:hAnsi="Times New Roman"/>
          <w:bCs/>
          <w:sz w:val="28"/>
          <w:szCs w:val="28"/>
          <w:lang w:val="uk-UA"/>
        </w:rPr>
        <w:t xml:space="preserve"> закладах загальної середньої освіти</w:t>
      </w:r>
      <w:r w:rsidR="002D2182">
        <w:rPr>
          <w:rFonts w:ascii="Times New Roman" w:hAnsi="Times New Roman"/>
          <w:bCs/>
          <w:sz w:val="28"/>
          <w:szCs w:val="28"/>
          <w:lang w:val="uk-UA"/>
        </w:rPr>
        <w:t>.</w:t>
      </w:r>
      <w:r w:rsidR="00473C8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sectPr w:rsidR="00BA5AA9" w:rsidSect="00473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734"/>
    <w:multiLevelType w:val="hybridMultilevel"/>
    <w:tmpl w:val="0E120B3A"/>
    <w:lvl w:ilvl="0" w:tplc="26A27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110"/>
    <w:rsid w:val="0002497A"/>
    <w:rsid w:val="00036187"/>
    <w:rsid w:val="000366A8"/>
    <w:rsid w:val="00046B87"/>
    <w:rsid w:val="00234C1C"/>
    <w:rsid w:val="0024591B"/>
    <w:rsid w:val="00280B70"/>
    <w:rsid w:val="002A544A"/>
    <w:rsid w:val="002A6D80"/>
    <w:rsid w:val="002D2182"/>
    <w:rsid w:val="002F5AF6"/>
    <w:rsid w:val="0039637D"/>
    <w:rsid w:val="003F7132"/>
    <w:rsid w:val="00473C84"/>
    <w:rsid w:val="0048746D"/>
    <w:rsid w:val="004A382A"/>
    <w:rsid w:val="004A4785"/>
    <w:rsid w:val="004C7C83"/>
    <w:rsid w:val="004D0516"/>
    <w:rsid w:val="004F7BD0"/>
    <w:rsid w:val="00534033"/>
    <w:rsid w:val="005D39C2"/>
    <w:rsid w:val="006511C4"/>
    <w:rsid w:val="0071589B"/>
    <w:rsid w:val="00724B1D"/>
    <w:rsid w:val="008044EA"/>
    <w:rsid w:val="00814686"/>
    <w:rsid w:val="00887B66"/>
    <w:rsid w:val="009374EB"/>
    <w:rsid w:val="009409C2"/>
    <w:rsid w:val="00944ADC"/>
    <w:rsid w:val="00951110"/>
    <w:rsid w:val="009716E3"/>
    <w:rsid w:val="009A1991"/>
    <w:rsid w:val="009E5269"/>
    <w:rsid w:val="00A07E2B"/>
    <w:rsid w:val="00A1392A"/>
    <w:rsid w:val="00AD7CAD"/>
    <w:rsid w:val="00AF5171"/>
    <w:rsid w:val="00B85C79"/>
    <w:rsid w:val="00BA5AA9"/>
    <w:rsid w:val="00BB44BA"/>
    <w:rsid w:val="00C0632E"/>
    <w:rsid w:val="00C11498"/>
    <w:rsid w:val="00C36D7C"/>
    <w:rsid w:val="00C47B98"/>
    <w:rsid w:val="00C578DA"/>
    <w:rsid w:val="00CA4041"/>
    <w:rsid w:val="00CA6234"/>
    <w:rsid w:val="00CB6FBC"/>
    <w:rsid w:val="00CF554C"/>
    <w:rsid w:val="00D4619D"/>
    <w:rsid w:val="00DA1B4A"/>
    <w:rsid w:val="00DA4D7D"/>
    <w:rsid w:val="00DA587C"/>
    <w:rsid w:val="00DE12D1"/>
    <w:rsid w:val="00E000D6"/>
    <w:rsid w:val="00E326E9"/>
    <w:rsid w:val="00E62516"/>
    <w:rsid w:val="00EC1570"/>
    <w:rsid w:val="00ED39EE"/>
    <w:rsid w:val="00F04A6F"/>
    <w:rsid w:val="00F147DE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F7FD"/>
  <w15:docId w15:val="{7402CB94-85AF-4538-B62F-5784362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1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03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6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033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9511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11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6A8"/>
    <w:pPr>
      <w:ind w:left="720"/>
      <w:contextualSpacing/>
    </w:pPr>
  </w:style>
  <w:style w:type="character" w:customStyle="1" w:styleId="apple-converted-space">
    <w:name w:val="apple-converted-space"/>
    <w:basedOn w:val="a0"/>
    <w:rsid w:val="009A1991"/>
  </w:style>
  <w:style w:type="character" w:styleId="a6">
    <w:name w:val="Strong"/>
    <w:uiPriority w:val="22"/>
    <w:qFormat/>
    <w:rsid w:val="009A1991"/>
    <w:rPr>
      <w:b/>
      <w:bCs/>
    </w:rPr>
  </w:style>
  <w:style w:type="character" w:styleId="a7">
    <w:name w:val="Emphasis"/>
    <w:qFormat/>
    <w:rsid w:val="009A1991"/>
    <w:rPr>
      <w:i/>
      <w:iCs/>
    </w:rPr>
  </w:style>
  <w:style w:type="character" w:customStyle="1" w:styleId="shorttext">
    <w:name w:val="short_text"/>
    <w:rsid w:val="009A1991"/>
    <w:rPr>
      <w:rFonts w:ascii="Times New Roman" w:hAnsi="Times New Roman" w:cs="Times New Roman" w:hint="default"/>
    </w:rPr>
  </w:style>
  <w:style w:type="character" w:customStyle="1" w:styleId="alt-edited">
    <w:name w:val="alt-edited"/>
    <w:rsid w:val="009A1991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036187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en-US"/>
    </w:rPr>
  </w:style>
  <w:style w:type="character" w:customStyle="1" w:styleId="cskcde">
    <w:name w:val="cskcde"/>
    <w:basedOn w:val="a0"/>
    <w:rsid w:val="002F5AF6"/>
  </w:style>
  <w:style w:type="character" w:customStyle="1" w:styleId="hgkelc">
    <w:name w:val="hgkelc"/>
    <w:basedOn w:val="a0"/>
    <w:rsid w:val="002F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63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ol-gi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2018-04-12T20:55:00Z</dcterms:created>
  <dcterms:modified xsi:type="dcterms:W3CDTF">2024-04-09T06:14:00Z</dcterms:modified>
</cp:coreProperties>
</file>